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893924">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 xml:space="preserve">98/2022/1 </w:t>
      </w:r>
    </w:p>
    <w:p w:rsidR="00F82947" w:rsidRPr="00C84D0C" w:rsidRDefault="00F82947" w:rsidP="00452C63">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452C63" w:rsidRPr="00452C63">
        <w:rPr>
          <w:rFonts w:asciiTheme="minorBidi" w:hAnsiTheme="minorBidi"/>
          <w:b/>
          <w:bCs/>
          <w:sz w:val="32"/>
          <w:szCs w:val="32"/>
          <w:highlight w:val="yellow"/>
        </w:rPr>
        <w:t>Wed.</w:t>
      </w:r>
      <w:r w:rsidR="00893924" w:rsidRPr="00452C63">
        <w:rPr>
          <w:rFonts w:asciiTheme="minorBidi" w:hAnsiTheme="minorBidi"/>
          <w:b/>
          <w:bCs/>
          <w:sz w:val="32"/>
          <w:szCs w:val="32"/>
          <w:highlight w:val="yellow"/>
        </w:rPr>
        <w:t xml:space="preserve"> </w:t>
      </w:r>
      <w:r w:rsidR="00452C63" w:rsidRPr="00452C63">
        <w:rPr>
          <w:rFonts w:asciiTheme="minorBidi" w:hAnsiTheme="minorBidi"/>
          <w:b/>
          <w:bCs/>
          <w:sz w:val="32"/>
          <w:szCs w:val="32"/>
          <w:highlight w:val="yellow"/>
        </w:rPr>
        <w:t>16</w:t>
      </w:r>
      <w:r w:rsidR="00893924" w:rsidRPr="00452C63">
        <w:rPr>
          <w:rFonts w:asciiTheme="minorBidi" w:hAnsiTheme="minorBidi"/>
          <w:b/>
          <w:bCs/>
          <w:sz w:val="32"/>
          <w:szCs w:val="32"/>
          <w:highlight w:val="yellow"/>
        </w:rPr>
        <w:t>/3/2022</w:t>
      </w:r>
      <w:r w:rsidR="00452C63">
        <w:rPr>
          <w:rFonts w:asciiTheme="minorBidi" w:hAnsiTheme="minorBidi"/>
          <w:b/>
          <w:bCs/>
          <w:sz w:val="32"/>
          <w:szCs w:val="32"/>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893924">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893924">
        <w:rPr>
          <w:rFonts w:asciiTheme="minorBidi" w:hAnsiTheme="minorBidi"/>
          <w:sz w:val="32"/>
          <w:szCs w:val="32"/>
          <w:shd w:val="clear" w:color="auto" w:fill="FFFF00"/>
        </w:rPr>
        <w:t>1</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 xml:space="preserve">)send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 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proofErr w:type="spellEnd"/>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 xml:space="preserve">98/2022/1 </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B2748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21</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 xml:space="preserve">iries will be </w:t>
            </w:r>
            <w:proofErr w:type="spellStart"/>
            <w:r w:rsidR="002E53CE">
              <w:rPr>
                <w:rFonts w:asciiTheme="minorBidi" w:hAnsiTheme="minorBidi"/>
                <w:sz w:val="28"/>
                <w:szCs w:val="28"/>
                <w:lang w:val="en-GB"/>
              </w:rPr>
              <w:t>on</w:t>
            </w:r>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be  [insert fixed amount equivalent </w:t>
            </w:r>
            <w:proofErr w:type="spellStart"/>
            <w:r w:rsidRPr="00C84D0C">
              <w:rPr>
                <w:rFonts w:asciiTheme="minorBidi" w:hAnsiTheme="minorBidi"/>
                <w:sz w:val="28"/>
                <w:szCs w:val="28"/>
                <w:lang w:val="en-GB"/>
              </w:rPr>
              <w:t>to</w:t>
            </w:r>
            <w:r w:rsidR="00C20C3C" w:rsidRPr="00C20C3C">
              <w:rPr>
                <w:rFonts w:asciiTheme="minorBidi" w:hAnsiTheme="minorBidi"/>
                <w:sz w:val="28"/>
                <w:szCs w:val="28"/>
                <w:highlight w:val="green"/>
                <w:lang w:val="en-GB"/>
              </w:rPr>
              <w:t>between</w:t>
            </w:r>
            <w:proofErr w:type="spellEnd"/>
            <w:r w:rsidR="00C20C3C" w:rsidRPr="00C20C3C">
              <w:rPr>
                <w:rFonts w:asciiTheme="minorBidi" w:hAnsiTheme="minorBidi"/>
                <w:sz w:val="28"/>
                <w:szCs w:val="28"/>
                <w:highlight w:val="green"/>
                <w:lang w:val="en-GB"/>
              </w:rPr>
              <w:t xml:space="preserve">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 xml:space="preserve">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 xml:space="preserve">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F1142C">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98/2022/1</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r w:rsidR="001D1CA2" w:rsidRPr="00E311B7">
              <w:rPr>
                <w:rFonts w:asciiTheme="minorBidi" w:hAnsiTheme="minorBidi"/>
                <w:sz w:val="28"/>
                <w:szCs w:val="28"/>
                <w:highlight w:val="yellow"/>
                <w:lang w:val="en-GB"/>
              </w:rPr>
              <w:t>date</w:t>
            </w:r>
            <w:r w:rsidR="00F1142C" w:rsidRPr="00E311B7">
              <w:rPr>
                <w:rFonts w:asciiTheme="minorBidi" w:hAnsiTheme="minorBidi"/>
                <w:b/>
                <w:bCs/>
                <w:sz w:val="28"/>
                <w:szCs w:val="28"/>
                <w:highlight w:val="yellow"/>
              </w:rPr>
              <w:t>Thursday</w:t>
            </w:r>
            <w:r w:rsidR="001D1CA2" w:rsidRPr="00E311B7">
              <w:rPr>
                <w:rFonts w:asciiTheme="minorBidi" w:hAnsiTheme="minorBidi"/>
                <w:sz w:val="28"/>
                <w:szCs w:val="28"/>
                <w:highlight w:val="yellow"/>
                <w:lang w:val="en-GB"/>
              </w:rPr>
              <w:t>(</w:t>
            </w:r>
            <w:r w:rsidR="00F1142C" w:rsidRPr="00E311B7">
              <w:rPr>
                <w:rFonts w:asciiTheme="minorBidi" w:hAnsiTheme="minorBidi"/>
                <w:b/>
                <w:bCs/>
                <w:sz w:val="28"/>
                <w:szCs w:val="28"/>
                <w:highlight w:val="yellow"/>
                <w:lang w:val="en-GB"/>
              </w:rPr>
              <w:t>14</w:t>
            </w:r>
            <w:r w:rsidR="00056794" w:rsidRPr="00E311B7">
              <w:rPr>
                <w:rFonts w:asciiTheme="minorBidi" w:hAnsiTheme="minorBidi"/>
                <w:b/>
                <w:bCs/>
                <w:sz w:val="28"/>
                <w:szCs w:val="28"/>
                <w:highlight w:val="yellow"/>
                <w:lang w:val="en-GB"/>
              </w:rPr>
              <w:t>/</w:t>
            </w:r>
            <w:r w:rsidR="00C75863" w:rsidRPr="00E311B7">
              <w:rPr>
                <w:rFonts w:asciiTheme="minorBidi" w:hAnsiTheme="minorBidi"/>
                <w:b/>
                <w:bCs/>
                <w:sz w:val="28"/>
                <w:szCs w:val="28"/>
                <w:highlight w:val="yellow"/>
                <w:lang w:val="en-GB"/>
              </w:rPr>
              <w:t>4</w:t>
            </w:r>
            <w:r w:rsidR="00056794" w:rsidRPr="00E311B7">
              <w:rPr>
                <w:rFonts w:asciiTheme="minorBidi" w:hAnsiTheme="minorBidi"/>
                <w:b/>
                <w:bCs/>
                <w:sz w:val="28"/>
                <w:szCs w:val="28"/>
                <w:highlight w:val="yellow"/>
                <w:lang w:val="en-GB"/>
              </w:rPr>
              <w:t>/</w:t>
            </w:r>
            <w:r w:rsidR="00C75863" w:rsidRPr="00E311B7">
              <w:rPr>
                <w:rFonts w:asciiTheme="minorBidi" w:hAnsiTheme="minorBidi"/>
                <w:b/>
                <w:bCs/>
                <w:sz w:val="28"/>
                <w:szCs w:val="28"/>
                <w:highlight w:val="yellow"/>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E8119A">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E8119A" w:rsidRPr="00E311B7">
              <w:rPr>
                <w:rFonts w:asciiTheme="minorBidi" w:hAnsiTheme="minorBidi"/>
                <w:b/>
                <w:bCs/>
                <w:sz w:val="28"/>
                <w:szCs w:val="28"/>
                <w:highlight w:val="yellow"/>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 xml:space="preserve">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 xml:space="preserve">A good performance execution shall be submitted within (insert the number of </w:t>
            </w:r>
            <w:proofErr w:type="spellStart"/>
            <w:r w:rsidRPr="000B1F04">
              <w:rPr>
                <w:rFonts w:asciiTheme="majorBidi" w:hAnsiTheme="majorBidi" w:cstheme="majorBidi"/>
                <w:sz w:val="24"/>
                <w:szCs w:val="24"/>
                <w:highlight w:val="green"/>
              </w:rPr>
              <w:t>days</w:t>
            </w:r>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p w:rsidR="00723C89" w:rsidRPr="001165AA" w:rsidRDefault="00723C89" w:rsidP="00851780">
      <w:pPr>
        <w:spacing w:after="0"/>
        <w:rPr>
          <w:rFonts w:asciiTheme="minorBidi" w:hAnsiTheme="minorBidi"/>
          <w:b/>
          <w:bCs/>
          <w:sz w:val="32"/>
          <w:szCs w:val="32"/>
        </w:rPr>
      </w:pPr>
    </w:p>
    <w:tbl>
      <w:tblPr>
        <w:tblW w:w="8509" w:type="dxa"/>
        <w:tblInd w:w="103" w:type="dxa"/>
        <w:tblLook w:val="04A0" w:firstRow="1" w:lastRow="0" w:firstColumn="1" w:lastColumn="0" w:noHBand="0" w:noVBand="1"/>
      </w:tblPr>
      <w:tblGrid>
        <w:gridCol w:w="1435"/>
        <w:gridCol w:w="3582"/>
        <w:gridCol w:w="997"/>
        <w:gridCol w:w="1304"/>
        <w:gridCol w:w="1191"/>
      </w:tblGrid>
      <w:tr w:rsidR="00E311B7" w:rsidRPr="006D2954" w:rsidTr="00E311B7">
        <w:trPr>
          <w:trHeight w:val="675"/>
        </w:trPr>
        <w:tc>
          <w:tcPr>
            <w:tcW w:w="14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311B7" w:rsidRPr="006D2954" w:rsidRDefault="00E311B7" w:rsidP="00452C63">
            <w:pPr>
              <w:spacing w:after="0" w:line="240" w:lineRule="auto"/>
              <w:jc w:val="center"/>
              <w:rPr>
                <w:rFonts w:ascii="Arial" w:eastAsia="Times New Roman" w:hAnsi="Arial" w:cs="Arial"/>
                <w:b/>
                <w:bCs/>
                <w:color w:val="000000"/>
                <w:sz w:val="18"/>
                <w:szCs w:val="18"/>
              </w:rPr>
            </w:pPr>
            <w:r w:rsidRPr="006D2954">
              <w:rPr>
                <w:rFonts w:ascii="Arial" w:eastAsia="Times New Roman" w:hAnsi="Arial" w:cs="Arial"/>
                <w:b/>
                <w:bCs/>
                <w:color w:val="000000"/>
                <w:sz w:val="18"/>
                <w:szCs w:val="18"/>
              </w:rPr>
              <w:t>CODE</w:t>
            </w:r>
          </w:p>
        </w:tc>
        <w:tc>
          <w:tcPr>
            <w:tcW w:w="3582" w:type="dxa"/>
            <w:tcBorders>
              <w:top w:val="single" w:sz="4" w:space="0" w:color="auto"/>
              <w:left w:val="nil"/>
              <w:bottom w:val="single" w:sz="4" w:space="0" w:color="auto"/>
              <w:right w:val="single" w:sz="4" w:space="0" w:color="auto"/>
            </w:tcBorders>
            <w:shd w:val="clear" w:color="000000" w:fill="BFBFBF"/>
            <w:vAlign w:val="center"/>
            <w:hideMark/>
          </w:tcPr>
          <w:p w:rsidR="00E311B7" w:rsidRPr="006D2954" w:rsidRDefault="00E311B7" w:rsidP="00452C63">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ITEM</w:t>
            </w:r>
          </w:p>
        </w:tc>
        <w:tc>
          <w:tcPr>
            <w:tcW w:w="997" w:type="dxa"/>
            <w:tcBorders>
              <w:top w:val="single" w:sz="4" w:space="0" w:color="auto"/>
              <w:left w:val="nil"/>
              <w:bottom w:val="single" w:sz="4" w:space="0" w:color="auto"/>
              <w:right w:val="single" w:sz="4" w:space="0" w:color="auto"/>
            </w:tcBorders>
            <w:shd w:val="clear" w:color="000000" w:fill="BFBFBF"/>
            <w:vAlign w:val="center"/>
            <w:hideMark/>
          </w:tcPr>
          <w:p w:rsidR="00E311B7" w:rsidRDefault="00E311B7" w:rsidP="00AA6FC7">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Standard</w:t>
            </w:r>
          </w:p>
          <w:p w:rsidR="00E311B7" w:rsidRPr="006D2954" w:rsidRDefault="00E311B7" w:rsidP="00AA6FC7">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unit</w:t>
            </w:r>
          </w:p>
        </w:tc>
        <w:tc>
          <w:tcPr>
            <w:tcW w:w="1304" w:type="dxa"/>
            <w:tcBorders>
              <w:top w:val="single" w:sz="4" w:space="0" w:color="auto"/>
              <w:left w:val="nil"/>
              <w:bottom w:val="single" w:sz="4" w:space="0" w:color="auto"/>
              <w:right w:val="single" w:sz="4" w:space="0" w:color="auto"/>
            </w:tcBorders>
            <w:shd w:val="clear" w:color="000000" w:fill="BFBFBF"/>
            <w:vAlign w:val="center"/>
            <w:hideMark/>
          </w:tcPr>
          <w:p w:rsidR="00E311B7" w:rsidRPr="006D2954" w:rsidRDefault="00E311B7" w:rsidP="00452C63">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QTY</w:t>
            </w:r>
          </w:p>
        </w:tc>
        <w:tc>
          <w:tcPr>
            <w:tcW w:w="1191" w:type="dxa"/>
            <w:tcBorders>
              <w:top w:val="single" w:sz="4" w:space="0" w:color="auto"/>
              <w:left w:val="nil"/>
              <w:bottom w:val="single" w:sz="4" w:space="0" w:color="auto"/>
              <w:right w:val="single" w:sz="4" w:space="0" w:color="auto"/>
            </w:tcBorders>
            <w:shd w:val="clear" w:color="000000" w:fill="BFBFBF"/>
            <w:vAlign w:val="center"/>
          </w:tcPr>
          <w:p w:rsidR="00E311B7" w:rsidRDefault="00E311B7" w:rsidP="00B91980">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Estimated</w:t>
            </w:r>
          </w:p>
          <w:p w:rsidR="00E311B7" w:rsidRPr="006D2954" w:rsidRDefault="00E311B7" w:rsidP="00B91980">
            <w:pPr>
              <w:spacing w:after="0" w:line="240" w:lineRule="auto"/>
              <w:jc w:val="center"/>
              <w:rPr>
                <w:rFonts w:ascii="Arial" w:eastAsia="Times New Roman" w:hAnsi="Arial" w:cs="Arial"/>
                <w:b/>
                <w:bCs/>
                <w:color w:val="000000"/>
                <w:sz w:val="18"/>
                <w:szCs w:val="18"/>
                <w:rtl/>
                <w:lang w:bidi="ar-IQ"/>
              </w:rPr>
            </w:pPr>
            <w:r>
              <w:rPr>
                <w:rFonts w:ascii="Arial" w:eastAsia="Times New Roman" w:hAnsi="Arial" w:cs="Arial"/>
                <w:b/>
                <w:bCs/>
                <w:color w:val="000000"/>
                <w:sz w:val="18"/>
                <w:szCs w:val="18"/>
                <w:lang w:bidi="ar-IQ"/>
              </w:rPr>
              <w:t>cost</w:t>
            </w:r>
          </w:p>
        </w:tc>
      </w:tr>
      <w:tr w:rsidR="00E311B7" w:rsidRPr="006D2954" w:rsidTr="00E311B7">
        <w:trPr>
          <w:trHeight w:val="585"/>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DIS-DE00-028</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Intravenous administration set  sterile </w:t>
            </w:r>
            <w:proofErr w:type="spellStart"/>
            <w:r w:rsidRPr="006D2954">
              <w:rPr>
                <w:rFonts w:ascii="Arial" w:eastAsia="Times New Roman" w:hAnsi="Arial" w:cs="Arial"/>
                <w:color w:val="000000"/>
                <w:sz w:val="18"/>
                <w:szCs w:val="18"/>
              </w:rPr>
              <w:t>pyrogen</w:t>
            </w:r>
            <w:proofErr w:type="spellEnd"/>
            <w:r w:rsidRPr="006D2954">
              <w:rPr>
                <w:rFonts w:ascii="Arial" w:eastAsia="Times New Roman" w:hAnsi="Arial" w:cs="Arial"/>
                <w:color w:val="000000"/>
                <w:sz w:val="18"/>
                <w:szCs w:val="18"/>
              </w:rPr>
              <w:t xml:space="preserve"> free </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20,620,412</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rPr>
                <w:rFonts w:ascii="Calibri" w:eastAsia="Times New Roman" w:hAnsi="Calibri"/>
                <w:color w:val="000000"/>
                <w:sz w:val="16"/>
                <w:szCs w:val="16"/>
                <w:rtl/>
                <w:lang w:bidi="ar-IQ"/>
              </w:rPr>
            </w:pPr>
            <w:r>
              <w:rPr>
                <w:rFonts w:ascii="Calibri" w:eastAsia="Times New Roman" w:hAnsi="Calibri" w:cs="Calibri"/>
                <w:color w:val="000000"/>
                <w:sz w:val="16"/>
                <w:szCs w:val="16"/>
              </w:rPr>
              <w:t xml:space="preserve">0.39 $        </w:t>
            </w:r>
          </w:p>
          <w:p w:rsidR="00E311B7" w:rsidRPr="006D2954" w:rsidRDefault="00E311B7" w:rsidP="00452C63">
            <w:pPr>
              <w:spacing w:after="0" w:line="240" w:lineRule="auto"/>
              <w:jc w:val="center"/>
              <w:rPr>
                <w:rFonts w:ascii="Arial" w:eastAsia="Times New Roman" w:hAnsi="Arial" w:cs="Arial"/>
                <w:color w:val="000000"/>
                <w:sz w:val="18"/>
                <w:szCs w:val="18"/>
              </w:rPr>
            </w:pPr>
            <w:r>
              <w:rPr>
                <w:rFonts w:ascii="Calibri" w:eastAsia="Times New Roman" w:hAnsi="Calibri" w:cs="Times New Roman" w:hint="cs"/>
                <w:color w:val="000000"/>
                <w:sz w:val="16"/>
                <w:szCs w:val="16"/>
                <w:rtl/>
                <w:lang w:bidi="ar-IQ"/>
              </w:rPr>
              <w:t xml:space="preserve">امريكي </w:t>
            </w:r>
            <w:r>
              <w:rPr>
                <w:rFonts w:ascii="Calibri" w:eastAsia="Times New Roman" w:hAnsi="Calibri" w:cs="Calibri" w:hint="cs"/>
                <w:color w:val="000000"/>
                <w:sz w:val="16"/>
                <w:szCs w:val="16"/>
                <w:rtl/>
                <w:lang w:bidi="ar-IQ"/>
              </w:rPr>
              <w:t>-</w:t>
            </w:r>
            <w:r>
              <w:rPr>
                <w:rFonts w:ascii="Calibri" w:eastAsia="Times New Roman" w:hAnsi="Calibri" w:cs="Times New Roman" w:hint="cs"/>
                <w:color w:val="000000"/>
                <w:sz w:val="16"/>
                <w:szCs w:val="16"/>
                <w:rtl/>
                <w:lang w:bidi="ar-IQ"/>
              </w:rPr>
              <w:t xml:space="preserve">اوربي </w:t>
            </w:r>
            <w:r>
              <w:rPr>
                <w:rFonts w:ascii="Calibri" w:eastAsia="Times New Roman" w:hAnsi="Calibri" w:cs="Calibri" w:hint="cs"/>
                <w:color w:val="000000"/>
                <w:sz w:val="16"/>
                <w:szCs w:val="16"/>
                <w:rtl/>
                <w:lang w:bidi="ar-IQ"/>
              </w:rPr>
              <w:t>-</w:t>
            </w:r>
            <w:r>
              <w:rPr>
                <w:rFonts w:ascii="Calibri" w:eastAsia="Times New Roman" w:hAnsi="Calibri" w:cs="Times New Roman" w:hint="cs"/>
                <w:color w:val="000000"/>
                <w:sz w:val="16"/>
                <w:szCs w:val="16"/>
                <w:rtl/>
                <w:lang w:bidi="ar-IQ"/>
              </w:rPr>
              <w:t>ياباني</w:t>
            </w:r>
          </w:p>
        </w:tc>
      </w:tr>
      <w:tr w:rsidR="00E311B7" w:rsidRPr="006D2954" w:rsidTr="00E311B7">
        <w:trPr>
          <w:trHeight w:val="585"/>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DIS-DE00-029</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Blood administration set Sterile </w:t>
            </w:r>
            <w:proofErr w:type="spellStart"/>
            <w:r w:rsidRPr="006D2954">
              <w:rPr>
                <w:rFonts w:ascii="Arial" w:eastAsia="Times New Roman" w:hAnsi="Arial" w:cs="Arial"/>
                <w:color w:val="000000"/>
                <w:sz w:val="18"/>
                <w:szCs w:val="18"/>
              </w:rPr>
              <w:t>pyrogenfree</w:t>
            </w:r>
            <w:proofErr w:type="spellEnd"/>
            <w:r w:rsidRPr="006D2954">
              <w:rPr>
                <w:rFonts w:ascii="Arial" w:eastAsia="Times New Roman" w:hAnsi="Arial" w:cs="Arial"/>
                <w:color w:val="000000"/>
                <w:sz w:val="18"/>
                <w:szCs w:val="18"/>
              </w:rPr>
              <w:t xml:space="preserve"> with filter </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2,450,545</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DIS-DE00-030</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Chest </w:t>
            </w:r>
            <w:proofErr w:type="spellStart"/>
            <w:r w:rsidRPr="006D2954">
              <w:rPr>
                <w:rFonts w:ascii="Arial" w:eastAsia="Times New Roman" w:hAnsi="Arial" w:cs="Arial"/>
                <w:color w:val="000000"/>
                <w:sz w:val="18"/>
                <w:szCs w:val="18"/>
              </w:rPr>
              <w:t>Drainge</w:t>
            </w:r>
            <w:proofErr w:type="spellEnd"/>
            <w:r w:rsidRPr="006D2954">
              <w:rPr>
                <w:rFonts w:ascii="Arial" w:eastAsia="Times New Roman" w:hAnsi="Arial" w:cs="Arial"/>
                <w:color w:val="000000"/>
                <w:sz w:val="18"/>
                <w:szCs w:val="18"/>
              </w:rPr>
              <w:t xml:space="preserve"> Bottle capacity 2000 </w:t>
            </w:r>
            <w:proofErr w:type="spellStart"/>
            <w:r w:rsidRPr="006D2954">
              <w:rPr>
                <w:rFonts w:ascii="Arial" w:eastAsia="Times New Roman" w:hAnsi="Arial" w:cs="Arial"/>
                <w:color w:val="000000"/>
                <w:sz w:val="18"/>
                <w:szCs w:val="18"/>
              </w:rPr>
              <w:t>c.c</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85,268</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57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DIS-DE00-031</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Disposable sterile complete drainage set  (</w:t>
            </w:r>
            <w:proofErr w:type="spellStart"/>
            <w:r w:rsidRPr="006D2954">
              <w:rPr>
                <w:rFonts w:ascii="Arial" w:eastAsia="Times New Roman" w:hAnsi="Arial" w:cs="Arial"/>
                <w:color w:val="000000"/>
                <w:sz w:val="18"/>
                <w:szCs w:val="18"/>
              </w:rPr>
              <w:t>Redivace</w:t>
            </w:r>
            <w:proofErr w:type="spellEnd"/>
            <w:r w:rsidRPr="006D2954">
              <w:rPr>
                <w:rFonts w:ascii="Arial" w:eastAsia="Times New Roman" w:hAnsi="Arial" w:cs="Arial"/>
                <w:color w:val="000000"/>
                <w:sz w:val="18"/>
                <w:szCs w:val="18"/>
              </w:rPr>
              <w:t xml:space="preserve">) with drainage needle size 12 </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26,045</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DIS-DE00-032</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Disposable sterile complete drainage set  (</w:t>
            </w:r>
            <w:proofErr w:type="spellStart"/>
            <w:r w:rsidRPr="006D2954">
              <w:rPr>
                <w:rFonts w:ascii="Arial" w:eastAsia="Times New Roman" w:hAnsi="Arial" w:cs="Arial"/>
                <w:color w:val="000000"/>
                <w:sz w:val="18"/>
                <w:szCs w:val="18"/>
              </w:rPr>
              <w:t>Redivace</w:t>
            </w:r>
            <w:proofErr w:type="spellEnd"/>
            <w:r w:rsidRPr="006D2954">
              <w:rPr>
                <w:rFonts w:ascii="Arial" w:eastAsia="Times New Roman" w:hAnsi="Arial" w:cs="Arial"/>
                <w:color w:val="000000"/>
                <w:sz w:val="18"/>
                <w:szCs w:val="18"/>
              </w:rPr>
              <w:t xml:space="preserve">) with drainage needle size 14 </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29,534</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DIS-DE00-033</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Disposable sterile complete drainage set  (</w:t>
            </w:r>
            <w:proofErr w:type="spellStart"/>
            <w:r w:rsidRPr="006D2954">
              <w:rPr>
                <w:rFonts w:ascii="Arial" w:eastAsia="Times New Roman" w:hAnsi="Arial" w:cs="Arial"/>
                <w:color w:val="000000"/>
                <w:sz w:val="18"/>
                <w:szCs w:val="18"/>
              </w:rPr>
              <w:t>Redivace</w:t>
            </w:r>
            <w:proofErr w:type="spellEnd"/>
            <w:r w:rsidRPr="006D2954">
              <w:rPr>
                <w:rFonts w:ascii="Arial" w:eastAsia="Times New Roman" w:hAnsi="Arial" w:cs="Arial"/>
                <w:color w:val="000000"/>
                <w:sz w:val="18"/>
                <w:szCs w:val="18"/>
              </w:rPr>
              <w:t xml:space="preserve">) with drainage needle size 16 </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42,423</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DIS-DE00-034</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Disposable sterile complete drainage set  (</w:t>
            </w:r>
            <w:proofErr w:type="spellStart"/>
            <w:r w:rsidRPr="006D2954">
              <w:rPr>
                <w:rFonts w:ascii="Arial" w:eastAsia="Times New Roman" w:hAnsi="Arial" w:cs="Arial"/>
                <w:color w:val="000000"/>
                <w:sz w:val="18"/>
                <w:szCs w:val="18"/>
              </w:rPr>
              <w:t>Redivace</w:t>
            </w:r>
            <w:proofErr w:type="spellEnd"/>
            <w:r w:rsidRPr="006D2954">
              <w:rPr>
                <w:rFonts w:ascii="Arial" w:eastAsia="Times New Roman" w:hAnsi="Arial" w:cs="Arial"/>
                <w:color w:val="000000"/>
                <w:sz w:val="18"/>
                <w:szCs w:val="18"/>
              </w:rPr>
              <w:t>) with drainage needle size 18</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40,271</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DIS-DE00-064</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free,G16 </w:t>
            </w:r>
            <w:r w:rsidRPr="006D2954">
              <w:rPr>
                <w:rFonts w:ascii="Arial" w:eastAsia="Times New Roman" w:hAnsi="Arial" w:cs="Arial"/>
                <w:color w:val="000000"/>
                <w:sz w:val="18"/>
                <w:szCs w:val="18"/>
                <w:rtl/>
              </w:rPr>
              <w:t>رصاصي</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30,670</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lastRenderedPageBreak/>
              <w:t>DIS-DE00-065</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free,G17  </w:t>
            </w:r>
            <w:r w:rsidRPr="006D2954">
              <w:rPr>
                <w:rFonts w:ascii="Arial" w:eastAsia="Times New Roman" w:hAnsi="Arial" w:cs="Arial"/>
                <w:color w:val="000000"/>
                <w:sz w:val="18"/>
                <w:szCs w:val="18"/>
                <w:rtl/>
              </w:rPr>
              <w:t>ابيض</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69,996</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DIS-DE00-066</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free,G18 </w:t>
            </w:r>
            <w:r w:rsidRPr="006D2954">
              <w:rPr>
                <w:rFonts w:ascii="Arial" w:eastAsia="Times New Roman" w:hAnsi="Arial" w:cs="Arial"/>
                <w:color w:val="000000"/>
                <w:sz w:val="18"/>
                <w:szCs w:val="18"/>
                <w:rtl/>
              </w:rPr>
              <w:t>اخضر</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756,227</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DIS-DE00-067</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free,G20 </w:t>
            </w:r>
            <w:r w:rsidRPr="006D2954">
              <w:rPr>
                <w:rFonts w:ascii="Arial" w:eastAsia="Times New Roman" w:hAnsi="Arial" w:cs="Arial"/>
                <w:color w:val="000000"/>
                <w:sz w:val="18"/>
                <w:szCs w:val="18"/>
                <w:rtl/>
              </w:rPr>
              <w:t>وردي</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5,072,011</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DIS-DE00-068</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free,G22 </w:t>
            </w:r>
            <w:r w:rsidRPr="006D2954">
              <w:rPr>
                <w:rFonts w:ascii="Arial" w:eastAsia="Times New Roman" w:hAnsi="Arial" w:cs="Arial"/>
                <w:color w:val="000000"/>
                <w:sz w:val="18"/>
                <w:szCs w:val="18"/>
                <w:rtl/>
              </w:rPr>
              <w:t>ازرق</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11,900,509</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00"/>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DIS-DE00-069</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free,G23, </w:t>
            </w:r>
            <w:r w:rsidRPr="006D2954">
              <w:rPr>
                <w:rFonts w:ascii="Arial" w:eastAsia="Times New Roman" w:hAnsi="Arial" w:cs="Arial"/>
                <w:color w:val="000000"/>
                <w:sz w:val="18"/>
                <w:szCs w:val="18"/>
                <w:rtl/>
              </w:rPr>
              <w:t>اصفر</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8,900,444</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645"/>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DIS-DE00-119</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I-V cannula , Single use with </w:t>
            </w:r>
            <w:proofErr w:type="spellStart"/>
            <w:r w:rsidRPr="006D2954">
              <w:rPr>
                <w:rFonts w:ascii="Arial" w:eastAsia="Times New Roman" w:hAnsi="Arial" w:cs="Arial"/>
                <w:color w:val="000000"/>
                <w:sz w:val="18"/>
                <w:szCs w:val="18"/>
              </w:rPr>
              <w:t>Inj</w:t>
            </w:r>
            <w:proofErr w:type="spellEnd"/>
            <w:r w:rsidRPr="006D2954">
              <w:rPr>
                <w:rFonts w:ascii="Arial" w:eastAsia="Times New Roman" w:hAnsi="Arial" w:cs="Arial"/>
                <w:color w:val="000000"/>
                <w:sz w:val="18"/>
                <w:szCs w:val="18"/>
              </w:rPr>
              <w:t xml:space="preserve"> . Port , latex free,G24,</w:t>
            </w:r>
            <w:r w:rsidRPr="006D2954">
              <w:rPr>
                <w:rFonts w:ascii="Arial" w:eastAsia="Times New Roman" w:hAnsi="Arial" w:cs="Arial"/>
                <w:color w:val="000000"/>
                <w:sz w:val="18"/>
                <w:szCs w:val="18"/>
                <w:rtl/>
              </w:rPr>
              <w:t>اصفر</w:t>
            </w:r>
            <w:r w:rsidRPr="006D2954">
              <w:rPr>
                <w:rFonts w:ascii="Arial" w:eastAsia="Times New Roman" w:hAnsi="Arial" w:cs="Arial"/>
                <w:color w:val="000000"/>
                <w:sz w:val="18"/>
                <w:szCs w:val="18"/>
              </w:rPr>
              <w:t>sterilized</w:t>
            </w:r>
          </w:p>
        </w:tc>
        <w:tc>
          <w:tcPr>
            <w:tcW w:w="997"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6,698,983</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E311B7" w:rsidRPr="006D2954" w:rsidTr="00E311B7">
        <w:trPr>
          <w:trHeight w:val="1002"/>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DIS-DE21-122</w:t>
            </w:r>
          </w:p>
        </w:tc>
        <w:tc>
          <w:tcPr>
            <w:tcW w:w="3582"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 xml:space="preserve">  administration set sterile </w:t>
            </w:r>
            <w:proofErr w:type="spellStart"/>
            <w:r w:rsidRPr="006D2954">
              <w:rPr>
                <w:rFonts w:ascii="Arial" w:eastAsia="Times New Roman" w:hAnsi="Arial" w:cs="Arial"/>
                <w:color w:val="000000"/>
                <w:sz w:val="18"/>
                <w:szCs w:val="18"/>
              </w:rPr>
              <w:t>pyrogen</w:t>
            </w:r>
            <w:proofErr w:type="spellEnd"/>
            <w:r w:rsidRPr="006D2954">
              <w:rPr>
                <w:rFonts w:ascii="Arial" w:eastAsia="Times New Roman" w:hAnsi="Arial" w:cs="Arial"/>
                <w:color w:val="000000"/>
                <w:sz w:val="18"/>
                <w:szCs w:val="18"/>
              </w:rPr>
              <w:t xml:space="preserve"> free with filter size 1.2 or less </w:t>
            </w:r>
          </w:p>
        </w:tc>
        <w:tc>
          <w:tcPr>
            <w:tcW w:w="997" w:type="dxa"/>
            <w:tcBorders>
              <w:top w:val="nil"/>
              <w:left w:val="nil"/>
              <w:bottom w:val="single" w:sz="4" w:space="0" w:color="auto"/>
              <w:right w:val="single" w:sz="4" w:space="0" w:color="auto"/>
            </w:tcBorders>
            <w:shd w:val="clear" w:color="000000" w:fill="FFFFFF"/>
            <w:noWrap/>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pcs</w:t>
            </w:r>
          </w:p>
        </w:tc>
        <w:tc>
          <w:tcPr>
            <w:tcW w:w="1304" w:type="dxa"/>
            <w:tcBorders>
              <w:top w:val="nil"/>
              <w:left w:val="nil"/>
              <w:bottom w:val="single" w:sz="4" w:space="0" w:color="auto"/>
              <w:right w:val="single" w:sz="4" w:space="0" w:color="auto"/>
            </w:tcBorders>
            <w:shd w:val="clear" w:color="000000" w:fill="FFFFFF"/>
            <w:vAlign w:val="center"/>
            <w:hideMark/>
          </w:tcPr>
          <w:p w:rsidR="00E311B7" w:rsidRPr="006D2954" w:rsidRDefault="00E311B7" w:rsidP="00452C63">
            <w:pPr>
              <w:spacing w:after="0" w:line="240" w:lineRule="auto"/>
              <w:jc w:val="center"/>
              <w:rPr>
                <w:rFonts w:ascii="Arial" w:eastAsia="Times New Roman" w:hAnsi="Arial" w:cs="Arial"/>
                <w:color w:val="000000"/>
                <w:sz w:val="18"/>
                <w:szCs w:val="18"/>
              </w:rPr>
            </w:pPr>
            <w:r w:rsidRPr="006D2954">
              <w:rPr>
                <w:rFonts w:ascii="Arial" w:eastAsia="Times New Roman" w:hAnsi="Arial" w:cs="Arial"/>
                <w:color w:val="000000"/>
                <w:sz w:val="18"/>
                <w:szCs w:val="18"/>
              </w:rPr>
              <w:t>78,161</w:t>
            </w:r>
          </w:p>
        </w:tc>
        <w:tc>
          <w:tcPr>
            <w:tcW w:w="1191" w:type="dxa"/>
            <w:tcBorders>
              <w:top w:val="nil"/>
              <w:left w:val="nil"/>
              <w:bottom w:val="single" w:sz="4" w:space="0" w:color="auto"/>
              <w:right w:val="single" w:sz="4" w:space="0" w:color="auto"/>
            </w:tcBorders>
            <w:shd w:val="clear" w:color="000000" w:fill="FFFFFF"/>
            <w:vAlign w:val="center"/>
          </w:tcPr>
          <w:p w:rsidR="00E311B7" w:rsidRPr="006D2954" w:rsidRDefault="00E311B7" w:rsidP="00452C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254B7B" w:rsidTr="00254B7B">
        <w:trPr>
          <w:trHeight w:val="1002"/>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DIS-DE22-128</w:t>
            </w:r>
          </w:p>
        </w:tc>
        <w:tc>
          <w:tcPr>
            <w:tcW w:w="3582" w:type="dxa"/>
            <w:tcBorders>
              <w:top w:val="nil"/>
              <w:left w:val="nil"/>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LR blood bag set</w:t>
            </w:r>
          </w:p>
        </w:tc>
        <w:tc>
          <w:tcPr>
            <w:tcW w:w="997" w:type="dxa"/>
            <w:tcBorders>
              <w:top w:val="nil"/>
              <w:left w:val="nil"/>
              <w:bottom w:val="single" w:sz="4" w:space="0" w:color="auto"/>
              <w:right w:val="single" w:sz="4" w:space="0" w:color="auto"/>
            </w:tcBorders>
            <w:shd w:val="clear" w:color="000000" w:fill="FFFFFF"/>
            <w:noWrap/>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169,275</w:t>
            </w:r>
          </w:p>
        </w:tc>
        <w:tc>
          <w:tcPr>
            <w:tcW w:w="1191" w:type="dxa"/>
            <w:tcBorders>
              <w:top w:val="nil"/>
              <w:left w:val="nil"/>
              <w:bottom w:val="single" w:sz="4" w:space="0" w:color="auto"/>
              <w:right w:val="single" w:sz="4" w:space="0" w:color="auto"/>
            </w:tcBorders>
            <w:shd w:val="clear" w:color="000000" w:fill="FFFFFF"/>
            <w:vAlign w:val="center"/>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w:t>
            </w:r>
          </w:p>
        </w:tc>
      </w:tr>
      <w:tr w:rsidR="00254B7B" w:rsidTr="00254B7B">
        <w:trPr>
          <w:trHeight w:val="1002"/>
        </w:trPr>
        <w:tc>
          <w:tcPr>
            <w:tcW w:w="1435" w:type="dxa"/>
            <w:tcBorders>
              <w:top w:val="nil"/>
              <w:left w:val="single" w:sz="4" w:space="0" w:color="auto"/>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DIS-DE00-085</w:t>
            </w:r>
          </w:p>
        </w:tc>
        <w:tc>
          <w:tcPr>
            <w:tcW w:w="3582" w:type="dxa"/>
            <w:tcBorders>
              <w:top w:val="nil"/>
              <w:left w:val="nil"/>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 xml:space="preserve">Blood </w:t>
            </w:r>
            <w:proofErr w:type="spellStart"/>
            <w:r w:rsidRPr="00254B7B">
              <w:rPr>
                <w:rFonts w:ascii="Arial" w:eastAsia="Times New Roman" w:hAnsi="Arial" w:cs="Arial"/>
                <w:color w:val="000000"/>
                <w:sz w:val="18"/>
                <w:szCs w:val="18"/>
              </w:rPr>
              <w:t>donar</w:t>
            </w:r>
            <w:proofErr w:type="spellEnd"/>
            <w:r w:rsidRPr="00254B7B">
              <w:rPr>
                <w:rFonts w:ascii="Arial" w:eastAsia="Times New Roman" w:hAnsi="Arial" w:cs="Arial"/>
                <w:color w:val="000000"/>
                <w:sz w:val="18"/>
                <w:szCs w:val="18"/>
              </w:rPr>
              <w:t xml:space="preserve"> preparation kit</w:t>
            </w:r>
          </w:p>
        </w:tc>
        <w:tc>
          <w:tcPr>
            <w:tcW w:w="997" w:type="dxa"/>
            <w:tcBorders>
              <w:top w:val="nil"/>
              <w:left w:val="nil"/>
              <w:bottom w:val="single" w:sz="4" w:space="0" w:color="auto"/>
              <w:right w:val="single" w:sz="4" w:space="0" w:color="auto"/>
            </w:tcBorders>
            <w:shd w:val="clear" w:color="000000" w:fill="FFFFFF"/>
            <w:noWrap/>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set</w:t>
            </w:r>
          </w:p>
        </w:tc>
        <w:tc>
          <w:tcPr>
            <w:tcW w:w="1304" w:type="dxa"/>
            <w:tcBorders>
              <w:top w:val="nil"/>
              <w:left w:val="nil"/>
              <w:bottom w:val="single" w:sz="4" w:space="0" w:color="auto"/>
              <w:right w:val="single" w:sz="4" w:space="0" w:color="auto"/>
            </w:tcBorders>
            <w:shd w:val="clear" w:color="000000" w:fill="FFFFFF"/>
            <w:vAlign w:val="center"/>
            <w:hideMark/>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438,408</w:t>
            </w:r>
          </w:p>
        </w:tc>
        <w:tc>
          <w:tcPr>
            <w:tcW w:w="1191" w:type="dxa"/>
            <w:tcBorders>
              <w:top w:val="nil"/>
              <w:left w:val="nil"/>
              <w:bottom w:val="single" w:sz="4" w:space="0" w:color="auto"/>
              <w:right w:val="single" w:sz="4" w:space="0" w:color="auto"/>
            </w:tcBorders>
            <w:shd w:val="clear" w:color="000000" w:fill="FFFFFF"/>
            <w:vAlign w:val="center"/>
          </w:tcPr>
          <w:p w:rsidR="00254B7B" w:rsidRPr="00254B7B" w:rsidRDefault="00254B7B">
            <w:pPr>
              <w:spacing w:after="0" w:line="240" w:lineRule="auto"/>
              <w:jc w:val="center"/>
              <w:rPr>
                <w:rFonts w:ascii="Arial" w:eastAsia="Times New Roman" w:hAnsi="Arial" w:cs="Arial"/>
                <w:color w:val="000000"/>
                <w:sz w:val="18"/>
                <w:szCs w:val="18"/>
              </w:rPr>
            </w:pPr>
            <w:r w:rsidRPr="00254B7B">
              <w:rPr>
                <w:rFonts w:ascii="Arial" w:eastAsia="Times New Roman" w:hAnsi="Arial" w:cs="Arial"/>
                <w:color w:val="000000"/>
                <w:sz w:val="18"/>
                <w:szCs w:val="18"/>
              </w:rPr>
              <w:t>------</w:t>
            </w:r>
          </w:p>
        </w:tc>
      </w:tr>
    </w:tbl>
    <w:p w:rsidR="00401630" w:rsidRDefault="00401630" w:rsidP="00657D45">
      <w:pPr>
        <w:widowControl w:val="0"/>
        <w:spacing w:after="0"/>
        <w:ind w:right="142"/>
        <w:rPr>
          <w:rFonts w:asciiTheme="minorBidi" w:hAnsiTheme="minorBidi"/>
        </w:rPr>
      </w:pPr>
      <w:bookmarkStart w:id="137" w:name="_GoBack"/>
      <w:bookmarkEnd w:id="137"/>
    </w:p>
    <w:p w:rsidR="00851780" w:rsidRDefault="00851780"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Estimated prices as following ;</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 xml:space="preserve">2.For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r w:rsidRPr="00851780">
        <w:rPr>
          <w:rFonts w:cs="Times New Roman"/>
          <w:b/>
          <w:bCs/>
          <w:highlight w:val="yellow"/>
        </w:rPr>
        <w:t>3.For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E311B7" w:rsidRDefault="00E311B7" w:rsidP="004F0CDD">
      <w:pPr>
        <w:pStyle w:val="Part1"/>
        <w:spacing w:before="240" w:after="0"/>
        <w:jc w:val="left"/>
        <w:rPr>
          <w:rFonts w:asciiTheme="minorBidi" w:hAnsiTheme="minorBidi" w:cstheme="minorBidi"/>
          <w:sz w:val="44"/>
          <w:szCs w:val="44"/>
          <w:lang w:val="en-GB"/>
        </w:rPr>
      </w:pPr>
    </w:p>
    <w:p w:rsidR="00E311B7" w:rsidRDefault="00E311B7" w:rsidP="004F0CDD">
      <w:pPr>
        <w:pStyle w:val="Part1"/>
        <w:spacing w:before="240" w:after="0"/>
        <w:jc w:val="left"/>
        <w:rPr>
          <w:rFonts w:asciiTheme="minorBidi" w:hAnsiTheme="minorBidi" w:cstheme="minorBidi"/>
          <w:sz w:val="44"/>
          <w:szCs w:val="44"/>
          <w:lang w:val="en-GB"/>
        </w:rPr>
      </w:pPr>
    </w:p>
    <w:p w:rsidR="00E311B7" w:rsidRPr="00C84D0C" w:rsidRDefault="00E311B7"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8" w:name="_Toc327105417"/>
      <w:r w:rsidRPr="002F642B">
        <w:rPr>
          <w:rFonts w:asciiTheme="minorBidi" w:hAnsiTheme="minorBidi" w:cstheme="minorBidi"/>
          <w:highlight w:val="yellow"/>
        </w:rPr>
        <w:t>Notes on the General Conditions of Contract</w:t>
      </w:r>
      <w:bookmarkEnd w:id="138"/>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9" w:name="_Toc452345315"/>
      <w:bookmarkStart w:id="140" w:name="_Toc453771559"/>
      <w:bookmarkStart w:id="141" w:name="_Toc454181538"/>
      <w:bookmarkStart w:id="142" w:name="_Toc464878027"/>
      <w:bookmarkStart w:id="143" w:name="_Toc206993734"/>
      <w:bookmarkStart w:id="144"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1"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2"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2"/>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8"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8"/>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9"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9"/>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8"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8"/>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5A5AE4">
              <w:rPr>
                <w:rFonts w:asciiTheme="minorBidi" w:hAnsiTheme="minorBidi" w:cstheme="minorBidi"/>
              </w:rPr>
              <w:t>25.</w:t>
            </w:r>
            <w:r w:rsidRPr="00C84D0C">
              <w:rPr>
                <w:rFonts w:asciiTheme="minorBidi" w:hAnsiTheme="minorBidi" w:cstheme="minorBidi"/>
              </w:rPr>
              <w:tab/>
              <w:t>Force Majeure</w:t>
            </w:r>
            <w:bookmarkEnd w:id="169"/>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70"/>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3874F2">
              <w:rPr>
                <w:rFonts w:asciiTheme="majorBidi" w:hAnsiTheme="majorBidi" w:cstheme="majorBidi"/>
                <w:sz w:val="24"/>
                <w:szCs w:val="24"/>
                <w:highlight w:val="green"/>
              </w:rPr>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E311B7">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(14 </w:t>
            </w:r>
            <w:r w:rsidR="00E311B7">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w:t>
            </w:r>
            <w:r w:rsidR="00E311B7">
              <w:rPr>
                <w:rFonts w:asciiTheme="minorBidi" w:hAnsiTheme="minorBidi"/>
                <w:sz w:val="28"/>
                <w:szCs w:val="28"/>
                <w:highlight w:val="yellow"/>
                <w:lang w:val="en-GB"/>
              </w:rPr>
              <w:t>notification</w:t>
            </w:r>
            <w:r w:rsidR="004A761B" w:rsidRPr="00C45B14">
              <w:rPr>
                <w:rFonts w:asciiTheme="minorBidi" w:hAnsiTheme="minorBidi"/>
                <w:sz w:val="28"/>
                <w:szCs w:val="28"/>
                <w:highlight w:val="yellow"/>
                <w:lang w:val="en-GB"/>
              </w:rPr>
              <w:t xml:space="preserve"> date </w:t>
            </w:r>
            <w:r w:rsidR="00E311B7">
              <w:rPr>
                <w:rFonts w:asciiTheme="minorBidi" w:hAnsiTheme="minorBidi"/>
                <w:sz w:val="28"/>
                <w:szCs w:val="28"/>
                <w:highlight w:val="yellow"/>
                <w:lang w:val="en-GB"/>
              </w:rPr>
              <w:t>of awarded</w:t>
            </w:r>
            <w:r w:rsidR="004A761B"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 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kimadiahas</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 xml:space="preserve">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of contravention with article GCC 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EF" w:rsidRDefault="007E45EF" w:rsidP="00C10F59">
      <w:pPr>
        <w:spacing w:after="0" w:line="240" w:lineRule="auto"/>
      </w:pPr>
      <w:r>
        <w:separator/>
      </w:r>
    </w:p>
  </w:endnote>
  <w:endnote w:type="continuationSeparator" w:id="0">
    <w:p w:rsidR="007E45EF" w:rsidRDefault="007E45EF"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rsidP="002201FF">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 xml:space="preserve">98/2022/1 </w:t>
    </w:r>
    <w:r>
      <w:rPr>
        <w:rFonts w:asciiTheme="majorHAnsi" w:hAnsiTheme="majorHAnsi"/>
      </w:rPr>
      <w:t>single use medical supplies</w:t>
    </w:r>
  </w:p>
  <w:p w:rsidR="00452C63" w:rsidRDefault="00452C63"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452C63" w:rsidRPr="009E776D" w:rsidRDefault="00452C63"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452C63" w:rsidRDefault="00452C63"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54B7B" w:rsidRPr="00254B7B">
      <w:rPr>
        <w:rFonts w:asciiTheme="majorHAnsi" w:hAnsiTheme="majorHAnsi"/>
        <w:noProof/>
      </w:rPr>
      <w:t>128</w:t>
    </w:r>
    <w:r>
      <w:rPr>
        <w:rFonts w:asciiTheme="majorHAnsi" w:hAnsiTheme="majorHAnsi"/>
        <w:noProof/>
      </w:rPr>
      <w:fldChar w:fldCharType="end"/>
    </w:r>
  </w:p>
  <w:p w:rsidR="00452C63" w:rsidRDefault="00452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EF" w:rsidRDefault="007E45EF" w:rsidP="00C10F59">
      <w:pPr>
        <w:spacing w:after="0" w:line="240" w:lineRule="auto"/>
      </w:pPr>
      <w:r>
        <w:separator/>
      </w:r>
    </w:p>
  </w:footnote>
  <w:footnote w:type="continuationSeparator" w:id="0">
    <w:p w:rsidR="007E45EF" w:rsidRDefault="007E45EF"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254B7B">
      <w:rPr>
        <w:rStyle w:val="PageNumber"/>
        <w:noProof/>
      </w:rPr>
      <w:t>60</w:t>
    </w:r>
    <w:r>
      <w:rPr>
        <w:rStyle w:val="PageNumber"/>
      </w:rPr>
      <w:fldChar w:fldCharType="end"/>
    </w:r>
  </w:p>
  <w:p w:rsidR="00452C63" w:rsidRDefault="00452C63">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254B7B">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54B7B">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254B7B">
      <w:rPr>
        <w:rStyle w:val="PageNumber"/>
        <w:noProof/>
        <w:sz w:val="20"/>
      </w:rPr>
      <w:t>77</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rsidP="00B47DB8">
    <w:pPr>
      <w:pBdr>
        <w:bottom w:val="single" w:sz="4" w:space="1" w:color="auto"/>
      </w:pBdr>
      <w:tabs>
        <w:tab w:val="right" w:pos="9000"/>
      </w:tabs>
    </w:pPr>
    <w:r>
      <w:t>Section V. Eligible Countries</w:t>
    </w:r>
    <w:r>
      <w:tab/>
    </w:r>
    <w:r w:rsidR="00254B7B">
      <w:fldChar w:fldCharType="begin"/>
    </w:r>
    <w:r w:rsidR="00254B7B">
      <w:instrText xml:space="preserve"> PAGE </w:instrText>
    </w:r>
    <w:r w:rsidR="00254B7B">
      <w:fldChar w:fldCharType="separate"/>
    </w:r>
    <w:r w:rsidR="00254B7B">
      <w:rPr>
        <w:noProof/>
      </w:rPr>
      <w:t>68</w:t>
    </w:r>
    <w:r w:rsidR="00254B7B">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54B7B">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Pr="00AB30CE" w:rsidRDefault="00452C63"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452C63" w:rsidRDefault="00452C63" w:rsidP="001420A4">
    <w:pPr>
      <w:pStyle w:val="Header"/>
      <w:pBdr>
        <w:bottom w:val="single" w:sz="4" w:space="1" w:color="auto"/>
      </w:pBdr>
    </w:pPr>
    <w:r>
      <w:tab/>
    </w:r>
    <w:r w:rsidR="00254B7B">
      <w:fldChar w:fldCharType="begin"/>
    </w:r>
    <w:r w:rsidR="00254B7B">
      <w:instrText xml:space="preserve"> PAGE </w:instrText>
    </w:r>
    <w:r w:rsidR="00254B7B">
      <w:fldChar w:fldCharType="separate"/>
    </w:r>
    <w:r w:rsidR="00254B7B">
      <w:rPr>
        <w:noProof/>
      </w:rPr>
      <w:t>128</w:t>
    </w:r>
    <w:r w:rsidR="00254B7B">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3" w:rsidRDefault="00452C63">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254B7B">
      <w:rPr>
        <w:rStyle w:val="PageNumber"/>
        <w:noProof/>
      </w:rPr>
      <w:t>78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1575"/>
    <w:rsid w:val="00114F0B"/>
    <w:rsid w:val="00115E70"/>
    <w:rsid w:val="001165AA"/>
    <w:rsid w:val="001206B0"/>
    <w:rsid w:val="00121F42"/>
    <w:rsid w:val="00123F88"/>
    <w:rsid w:val="00124D5F"/>
    <w:rsid w:val="00125CD9"/>
    <w:rsid w:val="001275A3"/>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7495"/>
    <w:rsid w:val="00227924"/>
    <w:rsid w:val="00227A1B"/>
    <w:rsid w:val="00231BE1"/>
    <w:rsid w:val="00232947"/>
    <w:rsid w:val="00236072"/>
    <w:rsid w:val="0024289D"/>
    <w:rsid w:val="00245E35"/>
    <w:rsid w:val="00254B7B"/>
    <w:rsid w:val="00255944"/>
    <w:rsid w:val="00256F42"/>
    <w:rsid w:val="00257969"/>
    <w:rsid w:val="00257BDA"/>
    <w:rsid w:val="0026360C"/>
    <w:rsid w:val="002648A9"/>
    <w:rsid w:val="00282110"/>
    <w:rsid w:val="00283913"/>
    <w:rsid w:val="002857C7"/>
    <w:rsid w:val="0029017F"/>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2C6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6C84"/>
    <w:rsid w:val="00797955"/>
    <w:rsid w:val="00797F4F"/>
    <w:rsid w:val="007A13FD"/>
    <w:rsid w:val="007A1C8D"/>
    <w:rsid w:val="007A2556"/>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45EF"/>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17488"/>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04C2E"/>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7B6"/>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1980"/>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9B7"/>
    <w:rsid w:val="00E05556"/>
    <w:rsid w:val="00E07C7E"/>
    <w:rsid w:val="00E11C77"/>
    <w:rsid w:val="00E152F9"/>
    <w:rsid w:val="00E16FEE"/>
    <w:rsid w:val="00E17A3C"/>
    <w:rsid w:val="00E2003E"/>
    <w:rsid w:val="00E23221"/>
    <w:rsid w:val="00E311B7"/>
    <w:rsid w:val="00E32941"/>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EC"/>
    <w:rsid w:val="00E76C05"/>
    <w:rsid w:val="00E8119A"/>
    <w:rsid w:val="00E81AC9"/>
    <w:rsid w:val="00E84213"/>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رأس الصفحة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تذييل الصفحة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نص حاشية سفلية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نص أساسي بمسافة بادئة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العنوان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عنوان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عنوان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عنوان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عنوان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عنوان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عنوان 6 Char"/>
    <w:basedOn w:val="DefaultParagraphFont"/>
    <w:link w:val="Heading6"/>
    <w:rsid w:val="00895CA2"/>
    <w:rPr>
      <w:rFonts w:ascii="Arial" w:eastAsia="Times New Roman" w:hAnsi="Arial" w:cs="Times New Roman"/>
      <w:b/>
      <w:szCs w:val="20"/>
      <w:lang w:val="en-GB"/>
    </w:rPr>
  </w:style>
  <w:style w:type="character" w:customStyle="1" w:styleId="Heading7Char">
    <w:name w:val="عنوان 7 Char"/>
    <w:basedOn w:val="DefaultParagraphFont"/>
    <w:link w:val="Heading7"/>
    <w:rsid w:val="00895CA2"/>
    <w:rPr>
      <w:rFonts w:ascii="Arial" w:eastAsia="Times New Roman" w:hAnsi="Arial" w:cs="Times New Roman"/>
      <w:b/>
      <w:szCs w:val="20"/>
      <w:lang w:val="en-GB"/>
    </w:rPr>
  </w:style>
  <w:style w:type="character" w:customStyle="1" w:styleId="Heading8Char">
    <w:name w:val="عنوان 8 Char"/>
    <w:basedOn w:val="DefaultParagraphFont"/>
    <w:link w:val="Heading8"/>
    <w:rsid w:val="00895CA2"/>
    <w:rPr>
      <w:rFonts w:ascii="Arial" w:eastAsia="Times New Roman" w:hAnsi="Arial" w:cs="Times New Roman"/>
      <w:b/>
      <w:szCs w:val="20"/>
      <w:lang w:val="en-GB"/>
    </w:rPr>
  </w:style>
  <w:style w:type="character" w:customStyle="1" w:styleId="Heading9Char">
    <w:name w:val="عنوان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نص أساسي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نص أساسي بمسافة بادئة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نص أساسي بمسافة بادئة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نص أساسي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نص أساسي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مخطط المستند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نص أساسي بمسافة بادئة للسطر الأول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نص أساسي بمسافة بادئة للسطر الأول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خاتمة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نص تعليق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تاريخ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نص تعليق ختامي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tabs>
        <w:tab w:val="num" w:pos="360"/>
      </w:tabs>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autoRedefine/>
    <w:rsid w:val="00895CA2"/>
    <w:pPr>
      <w:tabs>
        <w:tab w:val="num" w:pos="643"/>
      </w:tabs>
      <w:spacing w:after="0" w:line="240" w:lineRule="auto"/>
      <w:ind w:left="643" w:hanging="360"/>
    </w:pPr>
    <w:rPr>
      <w:rFonts w:ascii="Times New Roman" w:eastAsia="Times New Roman" w:hAnsi="Times New Roman" w:cs="Times New Roman"/>
      <w:sz w:val="24"/>
      <w:szCs w:val="20"/>
    </w:rPr>
  </w:style>
  <w:style w:type="paragraph" w:styleId="ListBullet3">
    <w:name w:val="List Bullet 3"/>
    <w:basedOn w:val="Normal"/>
    <w:autoRedefine/>
    <w:rsid w:val="00895CA2"/>
    <w:pPr>
      <w:tabs>
        <w:tab w:val="num" w:pos="926"/>
      </w:tabs>
      <w:spacing w:after="0" w:line="240" w:lineRule="auto"/>
      <w:ind w:left="926" w:hanging="360"/>
    </w:pPr>
    <w:rPr>
      <w:rFonts w:ascii="Times New Roman" w:eastAsia="Times New Roman" w:hAnsi="Times New Roman" w:cs="Times New Roman"/>
      <w:sz w:val="24"/>
      <w:szCs w:val="20"/>
    </w:rPr>
  </w:style>
  <w:style w:type="paragraph" w:styleId="ListBullet4">
    <w:name w:val="List Bullet 4"/>
    <w:basedOn w:val="Normal"/>
    <w:autoRedefine/>
    <w:rsid w:val="00895CA2"/>
    <w:pPr>
      <w:tabs>
        <w:tab w:val="num" w:pos="1209"/>
      </w:tabs>
      <w:spacing w:after="0" w:line="240" w:lineRule="auto"/>
      <w:ind w:left="1209" w:hanging="360"/>
    </w:pPr>
    <w:rPr>
      <w:rFonts w:ascii="Times New Roman" w:eastAsia="Times New Roman" w:hAnsi="Times New Roman" w:cs="Times New Roman"/>
      <w:sz w:val="24"/>
      <w:szCs w:val="20"/>
    </w:rPr>
  </w:style>
  <w:style w:type="paragraph" w:styleId="ListBullet5">
    <w:name w:val="List Bullet 5"/>
    <w:basedOn w:val="Normal"/>
    <w:autoRedefine/>
    <w:rsid w:val="00895CA2"/>
    <w:pPr>
      <w:tabs>
        <w:tab w:val="num" w:pos="1492"/>
      </w:tabs>
      <w:spacing w:after="0" w:line="240" w:lineRule="auto"/>
      <w:ind w:left="1492" w:hanging="360"/>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tabs>
        <w:tab w:val="num" w:pos="360"/>
      </w:tabs>
      <w:spacing w:after="0" w:line="240" w:lineRule="auto"/>
      <w:ind w:left="360" w:hanging="360"/>
    </w:pPr>
    <w:rPr>
      <w:rFonts w:ascii="Times New Roman" w:eastAsia="Times New Roman" w:hAnsi="Times New Roman" w:cs="Times New Roman"/>
      <w:sz w:val="24"/>
      <w:szCs w:val="20"/>
    </w:rPr>
  </w:style>
  <w:style w:type="paragraph" w:styleId="ListNumber2">
    <w:name w:val="List Number 2"/>
    <w:basedOn w:val="Normal"/>
    <w:rsid w:val="00895CA2"/>
    <w:pPr>
      <w:tabs>
        <w:tab w:val="num" w:pos="643"/>
      </w:tabs>
      <w:spacing w:after="0" w:line="240" w:lineRule="auto"/>
      <w:ind w:left="643" w:hanging="360"/>
    </w:pPr>
    <w:rPr>
      <w:rFonts w:ascii="Times New Roman" w:eastAsia="Times New Roman" w:hAnsi="Times New Roman" w:cs="Times New Roman"/>
      <w:sz w:val="24"/>
      <w:szCs w:val="20"/>
    </w:rPr>
  </w:style>
  <w:style w:type="paragraph" w:styleId="ListNumber3">
    <w:name w:val="List Number 3"/>
    <w:basedOn w:val="Normal"/>
    <w:rsid w:val="00895CA2"/>
    <w:pPr>
      <w:tabs>
        <w:tab w:val="num" w:pos="926"/>
      </w:tabs>
      <w:spacing w:after="0" w:line="240" w:lineRule="auto"/>
      <w:ind w:left="926" w:hanging="360"/>
    </w:pPr>
    <w:rPr>
      <w:rFonts w:ascii="Times New Roman" w:eastAsia="Times New Roman" w:hAnsi="Times New Roman" w:cs="Times New Roman"/>
      <w:sz w:val="24"/>
      <w:szCs w:val="20"/>
    </w:rPr>
  </w:style>
  <w:style w:type="paragraph" w:styleId="ListNumber4">
    <w:name w:val="List Number 4"/>
    <w:basedOn w:val="Normal"/>
    <w:rsid w:val="00895CA2"/>
    <w:pPr>
      <w:tabs>
        <w:tab w:val="num" w:pos="1209"/>
      </w:tabs>
      <w:spacing w:after="0" w:line="240" w:lineRule="auto"/>
      <w:ind w:left="1209" w:hanging="360"/>
    </w:pPr>
    <w:rPr>
      <w:rFonts w:ascii="Times New Roman" w:eastAsia="Times New Roman" w:hAnsi="Times New Roman" w:cs="Times New Roman"/>
      <w:sz w:val="24"/>
      <w:szCs w:val="20"/>
    </w:rPr>
  </w:style>
  <w:style w:type="paragraph" w:styleId="ListNumber5">
    <w:name w:val="List Number 5"/>
    <w:basedOn w:val="Normal"/>
    <w:rsid w:val="00895CA2"/>
    <w:pPr>
      <w:tabs>
        <w:tab w:val="num" w:pos="1492"/>
      </w:tabs>
      <w:spacing w:after="0" w:line="240" w:lineRule="auto"/>
      <w:ind w:left="1492" w:hanging="360"/>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نص ماكرو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رأس رسالة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عنوان ملاحظة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نص عادي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تحية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توقيع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عنوان فرعي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موضوع تعليق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393850053">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E87D-D362-4488-B3F7-8067ECF9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128</Pages>
  <Words>32426</Words>
  <Characters>184834</Characters>
  <Application>Microsoft Office Word</Application>
  <DocSecurity>0</DocSecurity>
  <Lines>1540</Lines>
  <Paragraphs>433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8</cp:revision>
  <cp:lastPrinted>2022-02-07T10:23:00Z</cp:lastPrinted>
  <dcterms:created xsi:type="dcterms:W3CDTF">2022-03-11T22:24:00Z</dcterms:created>
  <dcterms:modified xsi:type="dcterms:W3CDTF">2022-03-15T02:48:00Z</dcterms:modified>
</cp:coreProperties>
</file>