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4E608D9" w:rsidR="00672659" w:rsidRPr="000D5244" w:rsidRDefault="00672659" w:rsidP="0067451B">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67451B">
              <w:rPr>
                <w:rFonts w:ascii="Simplified Arabic" w:hAnsi="Simplified Arabic" w:cs="Simplified Arabic"/>
                <w:b/>
                <w:bCs/>
                <w:color w:val="000000"/>
                <w:sz w:val="24"/>
                <w:szCs w:val="24"/>
                <w:highlight w:val="yellow"/>
                <w:lang w:bidi="ar-LB"/>
              </w:rPr>
              <w:t xml:space="preserve">MED/  </w:t>
            </w:r>
            <w:r w:rsidR="0067451B" w:rsidRPr="0067451B">
              <w:rPr>
                <w:rFonts w:ascii="Simplified Arabic" w:hAnsi="Simplified Arabic" w:cs="Simplified Arabic"/>
                <w:b/>
                <w:bCs/>
                <w:color w:val="000000"/>
                <w:sz w:val="24"/>
                <w:szCs w:val="24"/>
                <w:highlight w:val="yellow"/>
                <w:lang w:bidi="ar-LB"/>
              </w:rPr>
              <w:t>3</w:t>
            </w:r>
            <w:r w:rsidRPr="0067451B">
              <w:rPr>
                <w:rFonts w:ascii="Simplified Arabic" w:hAnsi="Simplified Arabic" w:cs="Simplified Arabic"/>
                <w:b/>
                <w:bCs/>
                <w:color w:val="000000"/>
                <w:sz w:val="24"/>
                <w:szCs w:val="24"/>
                <w:highlight w:val="yellow"/>
                <w:lang w:bidi="ar-LB"/>
              </w:rPr>
              <w:t xml:space="preserve"> /</w:t>
            </w:r>
            <w:r w:rsidR="00A5237E" w:rsidRPr="0067451B">
              <w:rPr>
                <w:rFonts w:ascii="Simplified Arabic" w:hAnsi="Simplified Arabic" w:cs="Simplified Arabic"/>
                <w:b/>
                <w:bCs/>
                <w:color w:val="000000"/>
                <w:sz w:val="24"/>
                <w:szCs w:val="24"/>
                <w:highlight w:val="yellow"/>
                <w:lang w:bidi="ar-LB"/>
              </w:rPr>
              <w:t xml:space="preserve"> </w:t>
            </w:r>
            <w:r w:rsidRPr="0067451B">
              <w:rPr>
                <w:b/>
                <w:bCs/>
                <w:sz w:val="24"/>
                <w:szCs w:val="24"/>
                <w:highlight w:val="yellow"/>
              </w:rPr>
              <w:t xml:space="preserve"> </w:t>
            </w:r>
            <w:r w:rsidR="000D5244" w:rsidRPr="0067451B">
              <w:rPr>
                <w:b/>
                <w:bCs/>
                <w:sz w:val="24"/>
                <w:szCs w:val="24"/>
                <w:highlight w:val="yellow"/>
              </w:rPr>
              <w:t>2022</w:t>
            </w:r>
            <w:r w:rsidR="0067451B" w:rsidRPr="0067451B">
              <w:rPr>
                <w:b/>
                <w:bCs/>
                <w:sz w:val="24"/>
                <w:szCs w:val="24"/>
                <w:highlight w:val="yellow"/>
              </w:rPr>
              <w:t>-D</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0F83D6EF" w:rsidR="00672659" w:rsidRPr="008D12BA" w:rsidRDefault="00672659" w:rsidP="0067451B">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67451B">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67451B">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0F4430CE" w:rsidR="00672659" w:rsidRPr="008D12BA" w:rsidRDefault="00672659" w:rsidP="0067451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67451B">
              <w:rPr>
                <w:rFonts w:ascii="Arial" w:hAnsi="Arial"/>
                <w:spacing w:val="-2"/>
                <w:sz w:val="24"/>
                <w:szCs w:val="24"/>
                <w:highlight w:val="cyan"/>
              </w:rPr>
              <w:t>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67451B">
              <w:rPr>
                <w:rFonts w:ascii="Arial" w:hAnsi="Arial"/>
                <w:spacing w:val="-2"/>
                <w:sz w:val="24"/>
                <w:szCs w:val="24"/>
                <w:highlight w:val="cyan"/>
              </w:rPr>
              <w:t>-D</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057AC444" w:rsidR="00672659" w:rsidRPr="008D12BA" w:rsidRDefault="00672659" w:rsidP="0067451B">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7451B">
              <w:rPr>
                <w:sz w:val="24"/>
                <w:szCs w:val="24"/>
              </w:rPr>
              <w:t>6</w:t>
            </w:r>
            <w:r w:rsidRPr="008D12BA">
              <w:rPr>
                <w:sz w:val="24"/>
                <w:szCs w:val="24"/>
              </w:rPr>
              <w:t xml:space="preserve"> </w:t>
            </w:r>
            <w:r w:rsidRPr="008D12BA">
              <w:rPr>
                <w:sz w:val="24"/>
                <w:szCs w:val="24"/>
                <w:highlight w:val="cyan"/>
              </w:rPr>
              <w:t xml:space="preserve">/ </w:t>
            </w:r>
            <w:proofErr w:type="gramStart"/>
            <w:r w:rsidR="0067451B">
              <w:rPr>
                <w:sz w:val="24"/>
                <w:szCs w:val="24"/>
                <w:highlight w:val="cyan"/>
              </w:rPr>
              <w:t>7</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67451B">
              <w:rPr>
                <w:sz w:val="24"/>
                <w:szCs w:val="24"/>
                <w:highlight w:val="cyan"/>
              </w:rPr>
              <w:t>17</w:t>
            </w:r>
            <w:r w:rsidRPr="008D12BA">
              <w:rPr>
                <w:sz w:val="24"/>
                <w:szCs w:val="24"/>
                <w:highlight w:val="cyan"/>
              </w:rPr>
              <w:t xml:space="preserve"> /     </w:t>
            </w:r>
            <w:r w:rsidR="0067451B">
              <w:rPr>
                <w:sz w:val="24"/>
                <w:szCs w:val="24"/>
                <w:highlight w:val="cyan"/>
              </w:rPr>
              <w:t>7</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79340F4C" w:rsidR="00672659" w:rsidRPr="008D12BA" w:rsidRDefault="00672659" w:rsidP="0067451B">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67451B">
              <w:rPr>
                <w:rFonts w:ascii="Arial" w:hAnsi="Arial"/>
                <w:sz w:val="24"/>
                <w:szCs w:val="24"/>
                <w:highlight w:val="cyan"/>
              </w:rPr>
              <w:t>20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F45D67">
              <w:rPr>
                <w:rFonts w:ascii="Arial" w:hAnsi="Arial"/>
                <w:sz w:val="24"/>
                <w:szCs w:val="24"/>
                <w:highlight w:val="cyan"/>
              </w:rPr>
              <w:t>7</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74849810" w:rsidR="00704953" w:rsidRPr="00120DE8" w:rsidRDefault="00704953" w:rsidP="0067451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67451B">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67451B">
              <w:rPr>
                <w:rFonts w:ascii="Arial" w:eastAsia="Times New Roman" w:hAnsi="Arial"/>
                <w:b/>
                <w:bCs/>
                <w:sz w:val="24"/>
                <w:szCs w:val="24"/>
                <w:u w:val="single"/>
              </w:rPr>
              <w:t>-D</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67451B" w:rsidRPr="00844D38" w14:paraId="73E48362" w14:textId="77777777" w:rsidTr="00EB7B79">
        <w:trPr>
          <w:trHeight w:val="900"/>
        </w:trPr>
        <w:tc>
          <w:tcPr>
            <w:tcW w:w="638" w:type="dxa"/>
            <w:vAlign w:val="bottom"/>
          </w:tcPr>
          <w:p w14:paraId="3AFB377F" w14:textId="232CD1FF" w:rsidR="0067451B" w:rsidRPr="00844D38" w:rsidRDefault="0067451B" w:rsidP="00DB569E">
            <w:pPr>
              <w:jc w:val="center"/>
              <w:rPr>
                <w:rFonts w:eastAsia="Times New Roman" w:cs="Calibri"/>
                <w:b/>
                <w:bCs/>
                <w:color w:val="000000"/>
              </w:rPr>
            </w:pPr>
            <w:r>
              <w:rPr>
                <w:rFonts w:ascii="Calibri" w:hAnsi="Calibri" w:cs="Arial"/>
                <w:color w:val="000000"/>
              </w:rPr>
              <w:t>1</w:t>
            </w:r>
          </w:p>
        </w:tc>
        <w:tc>
          <w:tcPr>
            <w:tcW w:w="1450" w:type="dxa"/>
            <w:vAlign w:val="center"/>
          </w:tcPr>
          <w:p w14:paraId="528CE49E" w14:textId="0980F10B" w:rsidR="0067451B" w:rsidRPr="00844D38" w:rsidRDefault="0067451B" w:rsidP="00DB569E">
            <w:pPr>
              <w:jc w:val="center"/>
              <w:rPr>
                <w:rFonts w:eastAsia="Times New Roman" w:cs="Calibri"/>
                <w:b/>
                <w:bCs/>
                <w:color w:val="000000"/>
              </w:rPr>
            </w:pPr>
            <w:r>
              <w:rPr>
                <w:rFonts w:ascii="Calibri" w:hAnsi="Calibri" w:cs="Arial"/>
                <w:color w:val="000000"/>
              </w:rPr>
              <w:t>15-C00-003</w:t>
            </w:r>
          </w:p>
        </w:tc>
        <w:tc>
          <w:tcPr>
            <w:tcW w:w="2924" w:type="dxa"/>
            <w:vAlign w:val="center"/>
          </w:tcPr>
          <w:p w14:paraId="022B674E" w14:textId="68F5A1D2" w:rsidR="0067451B" w:rsidRPr="00844D38" w:rsidRDefault="0067451B" w:rsidP="0023022C">
            <w:pPr>
              <w:jc w:val="center"/>
              <w:rPr>
                <w:rFonts w:eastAsia="Times New Roman" w:cs="Calibri"/>
                <w:b/>
                <w:bCs/>
                <w:color w:val="000000"/>
              </w:rPr>
            </w:pPr>
            <w:proofErr w:type="spellStart"/>
            <w:r>
              <w:rPr>
                <w:rFonts w:ascii="Calibri" w:hAnsi="Calibri" w:cs="Arial"/>
                <w:color w:val="000000"/>
              </w:rPr>
              <w:t>Filgrastim</w:t>
            </w:r>
            <w:proofErr w:type="spellEnd"/>
            <w:r>
              <w:rPr>
                <w:rFonts w:ascii="Calibri" w:hAnsi="Calibri" w:cs="Arial"/>
                <w:color w:val="000000"/>
              </w:rPr>
              <w:t xml:space="preserve">   300mcg(30MU) /1ml S.C/I.V infusion </w:t>
            </w:r>
            <w:proofErr w:type="spellStart"/>
            <w:r>
              <w:rPr>
                <w:rFonts w:ascii="Calibri" w:hAnsi="Calibri" w:cs="Arial"/>
                <w:color w:val="000000"/>
              </w:rPr>
              <w:t>inj</w:t>
            </w:r>
            <w:proofErr w:type="spellEnd"/>
            <w:r>
              <w:rPr>
                <w:rFonts w:ascii="Calibri" w:hAnsi="Calibri" w:cs="Arial"/>
                <w:color w:val="000000"/>
              </w:rPr>
              <w:t xml:space="preserve"> (solution) Vial or </w:t>
            </w:r>
            <w:proofErr w:type="spellStart"/>
            <w:r>
              <w:rPr>
                <w:rFonts w:ascii="Calibri" w:hAnsi="Calibri" w:cs="Arial"/>
                <w:color w:val="000000"/>
              </w:rPr>
              <w:t>Filgrastim</w:t>
            </w:r>
            <w:proofErr w:type="spellEnd"/>
            <w:r>
              <w:rPr>
                <w:rFonts w:ascii="Calibri" w:hAnsi="Calibri" w:cs="Arial"/>
                <w:color w:val="000000"/>
              </w:rPr>
              <w:t xml:space="preserve">   300mcg(30MU) /0.5 ml </w:t>
            </w:r>
            <w:proofErr w:type="spellStart"/>
            <w:r>
              <w:rPr>
                <w:rFonts w:ascii="Calibri" w:hAnsi="Calibri" w:cs="Arial"/>
                <w:color w:val="000000"/>
              </w:rPr>
              <w:t>pfs</w:t>
            </w:r>
            <w:proofErr w:type="spellEnd"/>
            <w:r>
              <w:rPr>
                <w:rFonts w:ascii="Calibri" w:hAnsi="Calibri" w:cs="Arial"/>
                <w:color w:val="000000"/>
              </w:rPr>
              <w:t xml:space="preserve"> or </w:t>
            </w:r>
            <w:proofErr w:type="spellStart"/>
            <w:r>
              <w:rPr>
                <w:rFonts w:ascii="Calibri" w:hAnsi="Calibri" w:cs="Arial"/>
                <w:color w:val="000000"/>
              </w:rPr>
              <w:t>it's</w:t>
            </w:r>
            <w:proofErr w:type="spellEnd"/>
            <w:r>
              <w:rPr>
                <w:rFonts w:ascii="Calibri" w:hAnsi="Calibri" w:cs="Arial"/>
                <w:color w:val="000000"/>
              </w:rPr>
              <w:t xml:space="preserve"> approved </w:t>
            </w:r>
            <w:proofErr w:type="spellStart"/>
            <w:r>
              <w:rPr>
                <w:rFonts w:ascii="Calibri" w:hAnsi="Calibri" w:cs="Arial"/>
                <w:color w:val="000000"/>
              </w:rPr>
              <w:t>biosimilar</w:t>
            </w:r>
            <w:proofErr w:type="spellEnd"/>
            <w:r>
              <w:rPr>
                <w:rFonts w:ascii="Calibri" w:hAnsi="Calibri" w:cs="Arial"/>
                <w:color w:val="000000"/>
              </w:rPr>
              <w:t xml:space="preserve"> </w:t>
            </w:r>
            <w:r>
              <w:rPr>
                <w:rFonts w:ascii="Calibri" w:hAnsi="Calibri" w:cs="Arial"/>
                <w:color w:val="000000"/>
              </w:rPr>
              <w:br/>
            </w:r>
            <w:r>
              <w:rPr>
                <w:rFonts w:ascii="Calibri" w:hAnsi="Calibri" w:cs="Arial"/>
                <w:color w:val="000000"/>
                <w:rtl/>
              </w:rPr>
              <w:t>بالنسبة للرمز الوطني (15</w:t>
            </w:r>
            <w:r>
              <w:rPr>
                <w:rFonts w:ascii="Calibri" w:hAnsi="Calibri" w:cs="Arial"/>
                <w:color w:val="000000"/>
              </w:rPr>
              <w:t xml:space="preserve">-C00-003)  (reference) </w:t>
            </w:r>
            <w:r>
              <w:rPr>
                <w:rFonts w:ascii="Calibri" w:hAnsi="Calibri" w:cs="Arial"/>
                <w:color w:val="000000"/>
                <w:rtl/>
              </w:rPr>
              <w:t>او</w:t>
            </w:r>
            <w:r>
              <w:rPr>
                <w:rFonts w:ascii="Calibri" w:hAnsi="Calibri" w:cs="Arial"/>
                <w:color w:val="000000"/>
              </w:rPr>
              <w:t xml:space="preserve"> (</w:t>
            </w:r>
            <w:proofErr w:type="spellStart"/>
            <w:r>
              <w:rPr>
                <w:rFonts w:ascii="Calibri" w:hAnsi="Calibri" w:cs="Arial"/>
                <w:color w:val="000000"/>
              </w:rPr>
              <w:t>biosimilar</w:t>
            </w:r>
            <w:proofErr w:type="spellEnd"/>
            <w:r>
              <w:rPr>
                <w:rFonts w:ascii="Calibri" w:hAnsi="Calibri" w:cs="Arial"/>
                <w:color w:val="000000"/>
              </w:rPr>
              <w:t xml:space="preserve">) </w:t>
            </w:r>
            <w:r>
              <w:rPr>
                <w:rFonts w:ascii="Calibri" w:hAnsi="Calibri" w:cs="Arial"/>
                <w:color w:val="000000"/>
                <w:rtl/>
              </w:rPr>
              <w:t>وحسب التنافس السعري مع الرمز يختار النادتين اما(15</w:t>
            </w:r>
            <w:r>
              <w:rPr>
                <w:rFonts w:ascii="Calibri" w:hAnsi="Calibri" w:cs="Arial"/>
                <w:color w:val="000000"/>
              </w:rPr>
              <w:t xml:space="preserve">-C00-009) </w:t>
            </w:r>
            <w:r>
              <w:rPr>
                <w:rFonts w:ascii="Calibri" w:hAnsi="Calibri" w:cs="Arial"/>
                <w:color w:val="000000"/>
                <w:rtl/>
              </w:rPr>
              <w:t>وحسب قاعدة اقل الاسعار</w:t>
            </w:r>
            <w:r>
              <w:rPr>
                <w:rFonts w:ascii="Calibri" w:hAnsi="Calibri" w:cs="Arial"/>
                <w:color w:val="000000"/>
              </w:rPr>
              <w:br/>
            </w:r>
            <w:r>
              <w:rPr>
                <w:rFonts w:ascii="Calibri" w:hAnsi="Calibri" w:cs="Arial"/>
                <w:color w:val="000000"/>
                <w:rtl/>
              </w:rPr>
              <w:t>ج/1032</w:t>
            </w:r>
          </w:p>
        </w:tc>
        <w:tc>
          <w:tcPr>
            <w:tcW w:w="1295" w:type="dxa"/>
            <w:vAlign w:val="center"/>
          </w:tcPr>
          <w:p w14:paraId="5626D002" w14:textId="059BF9D1" w:rsidR="0067451B" w:rsidRPr="00844D38" w:rsidRDefault="0067451B" w:rsidP="00DB569E">
            <w:pPr>
              <w:jc w:val="center"/>
              <w:rPr>
                <w:rFonts w:eastAsia="Times New Roman" w:cs="Calibri"/>
                <w:b/>
                <w:bCs/>
                <w:color w:val="000000"/>
              </w:rPr>
            </w:pPr>
            <w:r>
              <w:rPr>
                <w:rFonts w:ascii="Calibri" w:hAnsi="Calibri" w:cs="Arial"/>
                <w:color w:val="000000"/>
              </w:rPr>
              <w:t>139902</w:t>
            </w:r>
          </w:p>
        </w:tc>
        <w:tc>
          <w:tcPr>
            <w:tcW w:w="1864" w:type="dxa"/>
            <w:vAlign w:val="center"/>
          </w:tcPr>
          <w:p w14:paraId="2A06D12B" w14:textId="4BCB7D53" w:rsidR="0067451B" w:rsidRPr="00844D38" w:rsidRDefault="0067451B" w:rsidP="00DB569E">
            <w:pPr>
              <w:jc w:val="center"/>
              <w:rPr>
                <w:rFonts w:eastAsia="Times New Roman" w:cs="Calibri"/>
                <w:b/>
                <w:bCs/>
                <w:color w:val="000000"/>
              </w:rPr>
            </w:pPr>
            <w:r>
              <w:rPr>
                <w:rFonts w:ascii="Calibri" w:hAnsi="Calibri" w:cs="Arial"/>
                <w:color w:val="000000"/>
              </w:rPr>
              <w:t>5 Vial</w:t>
            </w:r>
          </w:p>
        </w:tc>
        <w:tc>
          <w:tcPr>
            <w:tcW w:w="1046" w:type="dxa"/>
            <w:vAlign w:val="center"/>
          </w:tcPr>
          <w:p w14:paraId="62933370" w14:textId="5893AE0C" w:rsidR="0067451B" w:rsidRPr="00844D38" w:rsidRDefault="0067451B" w:rsidP="00DB569E">
            <w:pPr>
              <w:jc w:val="center"/>
              <w:rPr>
                <w:rFonts w:eastAsia="Times New Roman" w:cs="Calibri"/>
                <w:b/>
                <w:bCs/>
                <w:color w:val="000000"/>
              </w:rPr>
            </w:pPr>
            <w:r>
              <w:rPr>
                <w:rFonts w:ascii="Calibri" w:hAnsi="Calibri" w:cs="Arial"/>
                <w:color w:val="000000"/>
              </w:rPr>
              <w:t>98.57</w:t>
            </w:r>
          </w:p>
        </w:tc>
        <w:tc>
          <w:tcPr>
            <w:tcW w:w="1161" w:type="dxa"/>
            <w:vAlign w:val="center"/>
          </w:tcPr>
          <w:p w14:paraId="44294134" w14:textId="3488D47B" w:rsidR="0067451B" w:rsidRPr="00844D38" w:rsidRDefault="0067451B" w:rsidP="00DB569E">
            <w:pPr>
              <w:jc w:val="center"/>
              <w:rPr>
                <w:rFonts w:eastAsia="Times New Roman" w:cs="Calibri"/>
                <w:b/>
                <w:bCs/>
                <w:color w:val="000000"/>
              </w:rPr>
            </w:pPr>
            <w:r>
              <w:rPr>
                <w:rFonts w:ascii="Calibri" w:hAnsi="Calibri" w:cs="Arial"/>
                <w:color w:val="000000"/>
              </w:rPr>
              <w:t>69</w:t>
            </w:r>
          </w:p>
        </w:tc>
        <w:tc>
          <w:tcPr>
            <w:tcW w:w="1150" w:type="dxa"/>
            <w:vAlign w:val="center"/>
          </w:tcPr>
          <w:p w14:paraId="7DB748D8" w14:textId="004C4F86" w:rsidR="0067451B" w:rsidRPr="00844D38" w:rsidRDefault="0067451B" w:rsidP="00DB569E">
            <w:pPr>
              <w:jc w:val="center"/>
              <w:rPr>
                <w:rFonts w:eastAsia="Times New Roman" w:cs="Calibri"/>
                <w:b/>
                <w:bCs/>
                <w:color w:val="000000"/>
              </w:rPr>
            </w:pPr>
            <w:r>
              <w:rPr>
                <w:rFonts w:ascii="Calibri" w:hAnsi="Calibri" w:cs="Arial"/>
                <w:color w:val="000000"/>
              </w:rPr>
              <w:t>44.35</w:t>
            </w:r>
          </w:p>
        </w:tc>
        <w:tc>
          <w:tcPr>
            <w:tcW w:w="1072" w:type="dxa"/>
            <w:gridSpan w:val="2"/>
            <w:vAlign w:val="center"/>
          </w:tcPr>
          <w:p w14:paraId="7B728851" w14:textId="0A937D2F" w:rsidR="0067451B" w:rsidRPr="00844D38" w:rsidRDefault="0067451B" w:rsidP="00DB569E">
            <w:pPr>
              <w:jc w:val="center"/>
              <w:rPr>
                <w:rFonts w:eastAsia="Times New Roman" w:cs="Calibri"/>
                <w:b/>
                <w:bCs/>
                <w:color w:val="000000"/>
              </w:rPr>
            </w:pPr>
            <w:r>
              <w:rPr>
                <w:rFonts w:ascii="Calibri" w:hAnsi="Calibri" w:cs="Arial"/>
                <w:color w:val="000000"/>
              </w:rPr>
              <w:t>24.6</w:t>
            </w:r>
          </w:p>
        </w:tc>
      </w:tr>
      <w:tr w:rsidR="0067451B" w:rsidRPr="00844D38" w14:paraId="01787C7D" w14:textId="77777777" w:rsidTr="00EB7B79">
        <w:trPr>
          <w:trHeight w:val="900"/>
        </w:trPr>
        <w:tc>
          <w:tcPr>
            <w:tcW w:w="638" w:type="dxa"/>
            <w:vAlign w:val="bottom"/>
          </w:tcPr>
          <w:p w14:paraId="5E8E64E6" w14:textId="57361BB6" w:rsidR="0067451B" w:rsidRPr="00844D38" w:rsidRDefault="0067451B" w:rsidP="00DB569E">
            <w:pPr>
              <w:jc w:val="center"/>
              <w:rPr>
                <w:rFonts w:eastAsia="Times New Roman" w:cs="Calibri"/>
                <w:b/>
                <w:bCs/>
                <w:color w:val="000000"/>
              </w:rPr>
            </w:pPr>
            <w:r>
              <w:rPr>
                <w:rFonts w:ascii="Arial" w:hAnsi="Arial" w:cs="Arial"/>
                <w:color w:val="000000"/>
              </w:rPr>
              <w:t>2</w:t>
            </w:r>
          </w:p>
        </w:tc>
        <w:tc>
          <w:tcPr>
            <w:tcW w:w="1450" w:type="dxa"/>
            <w:vAlign w:val="center"/>
          </w:tcPr>
          <w:p w14:paraId="17C1AB17" w14:textId="51D200B4" w:rsidR="0067451B" w:rsidRPr="00844D38" w:rsidRDefault="0067451B" w:rsidP="00DB569E">
            <w:pPr>
              <w:jc w:val="center"/>
              <w:rPr>
                <w:rFonts w:eastAsia="Times New Roman" w:cs="Calibri"/>
                <w:b/>
                <w:bCs/>
                <w:color w:val="000000"/>
              </w:rPr>
            </w:pPr>
            <w:r>
              <w:rPr>
                <w:rFonts w:ascii="Calibri" w:hAnsi="Calibri" w:cs="Arial"/>
                <w:color w:val="000000"/>
              </w:rPr>
              <w:t>15-C00-009</w:t>
            </w:r>
          </w:p>
        </w:tc>
        <w:tc>
          <w:tcPr>
            <w:tcW w:w="2924" w:type="dxa"/>
            <w:vAlign w:val="center"/>
          </w:tcPr>
          <w:p w14:paraId="7BCD5B88" w14:textId="0071E405" w:rsidR="0067451B" w:rsidRPr="00844D38" w:rsidRDefault="0067451B" w:rsidP="00DB569E">
            <w:pPr>
              <w:jc w:val="center"/>
              <w:rPr>
                <w:rFonts w:eastAsia="Times New Roman" w:cs="Calibri"/>
                <w:b/>
                <w:bCs/>
                <w:color w:val="000000"/>
              </w:rPr>
            </w:pPr>
            <w:proofErr w:type="spellStart"/>
            <w:r>
              <w:rPr>
                <w:rFonts w:ascii="Calibri" w:hAnsi="Calibri" w:cs="Arial"/>
                <w:color w:val="000000"/>
              </w:rPr>
              <w:t>Lenograstim</w:t>
            </w:r>
            <w:proofErr w:type="spellEnd"/>
            <w:r>
              <w:rPr>
                <w:rFonts w:ascii="Calibri" w:hAnsi="Calibri" w:cs="Arial"/>
                <w:color w:val="000000"/>
              </w:rPr>
              <w:t xml:space="preserve"> powder for reconstitution , 33.6 million IU ( 263 µg) vial (with 1 ml prefilled syringe water for injections) </w:t>
            </w:r>
            <w:r>
              <w:rPr>
                <w:rFonts w:ascii="Calibri" w:hAnsi="Calibri" w:cs="Arial"/>
                <w:color w:val="000000"/>
              </w:rPr>
              <w:br/>
              <w:t xml:space="preserve"> code 15-C00-003  </w:t>
            </w:r>
            <w:r>
              <w:rPr>
                <w:rFonts w:ascii="Calibri" w:hAnsi="Calibri" w:cs="Arial"/>
                <w:color w:val="000000"/>
                <w:rtl/>
              </w:rPr>
              <w:t>تخضع لقاعدة اقل الاسعار مع</w:t>
            </w:r>
          </w:p>
        </w:tc>
        <w:tc>
          <w:tcPr>
            <w:tcW w:w="1295" w:type="dxa"/>
            <w:vAlign w:val="center"/>
          </w:tcPr>
          <w:p w14:paraId="103D69DE" w14:textId="2C453323" w:rsidR="0067451B" w:rsidRPr="00844D38" w:rsidRDefault="0067451B" w:rsidP="00DB569E">
            <w:pPr>
              <w:jc w:val="center"/>
              <w:rPr>
                <w:rFonts w:eastAsia="Times New Roman" w:cs="Calibri"/>
                <w:b/>
                <w:bCs/>
                <w:color w:val="000000"/>
              </w:rPr>
            </w:pPr>
            <w:r>
              <w:rPr>
                <w:rFonts w:ascii="Calibri" w:hAnsi="Calibri" w:cs="Arial"/>
                <w:color w:val="000000"/>
              </w:rPr>
              <w:t>134652</w:t>
            </w:r>
          </w:p>
        </w:tc>
        <w:tc>
          <w:tcPr>
            <w:tcW w:w="1864" w:type="dxa"/>
            <w:vAlign w:val="center"/>
          </w:tcPr>
          <w:p w14:paraId="1F132E0F" w14:textId="75C79CB4" w:rsidR="0067451B" w:rsidRPr="00844D38" w:rsidRDefault="0067451B" w:rsidP="001B1E38">
            <w:pPr>
              <w:jc w:val="center"/>
              <w:rPr>
                <w:rFonts w:eastAsia="Times New Roman" w:cs="Calibri"/>
                <w:b/>
                <w:bCs/>
                <w:color w:val="000000"/>
              </w:rPr>
            </w:pPr>
            <w:r>
              <w:rPr>
                <w:rFonts w:ascii="Calibri" w:hAnsi="Calibri" w:cs="Arial"/>
                <w:color w:val="000000"/>
              </w:rPr>
              <w:t>5 vial</w:t>
            </w:r>
          </w:p>
        </w:tc>
        <w:tc>
          <w:tcPr>
            <w:tcW w:w="1046" w:type="dxa"/>
            <w:vAlign w:val="center"/>
          </w:tcPr>
          <w:p w14:paraId="3DDAC912" w14:textId="05D3ACAD" w:rsidR="0067451B" w:rsidRPr="00844D38" w:rsidRDefault="0067451B" w:rsidP="00DB569E">
            <w:pPr>
              <w:jc w:val="center"/>
              <w:rPr>
                <w:rFonts w:eastAsia="Times New Roman" w:cs="Calibri"/>
                <w:b/>
                <w:bCs/>
                <w:color w:val="000000"/>
              </w:rPr>
            </w:pPr>
            <w:r>
              <w:rPr>
                <w:rFonts w:ascii="Calibri" w:hAnsi="Calibri" w:cs="Arial"/>
                <w:color w:val="000000"/>
              </w:rPr>
              <w:t>400</w:t>
            </w:r>
          </w:p>
        </w:tc>
        <w:tc>
          <w:tcPr>
            <w:tcW w:w="1161" w:type="dxa"/>
            <w:vAlign w:val="center"/>
          </w:tcPr>
          <w:p w14:paraId="0D60864B" w14:textId="24942DB5" w:rsidR="0067451B" w:rsidRPr="00844D38" w:rsidRDefault="0067451B" w:rsidP="00DB569E">
            <w:pPr>
              <w:jc w:val="center"/>
              <w:rPr>
                <w:rFonts w:eastAsia="Times New Roman" w:cs="Calibri"/>
                <w:b/>
                <w:bCs/>
                <w:color w:val="000000"/>
              </w:rPr>
            </w:pPr>
            <w:r>
              <w:rPr>
                <w:rFonts w:ascii="Calibri" w:hAnsi="Calibri" w:cs="Arial"/>
                <w:color w:val="000000"/>
              </w:rPr>
              <w:t>280</w:t>
            </w:r>
          </w:p>
        </w:tc>
        <w:tc>
          <w:tcPr>
            <w:tcW w:w="1150" w:type="dxa"/>
            <w:vAlign w:val="center"/>
          </w:tcPr>
          <w:p w14:paraId="4B0C9B0D" w14:textId="63AA4FD2" w:rsidR="0067451B" w:rsidRPr="00844D38" w:rsidRDefault="0067451B" w:rsidP="00DB569E">
            <w:pPr>
              <w:jc w:val="center"/>
              <w:rPr>
                <w:rFonts w:eastAsia="Times New Roman" w:cs="Calibri"/>
                <w:b/>
                <w:bCs/>
                <w:color w:val="000000"/>
              </w:rPr>
            </w:pPr>
            <w:r>
              <w:rPr>
                <w:rFonts w:ascii="Calibri" w:hAnsi="Calibri" w:cs="Arial"/>
                <w:color w:val="000000"/>
              </w:rPr>
              <w:t>180</w:t>
            </w:r>
          </w:p>
        </w:tc>
        <w:tc>
          <w:tcPr>
            <w:tcW w:w="1072" w:type="dxa"/>
            <w:gridSpan w:val="2"/>
            <w:vAlign w:val="center"/>
          </w:tcPr>
          <w:p w14:paraId="3DA51737" w14:textId="17C507AE" w:rsidR="0067451B" w:rsidRPr="00844D38" w:rsidRDefault="0067451B" w:rsidP="00DB569E">
            <w:pPr>
              <w:jc w:val="center"/>
              <w:rPr>
                <w:rFonts w:eastAsia="Times New Roman" w:cs="Calibri"/>
                <w:b/>
                <w:bCs/>
                <w:color w:val="000000"/>
              </w:rPr>
            </w:pPr>
            <w:r>
              <w:rPr>
                <w:rFonts w:ascii="Calibri" w:hAnsi="Calibri" w:cs="Arial"/>
                <w:color w:val="000000"/>
              </w:rPr>
              <w:t>100</w:t>
            </w:r>
          </w:p>
        </w:tc>
      </w:tr>
    </w:tbl>
    <w:p w14:paraId="4E80F9BC" w14:textId="77777777" w:rsidR="009919DD" w:rsidRDefault="009919DD"/>
    <w:p w14:paraId="68A59B72" w14:textId="77777777" w:rsidR="0067451B" w:rsidRDefault="0067451B"/>
    <w:p w14:paraId="344960A5" w14:textId="77777777" w:rsidR="0067451B" w:rsidRDefault="0067451B"/>
    <w:p w14:paraId="7E0D79EC" w14:textId="77777777" w:rsidR="0067451B" w:rsidRDefault="0067451B"/>
    <w:p w14:paraId="660B46B9" w14:textId="77777777" w:rsidR="0067451B" w:rsidRDefault="0067451B"/>
    <w:p w14:paraId="59A507F0" w14:textId="77777777" w:rsidR="0067451B" w:rsidRDefault="0067451B"/>
    <w:p w14:paraId="2B2E6F23" w14:textId="77777777" w:rsidR="0067451B" w:rsidRDefault="0067451B"/>
    <w:p w14:paraId="2F6A493D" w14:textId="77777777" w:rsidR="0067451B" w:rsidRDefault="0067451B"/>
    <w:p w14:paraId="1B88737E" w14:textId="77777777" w:rsidR="0067451B" w:rsidRDefault="0067451B"/>
    <w:p w14:paraId="5CC36371" w14:textId="77777777" w:rsidR="0067451B" w:rsidRDefault="0067451B"/>
    <w:p w14:paraId="4ECAC882" w14:textId="77777777" w:rsidR="0067451B" w:rsidRDefault="0067451B"/>
    <w:p w14:paraId="547AF0A0" w14:textId="77777777" w:rsidR="0067451B" w:rsidRDefault="0067451B"/>
    <w:p w14:paraId="0B6E1C52" w14:textId="77777777" w:rsidR="0067451B" w:rsidRDefault="0067451B"/>
    <w:p w14:paraId="1A412260" w14:textId="77777777" w:rsidR="0067451B" w:rsidRDefault="0067451B"/>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lastRenderedPageBreak/>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lastRenderedPageBreak/>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 xml:space="preserve">a) The contracting entity adopts the definition of "corruption and Fraud" according to the relevant Iraqi laws in force. </w:t>
            </w:r>
            <w:r w:rsidRPr="008D12BA">
              <w:rPr>
                <w:rFonts w:ascii="Arial Narrow" w:hAnsi="Arial Narrow"/>
                <w:sz w:val="24"/>
                <w:szCs w:val="24"/>
              </w:rPr>
              <w:lastRenderedPageBreak/>
              <w:t>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w:t>
            </w:r>
            <w:r w:rsidRPr="008D12BA">
              <w:rPr>
                <w:rFonts w:ascii="Arial Narrow" w:hAnsi="Arial Narrow"/>
                <w:sz w:val="24"/>
                <w:szCs w:val="24"/>
              </w:rPr>
              <w:lastRenderedPageBreak/>
              <w:t>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xml:space="preserve">, extend the deadline for the submission of </w:t>
            </w:r>
            <w:r w:rsidRPr="004D22E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lastRenderedPageBreak/>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lastRenderedPageBreak/>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w:t>
            </w:r>
            <w:r w:rsidRPr="004D22E1">
              <w:rPr>
                <w:rFonts w:ascii="Arial Narrow" w:eastAsia="Calibri" w:hAnsi="Arial Narrow" w:cs="Arial"/>
                <w:sz w:val="24"/>
                <w:szCs w:val="24"/>
                <w:lang w:val="en-GB"/>
              </w:rPr>
              <w:lastRenderedPageBreak/>
              <w:t xml:space="preserve">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9BFB8FF" w:rsidR="00672659" w:rsidRPr="004D22E1" w:rsidRDefault="00672659" w:rsidP="0067451B">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67451B">
              <w:rPr>
                <w:rFonts w:ascii="Arial" w:hAnsi="Arial"/>
                <w:b/>
                <w:spacing w:val="-2"/>
                <w:sz w:val="24"/>
                <w:szCs w:val="24"/>
                <w:highlight w:val="cyan"/>
              </w:rPr>
              <w:t>3</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67451B">
              <w:rPr>
                <w:rFonts w:ascii="Arial" w:hAnsi="Arial"/>
                <w:b/>
                <w:spacing w:val="-2"/>
                <w:sz w:val="24"/>
                <w:szCs w:val="24"/>
                <w:highlight w:val="cyan"/>
              </w:rPr>
              <w:t>-D</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3066BF15" w:rsidR="00672659" w:rsidRPr="004D22E1" w:rsidRDefault="00672659" w:rsidP="0067451B">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67451B">
              <w:rPr>
                <w:rFonts w:ascii="Arial" w:hAnsi="Arial"/>
                <w:bCs/>
                <w:spacing w:val="-2"/>
                <w:sz w:val="24"/>
                <w:szCs w:val="24"/>
              </w:rPr>
              <w:t>3D</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60645B64" w:rsidR="00672659" w:rsidRPr="004D22E1" w:rsidRDefault="00672659" w:rsidP="0067451B">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67451B">
              <w:rPr>
                <w:rFonts w:ascii="Arial" w:hAnsi="Arial"/>
                <w:b/>
                <w:sz w:val="24"/>
                <w:szCs w:val="24"/>
                <w:highlight w:val="yellow"/>
              </w:rPr>
              <w:t>17</w:t>
            </w:r>
            <w:r w:rsidRPr="004D22E1">
              <w:rPr>
                <w:rFonts w:ascii="Arial" w:hAnsi="Arial"/>
                <w:b/>
                <w:sz w:val="24"/>
                <w:szCs w:val="24"/>
                <w:highlight w:val="yellow"/>
                <w:lang w:val="en-GB"/>
              </w:rPr>
              <w:t xml:space="preserve">    /  </w:t>
            </w:r>
            <w:r w:rsidR="0067451B">
              <w:rPr>
                <w:rFonts w:ascii="Arial" w:hAnsi="Arial"/>
                <w:b/>
                <w:sz w:val="24"/>
                <w:szCs w:val="24"/>
                <w:highlight w:val="yellow"/>
                <w:lang w:val="en-GB"/>
              </w:rPr>
              <w:t>7</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8C81D1A" w:rsidR="00672659" w:rsidRPr="004D22E1" w:rsidRDefault="00672659" w:rsidP="0067451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67451B">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  </w:t>
            </w:r>
            <w:r w:rsidR="00F45D6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01D2E9E" w:rsidR="00672659" w:rsidRPr="004D22E1" w:rsidRDefault="00672659" w:rsidP="0067451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67451B">
              <w:rPr>
                <w:rFonts w:ascii="Arial Narrow" w:eastAsia="Calibri" w:hAnsi="Arial Narrow" w:cs="Arial"/>
                <w:sz w:val="24"/>
                <w:szCs w:val="24"/>
              </w:rPr>
              <w:t>17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45D6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79EBD322" w:rsidR="00672659" w:rsidRPr="004D22E1" w:rsidRDefault="00672659" w:rsidP="0067451B">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67451B">
              <w:rPr>
                <w:rFonts w:ascii="Arial" w:hAnsi="Arial"/>
                <w:b/>
                <w:spacing w:val="-2"/>
                <w:sz w:val="24"/>
                <w:szCs w:val="24"/>
                <w:highlight w:val="yellow"/>
              </w:rPr>
              <w:t>3</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67451B">
              <w:rPr>
                <w:rFonts w:ascii="Arial" w:hAnsi="Arial"/>
                <w:b/>
                <w:spacing w:val="-2"/>
                <w:sz w:val="24"/>
                <w:szCs w:val="24"/>
              </w:rPr>
              <w:t>-D</w:t>
            </w:r>
            <w:r w:rsidRPr="004D22E1">
              <w:rPr>
                <w:rFonts w:ascii="Arial" w:hAnsi="Arial"/>
                <w:b/>
                <w:spacing w:val="-2"/>
                <w:sz w:val="24"/>
                <w:szCs w:val="24"/>
              </w:rPr>
              <w:t xml:space="preserve"> </w:t>
            </w:r>
          </w:p>
          <w:p w14:paraId="0E828F6C" w14:textId="49E1A9F9" w:rsidR="00672659" w:rsidRPr="004D22E1" w:rsidRDefault="00672659" w:rsidP="0067451B">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67451B">
              <w:rPr>
                <w:rFonts w:ascii="Arial" w:hAnsi="Arial"/>
                <w:bCs/>
                <w:spacing w:val="-2"/>
                <w:sz w:val="24"/>
                <w:szCs w:val="24"/>
                <w:u w:val="single"/>
              </w:rPr>
              <w:t>3D</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2961398B" w:rsidR="00672659" w:rsidRPr="004D22E1" w:rsidRDefault="00672659" w:rsidP="0067451B">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67451B">
              <w:rPr>
                <w:rFonts w:ascii="Arial" w:hAnsi="Arial"/>
                <w:sz w:val="24"/>
                <w:szCs w:val="24"/>
                <w:highlight w:val="yellow"/>
                <w:lang w:val="en-GB"/>
              </w:rPr>
              <w:t>20</w:t>
            </w:r>
            <w:r w:rsidRPr="008C600C">
              <w:rPr>
                <w:rFonts w:ascii="Arial" w:hAnsi="Arial"/>
                <w:sz w:val="24"/>
                <w:szCs w:val="24"/>
                <w:highlight w:val="yellow"/>
                <w:lang w:val="en-GB"/>
              </w:rPr>
              <w:t xml:space="preserve">     /    </w:t>
            </w:r>
            <w:r w:rsidR="00F45D67">
              <w:rPr>
                <w:rFonts w:ascii="Arial" w:hAnsi="Arial"/>
                <w:sz w:val="24"/>
                <w:szCs w:val="24"/>
                <w:highlight w:val="yellow"/>
                <w:lang w:val="en-GB"/>
              </w:rPr>
              <w:t>7</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17BCFA58" w:rsidR="00672659" w:rsidRPr="004D22E1" w:rsidRDefault="00672659" w:rsidP="0067451B">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67451B">
              <w:rPr>
                <w:rFonts w:ascii="Arial" w:hAnsi="Arial"/>
                <w:bCs/>
                <w:sz w:val="24"/>
                <w:szCs w:val="24"/>
                <w:highlight w:val="yellow"/>
              </w:rPr>
              <w:t>21</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F45D67">
              <w:rPr>
                <w:rFonts w:ascii="Arial" w:hAnsi="Arial"/>
                <w:bCs/>
                <w:sz w:val="24"/>
                <w:szCs w:val="24"/>
                <w:highlight w:val="yellow"/>
                <w:lang w:val="en-GB"/>
              </w:rPr>
              <w:t>7</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
        <w:gridCol w:w="556"/>
        <w:gridCol w:w="946"/>
        <w:gridCol w:w="517"/>
        <w:gridCol w:w="1245"/>
        <w:gridCol w:w="687"/>
        <w:gridCol w:w="361"/>
        <w:gridCol w:w="291"/>
        <w:gridCol w:w="644"/>
        <w:gridCol w:w="606"/>
        <w:gridCol w:w="525"/>
        <w:gridCol w:w="537"/>
        <w:gridCol w:w="583"/>
        <w:gridCol w:w="421"/>
        <w:gridCol w:w="374"/>
        <w:gridCol w:w="429"/>
        <w:gridCol w:w="451"/>
        <w:gridCol w:w="468"/>
        <w:gridCol w:w="374"/>
        <w:gridCol w:w="545"/>
        <w:gridCol w:w="602"/>
        <w:gridCol w:w="505"/>
        <w:gridCol w:w="483"/>
        <w:gridCol w:w="432"/>
        <w:gridCol w:w="497"/>
        <w:gridCol w:w="602"/>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7451B"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7451B" w:rsidRPr="00233B59" w14:paraId="370DF3F8" w14:textId="77777777" w:rsidTr="00E61BEF">
        <w:tc>
          <w:tcPr>
            <w:tcW w:w="133" w:type="pct"/>
            <w:shd w:val="clear" w:color="auto" w:fill="auto"/>
          </w:tcPr>
          <w:p w14:paraId="2DE5E5FC" w14:textId="5CF3D648" w:rsidR="0067451B" w:rsidRPr="00D14D22" w:rsidRDefault="0067451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67451B" w:rsidRPr="00C6441A" w:rsidRDefault="0067451B" w:rsidP="00073752"/>
        </w:tc>
        <w:tc>
          <w:tcPr>
            <w:tcW w:w="184" w:type="pct"/>
            <w:shd w:val="clear" w:color="auto" w:fill="auto"/>
            <w:vAlign w:val="center"/>
          </w:tcPr>
          <w:p w14:paraId="2A6406ED" w14:textId="5585A665" w:rsidR="0067451B" w:rsidRPr="00614F84" w:rsidRDefault="0067451B" w:rsidP="00073752">
            <w:pPr>
              <w:spacing w:after="0" w:line="240" w:lineRule="auto"/>
              <w:jc w:val="center"/>
              <w:rPr>
                <w:rFonts w:ascii="Cambria" w:eastAsia="Times New Roman" w:hAnsi="Cambria" w:cs="Times New Roman"/>
                <w:color w:val="000000"/>
                <w:sz w:val="20"/>
                <w:szCs w:val="20"/>
              </w:rPr>
            </w:pPr>
            <w:r>
              <w:rPr>
                <w:rFonts w:ascii="Calibri" w:hAnsi="Calibri" w:cs="Arial"/>
                <w:color w:val="000000"/>
              </w:rPr>
              <w:t>15-C00-003</w:t>
            </w:r>
          </w:p>
        </w:tc>
        <w:tc>
          <w:tcPr>
            <w:tcW w:w="178" w:type="pct"/>
            <w:shd w:val="clear" w:color="auto" w:fill="auto"/>
            <w:vAlign w:val="center"/>
          </w:tcPr>
          <w:p w14:paraId="5A6A83FE" w14:textId="324DED7A" w:rsidR="0067451B" w:rsidRPr="00614F84" w:rsidRDefault="0067451B" w:rsidP="0023022C">
            <w:pPr>
              <w:spacing w:after="0" w:line="240" w:lineRule="auto"/>
              <w:jc w:val="center"/>
              <w:rPr>
                <w:rFonts w:ascii="Cambria" w:eastAsia="Times New Roman" w:hAnsi="Cambria" w:cs="Times New Roman"/>
                <w:color w:val="000000"/>
              </w:rPr>
            </w:pPr>
            <w:proofErr w:type="spellStart"/>
            <w:r>
              <w:rPr>
                <w:rFonts w:ascii="Calibri" w:hAnsi="Calibri" w:cs="Arial"/>
                <w:color w:val="000000"/>
              </w:rPr>
              <w:t>Filgrastim</w:t>
            </w:r>
            <w:proofErr w:type="spellEnd"/>
            <w:r>
              <w:rPr>
                <w:rFonts w:ascii="Calibri" w:hAnsi="Calibri" w:cs="Arial"/>
                <w:color w:val="000000"/>
              </w:rPr>
              <w:t xml:space="preserve">   300mcg(30MU) /1ml S.C/I.V infusion </w:t>
            </w:r>
            <w:proofErr w:type="spellStart"/>
            <w:r>
              <w:rPr>
                <w:rFonts w:ascii="Calibri" w:hAnsi="Calibri" w:cs="Arial"/>
                <w:color w:val="000000"/>
              </w:rPr>
              <w:t>inj</w:t>
            </w:r>
            <w:proofErr w:type="spellEnd"/>
            <w:r>
              <w:rPr>
                <w:rFonts w:ascii="Calibri" w:hAnsi="Calibri" w:cs="Arial"/>
                <w:color w:val="000000"/>
              </w:rPr>
              <w:t xml:space="preserve"> (solution) Vial or </w:t>
            </w:r>
            <w:proofErr w:type="spellStart"/>
            <w:r>
              <w:rPr>
                <w:rFonts w:ascii="Calibri" w:hAnsi="Calibri" w:cs="Arial"/>
                <w:color w:val="000000"/>
              </w:rPr>
              <w:t>Filgrastim</w:t>
            </w:r>
            <w:proofErr w:type="spellEnd"/>
            <w:r>
              <w:rPr>
                <w:rFonts w:ascii="Calibri" w:hAnsi="Calibri" w:cs="Arial"/>
                <w:color w:val="000000"/>
              </w:rPr>
              <w:t xml:space="preserve">   300mcg(30MU) /0.5 ml </w:t>
            </w:r>
            <w:proofErr w:type="spellStart"/>
            <w:r>
              <w:rPr>
                <w:rFonts w:ascii="Calibri" w:hAnsi="Calibri" w:cs="Arial"/>
                <w:color w:val="000000"/>
              </w:rPr>
              <w:t>pfs</w:t>
            </w:r>
            <w:proofErr w:type="spellEnd"/>
            <w:r>
              <w:rPr>
                <w:rFonts w:ascii="Calibri" w:hAnsi="Calibri" w:cs="Arial"/>
                <w:color w:val="000000"/>
              </w:rPr>
              <w:t xml:space="preserve"> or </w:t>
            </w:r>
            <w:proofErr w:type="spellStart"/>
            <w:r>
              <w:rPr>
                <w:rFonts w:ascii="Calibri" w:hAnsi="Calibri" w:cs="Arial"/>
                <w:color w:val="000000"/>
              </w:rPr>
              <w:t>it's</w:t>
            </w:r>
            <w:proofErr w:type="spellEnd"/>
            <w:r>
              <w:rPr>
                <w:rFonts w:ascii="Calibri" w:hAnsi="Calibri" w:cs="Arial"/>
                <w:color w:val="000000"/>
              </w:rPr>
              <w:t xml:space="preserve"> approved </w:t>
            </w:r>
            <w:proofErr w:type="spellStart"/>
            <w:r>
              <w:rPr>
                <w:rFonts w:ascii="Calibri" w:hAnsi="Calibri" w:cs="Arial"/>
                <w:color w:val="000000"/>
              </w:rPr>
              <w:t>biosimilar</w:t>
            </w:r>
            <w:proofErr w:type="spellEnd"/>
            <w:r>
              <w:rPr>
                <w:rFonts w:ascii="Calibri" w:hAnsi="Calibri" w:cs="Arial"/>
                <w:color w:val="000000"/>
              </w:rPr>
              <w:t xml:space="preserve"> </w:t>
            </w:r>
            <w:bookmarkStart w:id="55" w:name="_GoBack"/>
            <w:bookmarkEnd w:id="55"/>
            <w:r>
              <w:rPr>
                <w:rFonts w:ascii="Calibri" w:hAnsi="Calibri" w:cs="Arial"/>
                <w:color w:val="000000"/>
              </w:rPr>
              <w:br/>
            </w:r>
            <w:r>
              <w:rPr>
                <w:rFonts w:ascii="Calibri" w:hAnsi="Calibri" w:cs="Arial"/>
                <w:color w:val="000000"/>
                <w:rtl/>
              </w:rPr>
              <w:t>بالنسبة للرمز الوطني (15</w:t>
            </w:r>
            <w:r>
              <w:rPr>
                <w:rFonts w:ascii="Calibri" w:hAnsi="Calibri" w:cs="Arial"/>
                <w:color w:val="000000"/>
              </w:rPr>
              <w:t xml:space="preserve">-C00-003)  (reference) </w:t>
            </w:r>
            <w:r>
              <w:rPr>
                <w:rFonts w:ascii="Calibri" w:hAnsi="Calibri" w:cs="Arial"/>
                <w:color w:val="000000"/>
                <w:rtl/>
              </w:rPr>
              <w:t>او</w:t>
            </w:r>
            <w:r>
              <w:rPr>
                <w:rFonts w:ascii="Calibri" w:hAnsi="Calibri" w:cs="Arial"/>
                <w:color w:val="000000"/>
              </w:rPr>
              <w:t xml:space="preserve"> </w:t>
            </w:r>
            <w:r>
              <w:rPr>
                <w:rFonts w:ascii="Calibri" w:hAnsi="Calibri" w:cs="Arial"/>
                <w:color w:val="000000"/>
              </w:rPr>
              <w:lastRenderedPageBreak/>
              <w:t>(</w:t>
            </w:r>
            <w:proofErr w:type="spellStart"/>
            <w:r>
              <w:rPr>
                <w:rFonts w:ascii="Calibri" w:hAnsi="Calibri" w:cs="Arial"/>
                <w:color w:val="000000"/>
              </w:rPr>
              <w:t>biosimilar</w:t>
            </w:r>
            <w:proofErr w:type="spellEnd"/>
            <w:r>
              <w:rPr>
                <w:rFonts w:ascii="Calibri" w:hAnsi="Calibri" w:cs="Arial"/>
                <w:color w:val="000000"/>
              </w:rPr>
              <w:t xml:space="preserve">) </w:t>
            </w:r>
            <w:r>
              <w:rPr>
                <w:rFonts w:ascii="Calibri" w:hAnsi="Calibri" w:cs="Arial"/>
                <w:color w:val="000000"/>
                <w:rtl/>
              </w:rPr>
              <w:t>وحسب التنافس السعري مع الرمز يختار النادتين اما(15</w:t>
            </w:r>
            <w:r>
              <w:rPr>
                <w:rFonts w:ascii="Calibri" w:hAnsi="Calibri" w:cs="Arial"/>
                <w:color w:val="000000"/>
              </w:rPr>
              <w:t xml:space="preserve">-C00-009) </w:t>
            </w:r>
            <w:r>
              <w:rPr>
                <w:rFonts w:ascii="Calibri" w:hAnsi="Calibri" w:cs="Arial"/>
                <w:color w:val="000000"/>
                <w:rtl/>
              </w:rPr>
              <w:t>وحسب قاعدة اقل الاسعار</w:t>
            </w:r>
            <w:r>
              <w:rPr>
                <w:rFonts w:ascii="Calibri" w:hAnsi="Calibri" w:cs="Arial"/>
                <w:color w:val="000000"/>
              </w:rPr>
              <w:br/>
            </w:r>
            <w:r>
              <w:rPr>
                <w:rFonts w:ascii="Calibri" w:hAnsi="Calibri" w:cs="Arial"/>
                <w:color w:val="000000"/>
                <w:rtl/>
              </w:rPr>
              <w:t>ج/1032</w:t>
            </w:r>
          </w:p>
        </w:tc>
        <w:tc>
          <w:tcPr>
            <w:tcW w:w="262" w:type="pct"/>
            <w:shd w:val="clear" w:color="auto" w:fill="auto"/>
            <w:vAlign w:val="center"/>
          </w:tcPr>
          <w:p w14:paraId="43569591" w14:textId="77777777" w:rsidR="0067451B" w:rsidRPr="00F04CA9" w:rsidRDefault="0067451B"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67451B" w:rsidRDefault="0067451B" w:rsidP="00073752">
            <w:pPr>
              <w:rPr>
                <w:rFonts w:cs="Calibri"/>
                <w:color w:val="000000"/>
              </w:rPr>
            </w:pPr>
          </w:p>
        </w:tc>
        <w:tc>
          <w:tcPr>
            <w:tcW w:w="106" w:type="pct"/>
            <w:shd w:val="clear" w:color="auto" w:fill="auto"/>
            <w:vAlign w:val="bottom"/>
          </w:tcPr>
          <w:p w14:paraId="10CC41CC" w14:textId="77777777" w:rsidR="0067451B" w:rsidRDefault="0067451B" w:rsidP="00073752">
            <w:pPr>
              <w:rPr>
                <w:rFonts w:cs="Calibri"/>
                <w:color w:val="000000"/>
                <w:sz w:val="16"/>
                <w:szCs w:val="16"/>
              </w:rPr>
            </w:pPr>
          </w:p>
        </w:tc>
        <w:tc>
          <w:tcPr>
            <w:tcW w:w="245" w:type="pct"/>
            <w:shd w:val="clear" w:color="auto" w:fill="auto"/>
            <w:vAlign w:val="bottom"/>
          </w:tcPr>
          <w:p w14:paraId="0704F087" w14:textId="77777777" w:rsidR="0067451B" w:rsidRDefault="0067451B" w:rsidP="00073752">
            <w:pPr>
              <w:rPr>
                <w:rFonts w:cs="Calibri"/>
                <w:color w:val="000000"/>
                <w:sz w:val="16"/>
                <w:szCs w:val="16"/>
              </w:rPr>
            </w:pPr>
          </w:p>
        </w:tc>
        <w:tc>
          <w:tcPr>
            <w:tcW w:w="230" w:type="pct"/>
            <w:shd w:val="clear" w:color="auto" w:fill="auto"/>
            <w:vAlign w:val="bottom"/>
          </w:tcPr>
          <w:p w14:paraId="638C0E1C" w14:textId="77777777" w:rsidR="0067451B" w:rsidRDefault="0067451B" w:rsidP="00073752">
            <w:pPr>
              <w:rPr>
                <w:rFonts w:cs="Calibri"/>
                <w:color w:val="000000"/>
                <w:sz w:val="16"/>
                <w:szCs w:val="16"/>
              </w:rPr>
            </w:pPr>
          </w:p>
        </w:tc>
        <w:tc>
          <w:tcPr>
            <w:tcW w:w="199" w:type="pct"/>
            <w:shd w:val="clear" w:color="auto" w:fill="auto"/>
            <w:vAlign w:val="bottom"/>
          </w:tcPr>
          <w:p w14:paraId="0F062250" w14:textId="77777777" w:rsidR="0067451B" w:rsidRDefault="0067451B" w:rsidP="00073752">
            <w:pPr>
              <w:rPr>
                <w:rFonts w:cs="Calibri"/>
                <w:color w:val="000000"/>
                <w:sz w:val="16"/>
                <w:szCs w:val="16"/>
              </w:rPr>
            </w:pPr>
          </w:p>
        </w:tc>
        <w:tc>
          <w:tcPr>
            <w:tcW w:w="203" w:type="pct"/>
            <w:shd w:val="clear" w:color="auto" w:fill="auto"/>
            <w:vAlign w:val="center"/>
          </w:tcPr>
          <w:p w14:paraId="795F1E3E"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67451B"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67451B" w:rsidRPr="00233B59" w:rsidRDefault="0067451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67451B" w:rsidRPr="005F17BD" w:rsidRDefault="0067451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67451B"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67451B" w:rsidRDefault="0067451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67451B" w:rsidRPr="005F17BD" w:rsidRDefault="0067451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67451B"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7451B" w:rsidRPr="00233B59" w14:paraId="1B9D753E" w14:textId="77777777" w:rsidTr="00E61BEF">
        <w:tc>
          <w:tcPr>
            <w:tcW w:w="133" w:type="pct"/>
            <w:shd w:val="clear" w:color="auto" w:fill="auto"/>
          </w:tcPr>
          <w:p w14:paraId="3C549D29" w14:textId="77777777" w:rsidR="0067451B" w:rsidRDefault="0067451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67451B" w:rsidRPr="00C6441A" w:rsidRDefault="0067451B" w:rsidP="00073752"/>
        </w:tc>
        <w:tc>
          <w:tcPr>
            <w:tcW w:w="184" w:type="pct"/>
            <w:shd w:val="clear" w:color="auto" w:fill="auto"/>
            <w:vAlign w:val="center"/>
          </w:tcPr>
          <w:p w14:paraId="2F5E0E79" w14:textId="4986FA2E" w:rsidR="0067451B" w:rsidRPr="00614F84" w:rsidRDefault="0067451B" w:rsidP="003E7B43">
            <w:pPr>
              <w:spacing w:after="0" w:line="240" w:lineRule="auto"/>
              <w:jc w:val="center"/>
              <w:rPr>
                <w:rFonts w:ascii="Cambria" w:eastAsia="Times New Roman" w:hAnsi="Cambria" w:cs="Times New Roman"/>
                <w:color w:val="000000"/>
                <w:sz w:val="20"/>
                <w:szCs w:val="20"/>
              </w:rPr>
            </w:pPr>
            <w:r>
              <w:rPr>
                <w:rFonts w:ascii="Calibri" w:hAnsi="Calibri" w:cs="Arial"/>
                <w:color w:val="000000"/>
              </w:rPr>
              <w:t>15-C00-009</w:t>
            </w:r>
          </w:p>
        </w:tc>
        <w:tc>
          <w:tcPr>
            <w:tcW w:w="178" w:type="pct"/>
            <w:shd w:val="clear" w:color="auto" w:fill="auto"/>
            <w:vAlign w:val="center"/>
          </w:tcPr>
          <w:p w14:paraId="465E0163" w14:textId="5A3882EA" w:rsidR="0067451B" w:rsidRPr="00614F84" w:rsidRDefault="0067451B" w:rsidP="00073752">
            <w:pPr>
              <w:spacing w:after="0" w:line="240" w:lineRule="auto"/>
              <w:jc w:val="center"/>
              <w:rPr>
                <w:rFonts w:ascii="Cambria" w:eastAsia="Times New Roman" w:hAnsi="Cambria" w:cs="Times New Roman"/>
                <w:color w:val="000000"/>
              </w:rPr>
            </w:pPr>
            <w:proofErr w:type="spellStart"/>
            <w:r>
              <w:rPr>
                <w:rFonts w:ascii="Calibri" w:hAnsi="Calibri" w:cs="Arial"/>
                <w:color w:val="000000"/>
              </w:rPr>
              <w:t>Lenograstim</w:t>
            </w:r>
            <w:proofErr w:type="spellEnd"/>
            <w:r>
              <w:rPr>
                <w:rFonts w:ascii="Calibri" w:hAnsi="Calibri" w:cs="Arial"/>
                <w:color w:val="000000"/>
              </w:rPr>
              <w:t xml:space="preserve"> powder for reconstitution , 33.6 million IU ( 263 µg) vial (with 1 ml prefilled syringe water for injections) </w:t>
            </w:r>
            <w:r>
              <w:rPr>
                <w:rFonts w:ascii="Calibri" w:hAnsi="Calibri" w:cs="Arial"/>
                <w:color w:val="000000"/>
              </w:rPr>
              <w:br/>
              <w:t xml:space="preserve"> code 15-C00-003  </w:t>
            </w:r>
            <w:r>
              <w:rPr>
                <w:rFonts w:ascii="Calibri" w:hAnsi="Calibri" w:cs="Arial"/>
                <w:color w:val="000000"/>
                <w:rtl/>
              </w:rPr>
              <w:t>تخضع لقاعدة اقل الاسعار مع</w:t>
            </w:r>
          </w:p>
        </w:tc>
        <w:tc>
          <w:tcPr>
            <w:tcW w:w="262" w:type="pct"/>
            <w:shd w:val="clear" w:color="auto" w:fill="auto"/>
            <w:vAlign w:val="center"/>
          </w:tcPr>
          <w:p w14:paraId="1F680D1B" w14:textId="77777777" w:rsidR="0067451B" w:rsidRPr="00F04CA9" w:rsidRDefault="0067451B"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67451B" w:rsidRDefault="0067451B" w:rsidP="00073752">
            <w:pPr>
              <w:rPr>
                <w:rFonts w:cs="Calibri"/>
                <w:color w:val="000000"/>
              </w:rPr>
            </w:pPr>
          </w:p>
        </w:tc>
        <w:tc>
          <w:tcPr>
            <w:tcW w:w="106" w:type="pct"/>
            <w:shd w:val="clear" w:color="auto" w:fill="auto"/>
            <w:vAlign w:val="bottom"/>
          </w:tcPr>
          <w:p w14:paraId="1CC6582E" w14:textId="77777777" w:rsidR="0067451B" w:rsidRDefault="0067451B" w:rsidP="00073752">
            <w:pPr>
              <w:rPr>
                <w:rFonts w:cs="Calibri"/>
                <w:color w:val="000000"/>
                <w:sz w:val="16"/>
                <w:szCs w:val="16"/>
              </w:rPr>
            </w:pPr>
          </w:p>
        </w:tc>
        <w:tc>
          <w:tcPr>
            <w:tcW w:w="245" w:type="pct"/>
            <w:shd w:val="clear" w:color="auto" w:fill="auto"/>
            <w:vAlign w:val="bottom"/>
          </w:tcPr>
          <w:p w14:paraId="0031AC84" w14:textId="77777777" w:rsidR="0067451B" w:rsidRDefault="0067451B" w:rsidP="00073752">
            <w:pPr>
              <w:rPr>
                <w:rFonts w:cs="Calibri"/>
                <w:color w:val="000000"/>
                <w:sz w:val="16"/>
                <w:szCs w:val="16"/>
              </w:rPr>
            </w:pPr>
          </w:p>
        </w:tc>
        <w:tc>
          <w:tcPr>
            <w:tcW w:w="230" w:type="pct"/>
            <w:shd w:val="clear" w:color="auto" w:fill="auto"/>
            <w:vAlign w:val="bottom"/>
          </w:tcPr>
          <w:p w14:paraId="0CB3E23A" w14:textId="77777777" w:rsidR="0067451B" w:rsidRDefault="0067451B" w:rsidP="00073752">
            <w:pPr>
              <w:rPr>
                <w:rFonts w:cs="Calibri"/>
                <w:color w:val="000000"/>
                <w:sz w:val="16"/>
                <w:szCs w:val="16"/>
              </w:rPr>
            </w:pPr>
          </w:p>
        </w:tc>
        <w:tc>
          <w:tcPr>
            <w:tcW w:w="199" w:type="pct"/>
            <w:shd w:val="clear" w:color="auto" w:fill="auto"/>
            <w:vAlign w:val="bottom"/>
          </w:tcPr>
          <w:p w14:paraId="6BFA8D3B" w14:textId="77777777" w:rsidR="0067451B" w:rsidRDefault="0067451B" w:rsidP="00073752">
            <w:pPr>
              <w:rPr>
                <w:rFonts w:cs="Calibri"/>
                <w:color w:val="000000"/>
                <w:sz w:val="16"/>
                <w:szCs w:val="16"/>
              </w:rPr>
            </w:pPr>
          </w:p>
        </w:tc>
        <w:tc>
          <w:tcPr>
            <w:tcW w:w="203" w:type="pct"/>
            <w:shd w:val="clear" w:color="auto" w:fill="auto"/>
            <w:vAlign w:val="center"/>
          </w:tcPr>
          <w:p w14:paraId="06090790"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67451B"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67451B" w:rsidRPr="00233B59" w:rsidRDefault="0067451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67451B" w:rsidRPr="005F17BD" w:rsidRDefault="0067451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67451B"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67451B" w:rsidRDefault="0067451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67451B" w:rsidRPr="005F17BD" w:rsidRDefault="0067451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67451B" w:rsidRPr="00233B59"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67451B" w:rsidRDefault="0067451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AFB88A" w14:textId="77777777" w:rsidR="00B95BF5" w:rsidRDefault="00B95BF5" w:rsidP="00400881">
      <w:pPr>
        <w:spacing w:after="0" w:line="240" w:lineRule="auto"/>
      </w:pPr>
      <w:r>
        <w:separator/>
      </w:r>
    </w:p>
  </w:endnote>
  <w:endnote w:type="continuationSeparator" w:id="0">
    <w:p w14:paraId="7831880B" w14:textId="77777777" w:rsidR="00B95BF5" w:rsidRDefault="00B95BF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3022C">
          <w:rPr>
            <w:noProof/>
            <w:sz w:val="24"/>
            <w:szCs w:val="24"/>
          </w:rPr>
          <w:t>70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63C2D" w14:textId="77777777" w:rsidR="00B95BF5" w:rsidRDefault="00B95BF5" w:rsidP="00400881">
      <w:pPr>
        <w:spacing w:after="0" w:line="240" w:lineRule="auto"/>
      </w:pPr>
      <w:r>
        <w:separator/>
      </w:r>
    </w:p>
  </w:footnote>
  <w:footnote w:type="continuationSeparator" w:id="0">
    <w:p w14:paraId="0C63CF3E" w14:textId="77777777" w:rsidR="00B95BF5" w:rsidRDefault="00B95BF5"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022C"/>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0B4"/>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451B"/>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95BF5"/>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8611F-A273-4B3E-8201-443CC9F5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Pages>
  <Words>35358</Words>
  <Characters>201544</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67</cp:revision>
  <cp:lastPrinted>2022-01-19T07:17:00Z</cp:lastPrinted>
  <dcterms:created xsi:type="dcterms:W3CDTF">2022-01-13T10:10:00Z</dcterms:created>
  <dcterms:modified xsi:type="dcterms:W3CDTF">2022-07-05T08:53:00Z</dcterms:modified>
</cp:coreProperties>
</file>