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2FA107A" w:rsidR="00672659" w:rsidRPr="008D12BA" w:rsidRDefault="00672659" w:rsidP="00A744AC">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A744AC">
              <w:rPr>
                <w:rFonts w:ascii="Simplified Arabic" w:hAnsi="Simplified Arabic" w:cs="Simplified Arabic"/>
                <w:b/>
                <w:bCs/>
                <w:color w:val="000000"/>
                <w:sz w:val="24"/>
                <w:szCs w:val="24"/>
                <w:highlight w:val="cyan"/>
                <w:lang w:bidi="ar-LB"/>
              </w:rPr>
              <w:t>10</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004C540E">
              <w:rPr>
                <w:rFonts w:ascii="Simplified Arabic" w:hAnsi="Simplified Arabic" w:cs="Simplified Arabic"/>
                <w:b/>
                <w:bCs/>
                <w:color w:val="000000"/>
                <w:sz w:val="24"/>
                <w:szCs w:val="24"/>
                <w:lang w:bidi="ar-LB"/>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8A5902A" w:rsidR="00672659" w:rsidRPr="008D12BA" w:rsidRDefault="00672659" w:rsidP="00A8504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8504D">
              <w:rPr>
                <w:rFonts w:ascii="Arial" w:hAnsi="Arial"/>
                <w:sz w:val="24"/>
                <w:szCs w:val="24"/>
                <w:highlight w:val="cyan"/>
              </w:rPr>
              <w:t>5</w:t>
            </w:r>
            <w:r w:rsidRPr="008D12BA">
              <w:rPr>
                <w:rFonts w:ascii="Arial" w:hAnsi="Arial"/>
                <w:sz w:val="24"/>
                <w:szCs w:val="24"/>
                <w:highlight w:val="cyan"/>
              </w:rPr>
              <w:t xml:space="preserve">  /</w:t>
            </w:r>
            <w:r w:rsidR="008C600C">
              <w:rPr>
                <w:rFonts w:ascii="Arial" w:hAnsi="Arial"/>
                <w:sz w:val="24"/>
                <w:szCs w:val="24"/>
                <w:highlight w:val="cyan"/>
              </w:rPr>
              <w:t xml:space="preserve"> </w:t>
            </w:r>
            <w:r w:rsidR="00A8504D">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27922C35" w:rsidR="00672659" w:rsidRPr="008D12BA" w:rsidRDefault="00672659" w:rsidP="00A744A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744AC">
              <w:rPr>
                <w:rFonts w:ascii="Arial" w:hAnsi="Arial"/>
                <w:spacing w:val="-2"/>
                <w:sz w:val="24"/>
                <w:szCs w:val="24"/>
                <w:highlight w:val="cyan"/>
              </w:rPr>
              <w:t>10</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4C540E">
              <w:rPr>
                <w:rFonts w:ascii="Arial" w:hAnsi="Arial"/>
                <w:spacing w:val="-2"/>
                <w:sz w:val="24"/>
                <w:szCs w:val="24"/>
                <w:highlight w:val="cyan"/>
              </w:rPr>
              <w:t>-A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0FA6076B" w:rsidR="00672659" w:rsidRPr="008D12BA" w:rsidRDefault="00672659" w:rsidP="00A8504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8504D">
              <w:rPr>
                <w:sz w:val="24"/>
                <w:szCs w:val="24"/>
              </w:rPr>
              <w:t>5</w:t>
            </w:r>
            <w:r w:rsidRPr="008D12BA">
              <w:rPr>
                <w:sz w:val="24"/>
                <w:szCs w:val="24"/>
              </w:rPr>
              <w:t xml:space="preserve"> </w:t>
            </w:r>
            <w:r w:rsidRPr="008D12BA">
              <w:rPr>
                <w:sz w:val="24"/>
                <w:szCs w:val="24"/>
                <w:highlight w:val="cyan"/>
              </w:rPr>
              <w:t xml:space="preserve">/ </w:t>
            </w:r>
            <w:proofErr w:type="gramStart"/>
            <w:r w:rsidR="00A8504D">
              <w:rPr>
                <w:sz w:val="24"/>
                <w:szCs w:val="24"/>
                <w:highlight w:val="cyan"/>
              </w:rPr>
              <w:t>7</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A8504D">
              <w:rPr>
                <w:sz w:val="24"/>
                <w:szCs w:val="24"/>
                <w:highlight w:val="cyan"/>
              </w:rPr>
              <w:t>18</w:t>
            </w:r>
            <w:r w:rsidRPr="008D12BA">
              <w:rPr>
                <w:sz w:val="24"/>
                <w:szCs w:val="24"/>
                <w:highlight w:val="cyan"/>
              </w:rPr>
              <w:t xml:space="preserve"> /     </w:t>
            </w:r>
            <w:r w:rsidR="00A8504D">
              <w:rPr>
                <w:sz w:val="24"/>
                <w:szCs w:val="24"/>
                <w:highlight w:val="cyan"/>
              </w:rPr>
              <w:t>7</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D65A796" w:rsidR="00672659" w:rsidRPr="008D12BA" w:rsidRDefault="00672659" w:rsidP="00A8504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A8504D">
              <w:rPr>
                <w:rFonts w:ascii="Arial" w:hAnsi="Arial"/>
                <w:sz w:val="24"/>
                <w:szCs w:val="24"/>
                <w:highlight w:val="cyan"/>
              </w:rPr>
              <w:t>26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A8504D">
              <w:rPr>
                <w:rFonts w:ascii="Arial" w:hAnsi="Arial"/>
                <w:sz w:val="24"/>
                <w:szCs w:val="24"/>
                <w:highlight w:val="cyan"/>
              </w:rPr>
              <w:t>7</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5606CC27" w:rsidR="00704953" w:rsidRPr="00120DE8" w:rsidRDefault="00704953" w:rsidP="00A744A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744AC">
              <w:rPr>
                <w:rFonts w:ascii="Arial" w:eastAsia="Times New Roman" w:hAnsi="Arial"/>
                <w:b/>
                <w:bCs/>
                <w:sz w:val="24"/>
                <w:szCs w:val="24"/>
                <w:u w:val="single"/>
              </w:rPr>
              <w:t>10</w:t>
            </w:r>
            <w:r w:rsidRPr="00120DE8">
              <w:rPr>
                <w:rFonts w:ascii="Arial" w:eastAsia="Times New Roman" w:hAnsi="Arial"/>
                <w:b/>
                <w:bCs/>
                <w:sz w:val="24"/>
                <w:szCs w:val="24"/>
                <w:u w:val="single"/>
              </w:rPr>
              <w:t xml:space="preserve">    /2022</w:t>
            </w:r>
            <w:r w:rsidR="004C540E">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A744AC" w:rsidRPr="00844D38" w14:paraId="73E48362" w14:textId="77777777" w:rsidTr="00D748F9">
        <w:trPr>
          <w:trHeight w:val="900"/>
        </w:trPr>
        <w:tc>
          <w:tcPr>
            <w:tcW w:w="638" w:type="dxa"/>
            <w:vAlign w:val="bottom"/>
          </w:tcPr>
          <w:p w14:paraId="3AFB377F" w14:textId="46312A46" w:rsidR="00A744AC" w:rsidRPr="00844D38" w:rsidRDefault="00A744AC" w:rsidP="00DB569E">
            <w:pPr>
              <w:jc w:val="center"/>
              <w:rPr>
                <w:rFonts w:eastAsia="Times New Roman" w:cs="Calibri"/>
                <w:b/>
                <w:bCs/>
                <w:color w:val="000000"/>
              </w:rPr>
            </w:pPr>
            <w:r>
              <w:rPr>
                <w:rFonts w:ascii="Arial" w:hAnsi="Arial" w:cs="Arial"/>
                <w:color w:val="000000"/>
              </w:rPr>
              <w:t>1</w:t>
            </w:r>
          </w:p>
        </w:tc>
        <w:tc>
          <w:tcPr>
            <w:tcW w:w="1450" w:type="dxa"/>
          </w:tcPr>
          <w:p w14:paraId="528CE49E" w14:textId="672FA9E7" w:rsidR="00A744AC" w:rsidRPr="00844D38" w:rsidRDefault="00A744AC" w:rsidP="00DB569E">
            <w:pPr>
              <w:jc w:val="center"/>
              <w:rPr>
                <w:rFonts w:eastAsia="Times New Roman" w:cs="Calibri"/>
                <w:b/>
                <w:bCs/>
                <w:color w:val="000000"/>
              </w:rPr>
            </w:pPr>
            <w:r>
              <w:rPr>
                <w:rFonts w:ascii="Arial" w:hAnsi="Arial" w:cs="Arial"/>
                <w:sz w:val="20"/>
                <w:szCs w:val="20"/>
              </w:rPr>
              <w:t>15-B00-120</w:t>
            </w:r>
          </w:p>
        </w:tc>
        <w:tc>
          <w:tcPr>
            <w:tcW w:w="2924" w:type="dxa"/>
          </w:tcPr>
          <w:p w14:paraId="29A38C90" w14:textId="77777777" w:rsidR="00A744AC" w:rsidRDefault="00A744AC" w:rsidP="00DB569E">
            <w:pPr>
              <w:jc w:val="center"/>
              <w:rPr>
                <w:rFonts w:eastAsia="Times New Roman" w:cs="Calibri"/>
                <w:b/>
                <w:bCs/>
                <w:color w:val="000000"/>
              </w:rPr>
            </w:pPr>
            <w:proofErr w:type="spellStart"/>
            <w:r>
              <w:rPr>
                <w:rFonts w:ascii="Arial" w:hAnsi="Arial" w:cs="Arial"/>
                <w:color w:val="000000"/>
              </w:rPr>
              <w:t>Ocrelizumab</w:t>
            </w:r>
            <w:proofErr w:type="spellEnd"/>
            <w:r>
              <w:rPr>
                <w:rFonts w:ascii="Arial" w:hAnsi="Arial" w:cs="Arial"/>
                <w:color w:val="000000"/>
              </w:rPr>
              <w:t xml:space="preserve"> 300 mg/10ml vial  </w:t>
            </w:r>
            <w:r>
              <w:rPr>
                <w:rFonts w:ascii="Arial" w:hAnsi="Arial" w:cs="Arial"/>
                <w:color w:val="000000"/>
                <w:rtl/>
              </w:rPr>
              <w:t>ويحصر استخدامها لعلاج حالة</w:t>
            </w:r>
            <w:r>
              <w:rPr>
                <w:rFonts w:ascii="Arial" w:hAnsi="Arial" w:cs="Arial"/>
                <w:color w:val="000000"/>
              </w:rPr>
              <w:t xml:space="preserve">  PPMS</w:t>
            </w:r>
          </w:p>
          <w:p w14:paraId="022B674E" w14:textId="17A02A5A" w:rsidR="00A8504D" w:rsidRPr="00844D38" w:rsidRDefault="00A8504D" w:rsidP="00DB569E">
            <w:pPr>
              <w:jc w:val="center"/>
              <w:rPr>
                <w:rFonts w:eastAsia="Times New Roman" w:cs="Calibri"/>
                <w:b/>
                <w:bCs/>
                <w:color w:val="000000"/>
              </w:rPr>
            </w:pPr>
            <w:r w:rsidRPr="00A8504D">
              <w:rPr>
                <w:rFonts w:eastAsia="Times New Roman" w:cs="Times New Roman" w:hint="cs"/>
                <w:b/>
                <w:bCs/>
                <w:color w:val="000000"/>
                <w:rtl/>
              </w:rPr>
              <w:t>ج</w:t>
            </w:r>
            <w:r w:rsidRPr="00A8504D">
              <w:rPr>
                <w:rFonts w:eastAsia="Times New Roman" w:cs="Times New Roman"/>
                <w:b/>
                <w:bCs/>
                <w:color w:val="000000"/>
                <w:rtl/>
              </w:rPr>
              <w:t xml:space="preserve">/ 1127 </w:t>
            </w:r>
            <w:r w:rsidRPr="00A8504D">
              <w:rPr>
                <w:rFonts w:eastAsia="Times New Roman" w:cs="Times New Roman" w:hint="cs"/>
                <w:b/>
                <w:bCs/>
                <w:color w:val="000000"/>
                <w:rtl/>
              </w:rPr>
              <w:t>مضاف</w:t>
            </w:r>
            <w:r w:rsidRPr="00A8504D">
              <w:rPr>
                <w:rFonts w:eastAsia="Times New Roman" w:cs="Times New Roman"/>
                <w:b/>
                <w:bCs/>
                <w:color w:val="000000"/>
                <w:rtl/>
              </w:rPr>
              <w:t xml:space="preserve"> </w:t>
            </w:r>
            <w:r w:rsidRPr="00A8504D">
              <w:rPr>
                <w:rFonts w:eastAsia="Times New Roman" w:cs="Times New Roman" w:hint="cs"/>
                <w:b/>
                <w:bCs/>
                <w:color w:val="000000"/>
                <w:rtl/>
              </w:rPr>
              <w:t>حديثا</w:t>
            </w:r>
            <w:r w:rsidRPr="00A8504D">
              <w:rPr>
                <w:rFonts w:eastAsia="Times New Roman" w:cs="Times New Roman"/>
                <w:b/>
                <w:bCs/>
                <w:color w:val="000000"/>
                <w:rtl/>
              </w:rPr>
              <w:t xml:space="preserve">  </w:t>
            </w:r>
            <w:r w:rsidRPr="00A8504D">
              <w:rPr>
                <w:rFonts w:eastAsia="Times New Roman" w:cs="Times New Roman" w:hint="cs"/>
                <w:b/>
                <w:bCs/>
                <w:color w:val="000000"/>
                <w:rtl/>
              </w:rPr>
              <w:t>ج</w:t>
            </w:r>
            <w:r w:rsidRPr="00A8504D">
              <w:rPr>
                <w:rFonts w:eastAsia="Times New Roman" w:cs="Times New Roman"/>
                <w:b/>
                <w:bCs/>
                <w:color w:val="000000"/>
                <w:rtl/>
              </w:rPr>
              <w:t xml:space="preserve">/1138 </w:t>
            </w:r>
            <w:r w:rsidRPr="00A8504D">
              <w:rPr>
                <w:rFonts w:eastAsia="Times New Roman" w:cs="Times New Roman" w:hint="cs"/>
                <w:b/>
                <w:bCs/>
                <w:color w:val="000000"/>
                <w:rtl/>
              </w:rPr>
              <w:t>يحدد</w:t>
            </w:r>
            <w:r w:rsidRPr="00A8504D">
              <w:rPr>
                <w:rFonts w:eastAsia="Times New Roman" w:cs="Times New Roman"/>
                <w:b/>
                <w:bCs/>
                <w:color w:val="000000"/>
                <w:rtl/>
              </w:rPr>
              <w:t xml:space="preserve"> </w:t>
            </w:r>
            <w:r w:rsidRPr="00A8504D">
              <w:rPr>
                <w:rFonts w:eastAsia="Times New Roman" w:cs="Times New Roman" w:hint="cs"/>
                <w:b/>
                <w:bCs/>
                <w:color w:val="000000"/>
                <w:rtl/>
              </w:rPr>
              <w:t>صرفهالعلاج</w:t>
            </w:r>
            <w:r w:rsidRPr="00A8504D">
              <w:rPr>
                <w:rFonts w:eastAsia="Times New Roman" w:cs="Times New Roman"/>
                <w:b/>
                <w:bCs/>
                <w:color w:val="000000"/>
                <w:rtl/>
              </w:rPr>
              <w:t xml:space="preserve"> </w:t>
            </w:r>
            <w:r w:rsidRPr="00A8504D">
              <w:rPr>
                <w:rFonts w:eastAsia="Times New Roman" w:cs="Times New Roman" w:hint="cs"/>
                <w:b/>
                <w:bCs/>
                <w:color w:val="000000"/>
                <w:rtl/>
              </w:rPr>
              <w:t>حالات</w:t>
            </w:r>
            <w:r w:rsidRPr="00A8504D">
              <w:rPr>
                <w:rFonts w:eastAsia="Times New Roman" w:cs="Calibri"/>
                <w:b/>
                <w:bCs/>
                <w:color w:val="000000"/>
              </w:rPr>
              <w:t xml:space="preserve"> ( RRMS) </w:t>
            </w:r>
            <w:r w:rsidRPr="00A8504D">
              <w:rPr>
                <w:rFonts w:eastAsia="Times New Roman" w:cs="Times New Roman" w:hint="cs"/>
                <w:b/>
                <w:bCs/>
                <w:color w:val="000000"/>
                <w:rtl/>
              </w:rPr>
              <w:t>كخط</w:t>
            </w:r>
            <w:r w:rsidRPr="00A8504D">
              <w:rPr>
                <w:rFonts w:eastAsia="Times New Roman" w:cs="Times New Roman"/>
                <w:b/>
                <w:bCs/>
                <w:color w:val="000000"/>
                <w:rtl/>
              </w:rPr>
              <w:t xml:space="preserve"> </w:t>
            </w:r>
            <w:r w:rsidRPr="00A8504D">
              <w:rPr>
                <w:rFonts w:eastAsia="Times New Roman" w:cs="Times New Roman" w:hint="cs"/>
                <w:b/>
                <w:bCs/>
                <w:color w:val="000000"/>
                <w:rtl/>
              </w:rPr>
              <w:t>اول</w:t>
            </w:r>
            <w:r w:rsidRPr="00A8504D">
              <w:rPr>
                <w:rFonts w:eastAsia="Times New Roman" w:cs="Times New Roman"/>
                <w:b/>
                <w:bCs/>
                <w:color w:val="000000"/>
                <w:rtl/>
              </w:rPr>
              <w:t xml:space="preserve"> </w:t>
            </w:r>
            <w:r w:rsidRPr="00A8504D">
              <w:rPr>
                <w:rFonts w:eastAsia="Times New Roman" w:cs="Times New Roman" w:hint="cs"/>
                <w:b/>
                <w:bCs/>
                <w:color w:val="000000"/>
                <w:rtl/>
              </w:rPr>
              <w:t>وبنسبة</w:t>
            </w:r>
            <w:r w:rsidRPr="00A8504D">
              <w:rPr>
                <w:rFonts w:eastAsia="Times New Roman" w:cs="Times New Roman"/>
                <w:b/>
                <w:bCs/>
                <w:color w:val="000000"/>
                <w:rtl/>
              </w:rPr>
              <w:t xml:space="preserve"> 10% </w:t>
            </w:r>
            <w:r w:rsidRPr="00A8504D">
              <w:rPr>
                <w:rFonts w:eastAsia="Times New Roman" w:cs="Times New Roman" w:hint="cs"/>
                <w:b/>
                <w:bCs/>
                <w:color w:val="000000"/>
                <w:rtl/>
              </w:rPr>
              <w:t>من</w:t>
            </w:r>
            <w:r w:rsidRPr="00A8504D">
              <w:rPr>
                <w:rFonts w:eastAsia="Times New Roman" w:cs="Times New Roman"/>
                <w:b/>
                <w:bCs/>
                <w:color w:val="000000"/>
                <w:rtl/>
              </w:rPr>
              <w:t xml:space="preserve"> </w:t>
            </w:r>
            <w:r w:rsidRPr="00A8504D">
              <w:rPr>
                <w:rFonts w:eastAsia="Times New Roman" w:cs="Times New Roman" w:hint="cs"/>
                <w:b/>
                <w:bCs/>
                <w:color w:val="000000"/>
                <w:rtl/>
              </w:rPr>
              <w:t>المجموع</w:t>
            </w:r>
            <w:r w:rsidRPr="00A8504D">
              <w:rPr>
                <w:rFonts w:eastAsia="Times New Roman" w:cs="Times New Roman"/>
                <w:b/>
                <w:bCs/>
                <w:color w:val="000000"/>
                <w:rtl/>
              </w:rPr>
              <w:t xml:space="preserve"> </w:t>
            </w:r>
            <w:r w:rsidRPr="00A8504D">
              <w:rPr>
                <w:rFonts w:eastAsia="Times New Roman" w:cs="Times New Roman" w:hint="cs"/>
                <w:b/>
                <w:bCs/>
                <w:color w:val="000000"/>
                <w:rtl/>
              </w:rPr>
              <w:t>الكلي</w:t>
            </w:r>
            <w:r w:rsidRPr="00A8504D">
              <w:rPr>
                <w:rFonts w:eastAsia="Times New Roman" w:cs="Times New Roman"/>
                <w:b/>
                <w:bCs/>
                <w:color w:val="000000"/>
                <w:rtl/>
              </w:rPr>
              <w:t xml:space="preserve"> </w:t>
            </w:r>
            <w:r w:rsidRPr="00A8504D">
              <w:rPr>
                <w:rFonts w:eastAsia="Times New Roman" w:cs="Times New Roman" w:hint="cs"/>
                <w:b/>
                <w:bCs/>
                <w:color w:val="000000"/>
                <w:rtl/>
              </w:rPr>
              <w:t>لمرضى</w:t>
            </w:r>
            <w:r w:rsidRPr="00A8504D">
              <w:rPr>
                <w:rFonts w:eastAsia="Times New Roman" w:cs="Times New Roman"/>
                <w:b/>
                <w:bCs/>
                <w:color w:val="000000"/>
                <w:rtl/>
              </w:rPr>
              <w:t xml:space="preserve"> </w:t>
            </w:r>
            <w:r w:rsidRPr="00A8504D">
              <w:rPr>
                <w:rFonts w:eastAsia="Times New Roman" w:cs="Times New Roman" w:hint="cs"/>
                <w:b/>
                <w:bCs/>
                <w:color w:val="000000"/>
                <w:rtl/>
              </w:rPr>
              <w:t>تصلب</w:t>
            </w:r>
            <w:r w:rsidRPr="00A8504D">
              <w:rPr>
                <w:rFonts w:eastAsia="Times New Roman" w:cs="Times New Roman"/>
                <w:b/>
                <w:bCs/>
                <w:color w:val="000000"/>
                <w:rtl/>
              </w:rPr>
              <w:t xml:space="preserve"> </w:t>
            </w:r>
            <w:r w:rsidRPr="00A8504D">
              <w:rPr>
                <w:rFonts w:eastAsia="Times New Roman" w:cs="Times New Roman" w:hint="cs"/>
                <w:b/>
                <w:bCs/>
                <w:color w:val="000000"/>
                <w:rtl/>
              </w:rPr>
              <w:t>الاعصاب</w:t>
            </w:r>
            <w:r w:rsidRPr="00A8504D">
              <w:rPr>
                <w:rFonts w:eastAsia="Times New Roman" w:cs="Times New Roman"/>
                <w:b/>
                <w:bCs/>
                <w:color w:val="000000"/>
                <w:rtl/>
              </w:rPr>
              <w:t xml:space="preserve"> </w:t>
            </w:r>
            <w:r w:rsidRPr="00A8504D">
              <w:rPr>
                <w:rFonts w:eastAsia="Times New Roman" w:cs="Times New Roman" w:hint="cs"/>
                <w:b/>
                <w:bCs/>
                <w:color w:val="000000"/>
                <w:rtl/>
              </w:rPr>
              <w:t>المستخدمين</w:t>
            </w:r>
            <w:r w:rsidRPr="00A8504D">
              <w:rPr>
                <w:rFonts w:eastAsia="Times New Roman" w:cs="Times New Roman"/>
                <w:b/>
                <w:bCs/>
                <w:color w:val="000000"/>
                <w:rtl/>
              </w:rPr>
              <w:t xml:space="preserve"> </w:t>
            </w:r>
            <w:r w:rsidRPr="00A8504D">
              <w:rPr>
                <w:rFonts w:eastAsia="Times New Roman" w:cs="Times New Roman" w:hint="cs"/>
                <w:b/>
                <w:bCs/>
                <w:color w:val="000000"/>
                <w:rtl/>
              </w:rPr>
              <w:t>لادوية</w:t>
            </w:r>
            <w:r w:rsidRPr="00A8504D">
              <w:rPr>
                <w:rFonts w:eastAsia="Times New Roman" w:cs="Times New Roman"/>
                <w:b/>
                <w:bCs/>
                <w:color w:val="000000"/>
                <w:rtl/>
              </w:rPr>
              <w:t xml:space="preserve"> </w:t>
            </w:r>
            <w:r w:rsidRPr="00A8504D">
              <w:rPr>
                <w:rFonts w:eastAsia="Times New Roman" w:cs="Times New Roman" w:hint="cs"/>
                <w:b/>
                <w:bCs/>
                <w:color w:val="000000"/>
                <w:rtl/>
              </w:rPr>
              <w:t>الخط</w:t>
            </w:r>
            <w:r w:rsidRPr="00A8504D">
              <w:rPr>
                <w:rFonts w:eastAsia="Times New Roman" w:cs="Times New Roman"/>
                <w:b/>
                <w:bCs/>
                <w:color w:val="000000"/>
                <w:rtl/>
              </w:rPr>
              <w:t xml:space="preserve"> </w:t>
            </w:r>
            <w:r w:rsidRPr="00A8504D">
              <w:rPr>
                <w:rFonts w:eastAsia="Times New Roman" w:cs="Times New Roman" w:hint="cs"/>
                <w:b/>
                <w:bCs/>
                <w:color w:val="000000"/>
                <w:rtl/>
              </w:rPr>
              <w:t>الاول</w:t>
            </w:r>
          </w:p>
        </w:tc>
        <w:tc>
          <w:tcPr>
            <w:tcW w:w="1295" w:type="dxa"/>
            <w:vAlign w:val="center"/>
          </w:tcPr>
          <w:p w14:paraId="5626D002" w14:textId="52E6A8C7" w:rsidR="00A744AC" w:rsidRPr="00844D38" w:rsidRDefault="00A744AC" w:rsidP="00DB569E">
            <w:pPr>
              <w:jc w:val="center"/>
              <w:rPr>
                <w:rFonts w:eastAsia="Times New Roman" w:cs="Calibri"/>
                <w:b/>
                <w:bCs/>
                <w:color w:val="000000"/>
              </w:rPr>
            </w:pPr>
            <w:r>
              <w:rPr>
                <w:rFonts w:ascii="Arial" w:hAnsi="Arial" w:cs="Arial"/>
                <w:color w:val="000000"/>
              </w:rPr>
              <w:t>1300</w:t>
            </w:r>
          </w:p>
        </w:tc>
        <w:tc>
          <w:tcPr>
            <w:tcW w:w="1864" w:type="dxa"/>
            <w:vAlign w:val="center"/>
          </w:tcPr>
          <w:p w14:paraId="2A06D12B" w14:textId="75E5AEF5" w:rsidR="00A744AC" w:rsidRPr="00844D38" w:rsidRDefault="00A744AC"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62933370" w14:textId="0775F6F3" w:rsidR="00A744AC" w:rsidRPr="00844D38" w:rsidRDefault="00A744AC" w:rsidP="00DB569E">
            <w:pPr>
              <w:jc w:val="center"/>
              <w:rPr>
                <w:rFonts w:eastAsia="Times New Roman" w:cs="Calibri"/>
                <w:b/>
                <w:bCs/>
                <w:color w:val="000000"/>
              </w:rPr>
            </w:pPr>
            <w:r>
              <w:rPr>
                <w:rFonts w:ascii="Arial" w:hAnsi="Arial" w:cs="Arial"/>
                <w:color w:val="000000"/>
              </w:rPr>
              <w:t>3,973</w:t>
            </w:r>
          </w:p>
        </w:tc>
        <w:tc>
          <w:tcPr>
            <w:tcW w:w="1161" w:type="dxa"/>
            <w:vAlign w:val="center"/>
          </w:tcPr>
          <w:p w14:paraId="44294134" w14:textId="538F8B30" w:rsidR="00A744AC" w:rsidRPr="00844D38" w:rsidRDefault="00A744AC" w:rsidP="00DB569E">
            <w:pPr>
              <w:jc w:val="center"/>
              <w:rPr>
                <w:rFonts w:eastAsia="Times New Roman" w:cs="Calibri"/>
                <w:b/>
                <w:bCs/>
                <w:color w:val="000000"/>
              </w:rPr>
            </w:pPr>
            <w:r>
              <w:rPr>
                <w:rFonts w:ascii="Arial" w:hAnsi="Arial" w:cs="Arial"/>
                <w:color w:val="000000"/>
              </w:rPr>
              <w:t>2,781.1</w:t>
            </w:r>
          </w:p>
        </w:tc>
        <w:tc>
          <w:tcPr>
            <w:tcW w:w="1150" w:type="dxa"/>
            <w:vAlign w:val="center"/>
          </w:tcPr>
          <w:p w14:paraId="7DB748D8" w14:textId="44DB9225" w:rsidR="00A744AC" w:rsidRPr="00844D38" w:rsidRDefault="00A744AC" w:rsidP="00DB569E">
            <w:pPr>
              <w:jc w:val="center"/>
              <w:rPr>
                <w:rFonts w:eastAsia="Times New Roman" w:cs="Calibri"/>
                <w:b/>
                <w:bCs/>
                <w:color w:val="000000"/>
              </w:rPr>
            </w:pPr>
            <w:r>
              <w:rPr>
                <w:rFonts w:ascii="Arial" w:hAnsi="Arial" w:cs="Arial"/>
                <w:color w:val="000000"/>
              </w:rPr>
              <w:t>1,787.85</w:t>
            </w:r>
          </w:p>
        </w:tc>
        <w:tc>
          <w:tcPr>
            <w:tcW w:w="1072" w:type="dxa"/>
            <w:gridSpan w:val="2"/>
            <w:vAlign w:val="center"/>
          </w:tcPr>
          <w:p w14:paraId="7B728851" w14:textId="368269E3" w:rsidR="00A744AC" w:rsidRPr="00844D38" w:rsidRDefault="00A744AC" w:rsidP="00DB569E">
            <w:pPr>
              <w:jc w:val="center"/>
              <w:rPr>
                <w:rFonts w:eastAsia="Times New Roman" w:cs="Calibri"/>
                <w:b/>
                <w:bCs/>
                <w:color w:val="000000"/>
              </w:rPr>
            </w:pPr>
            <w:r>
              <w:rPr>
                <w:rFonts w:ascii="Arial" w:hAnsi="Arial" w:cs="Arial"/>
                <w:color w:val="000000"/>
              </w:rPr>
              <w:t>993.25</w:t>
            </w:r>
          </w:p>
        </w:tc>
      </w:tr>
      <w:tr w:rsidR="00A744AC" w:rsidRPr="00844D38" w14:paraId="01787C7D" w14:textId="77777777" w:rsidTr="00D748F9">
        <w:trPr>
          <w:trHeight w:val="900"/>
        </w:trPr>
        <w:tc>
          <w:tcPr>
            <w:tcW w:w="638" w:type="dxa"/>
            <w:vAlign w:val="bottom"/>
          </w:tcPr>
          <w:p w14:paraId="5E8E64E6" w14:textId="4424F824" w:rsidR="00A744AC" w:rsidRPr="00844D38" w:rsidRDefault="00A744AC" w:rsidP="00DB569E">
            <w:pPr>
              <w:jc w:val="center"/>
              <w:rPr>
                <w:rFonts w:eastAsia="Times New Roman" w:cs="Calibri"/>
                <w:b/>
                <w:bCs/>
                <w:color w:val="000000"/>
              </w:rPr>
            </w:pPr>
            <w:r>
              <w:rPr>
                <w:rFonts w:ascii="Arial" w:hAnsi="Arial" w:cs="Arial"/>
                <w:color w:val="000000"/>
              </w:rPr>
              <w:t>2</w:t>
            </w:r>
          </w:p>
        </w:tc>
        <w:tc>
          <w:tcPr>
            <w:tcW w:w="1450" w:type="dxa"/>
          </w:tcPr>
          <w:p w14:paraId="17C1AB17" w14:textId="59504C47" w:rsidR="00A744AC" w:rsidRPr="00844D38" w:rsidRDefault="00A744AC" w:rsidP="00DB569E">
            <w:pPr>
              <w:jc w:val="center"/>
              <w:rPr>
                <w:rFonts w:eastAsia="Times New Roman" w:cs="Calibri"/>
                <w:b/>
                <w:bCs/>
                <w:color w:val="000000"/>
              </w:rPr>
            </w:pPr>
            <w:r>
              <w:rPr>
                <w:rFonts w:ascii="Arial" w:hAnsi="Arial" w:cs="Arial"/>
                <w:color w:val="000000"/>
              </w:rPr>
              <w:t>15-B00-126</w:t>
            </w:r>
          </w:p>
        </w:tc>
        <w:tc>
          <w:tcPr>
            <w:tcW w:w="2924" w:type="dxa"/>
          </w:tcPr>
          <w:p w14:paraId="07A5FF44" w14:textId="77777777" w:rsidR="00A8504D" w:rsidRDefault="00A744AC" w:rsidP="00A8504D">
            <w:pPr>
              <w:jc w:val="center"/>
              <w:rPr>
                <w:rFonts w:ascii="Arial" w:hAnsi="Arial" w:cs="Arial" w:hint="cs"/>
                <w:color w:val="000000"/>
                <w:rtl/>
                <w:lang w:bidi="ar-IQ"/>
              </w:rPr>
            </w:pPr>
            <w:r>
              <w:rPr>
                <w:rFonts w:ascii="Arial" w:hAnsi="Arial" w:cs="Arial"/>
                <w:color w:val="000000"/>
              </w:rPr>
              <w:t xml:space="preserve"> </w:t>
            </w:r>
            <w:proofErr w:type="spellStart"/>
            <w:r>
              <w:rPr>
                <w:rFonts w:ascii="Arial" w:hAnsi="Arial" w:cs="Arial"/>
                <w:color w:val="000000"/>
              </w:rPr>
              <w:t>teriflunomide</w:t>
            </w:r>
            <w:proofErr w:type="spellEnd"/>
            <w:r>
              <w:rPr>
                <w:rFonts w:ascii="Arial" w:hAnsi="Arial" w:cs="Arial"/>
                <w:color w:val="000000"/>
              </w:rPr>
              <w:t xml:space="preserve"> 14 mg  tablet                                                                                  </w:t>
            </w:r>
            <w:r>
              <w:rPr>
                <w:rFonts w:ascii="Arial" w:hAnsi="Arial" w:cs="Arial"/>
                <w:color w:val="000000"/>
                <w:rtl/>
              </w:rPr>
              <w:t>ويحدد صرفها لعلاج حالات</w:t>
            </w:r>
            <w:r>
              <w:rPr>
                <w:rFonts w:ascii="Arial" w:hAnsi="Arial" w:cs="Arial"/>
                <w:color w:val="000000"/>
              </w:rPr>
              <w:t xml:space="preserve"> ( RRMS) </w:t>
            </w:r>
            <w:r>
              <w:rPr>
                <w:rFonts w:ascii="Arial" w:hAnsi="Arial" w:cs="Arial"/>
                <w:color w:val="000000"/>
                <w:rtl/>
              </w:rPr>
              <w:t>كخط اول وبنسبة 10% تستقطع من المجموع الكلي لمرضى</w:t>
            </w:r>
            <w:r>
              <w:rPr>
                <w:rFonts w:ascii="Arial" w:hAnsi="Arial" w:cs="Arial"/>
                <w:color w:val="000000"/>
              </w:rPr>
              <w:t xml:space="preserve">  </w:t>
            </w:r>
            <w:r>
              <w:rPr>
                <w:rFonts w:ascii="Arial" w:hAnsi="Arial" w:cs="Arial"/>
                <w:color w:val="000000"/>
                <w:rtl/>
              </w:rPr>
              <w:t>تصلب الاعصاب المستخدمين لادوية الخط الاول</w:t>
            </w:r>
          </w:p>
          <w:p w14:paraId="7BCD5B88" w14:textId="063E933F" w:rsidR="00A744AC" w:rsidRPr="00844D38" w:rsidRDefault="00A744AC" w:rsidP="00A8504D">
            <w:pPr>
              <w:jc w:val="center"/>
              <w:rPr>
                <w:rFonts w:eastAsia="Times New Roman" w:cs="Calibri"/>
                <w:b/>
                <w:bCs/>
                <w:color w:val="000000"/>
              </w:rPr>
            </w:pPr>
            <w:r>
              <w:rPr>
                <w:rFonts w:ascii="Arial" w:hAnsi="Arial" w:cs="Arial"/>
                <w:color w:val="000000"/>
              </w:rPr>
              <w:t xml:space="preserve">                                                       </w:t>
            </w:r>
          </w:p>
        </w:tc>
        <w:tc>
          <w:tcPr>
            <w:tcW w:w="1295" w:type="dxa"/>
            <w:vAlign w:val="center"/>
          </w:tcPr>
          <w:p w14:paraId="103D69DE" w14:textId="3C0D5168" w:rsidR="00A744AC" w:rsidRPr="00844D38" w:rsidRDefault="001D021F" w:rsidP="00DB569E">
            <w:pPr>
              <w:jc w:val="center"/>
              <w:rPr>
                <w:rFonts w:eastAsia="Times New Roman" w:cs="Calibri"/>
                <w:b/>
                <w:bCs/>
                <w:color w:val="000000"/>
              </w:rPr>
            </w:pPr>
            <w:r>
              <w:rPr>
                <w:rFonts w:ascii="Arial" w:hAnsi="Arial" w:cs="Arial"/>
                <w:color w:val="000000"/>
              </w:rPr>
              <w:t>125195</w:t>
            </w:r>
          </w:p>
        </w:tc>
        <w:tc>
          <w:tcPr>
            <w:tcW w:w="1864" w:type="dxa"/>
            <w:vAlign w:val="center"/>
          </w:tcPr>
          <w:p w14:paraId="1F132E0F" w14:textId="2C030979" w:rsidR="00A744AC" w:rsidRPr="00844D38" w:rsidRDefault="00A744AC" w:rsidP="001B1E38">
            <w:pPr>
              <w:jc w:val="center"/>
              <w:rPr>
                <w:rFonts w:eastAsia="Times New Roman" w:cs="Calibri"/>
                <w:b/>
                <w:bCs/>
                <w:color w:val="000000"/>
              </w:rPr>
            </w:pPr>
            <w:r>
              <w:rPr>
                <w:rFonts w:ascii="Arial" w:hAnsi="Arial" w:cs="Arial"/>
                <w:color w:val="000000"/>
              </w:rPr>
              <w:t>28 tab</w:t>
            </w:r>
          </w:p>
        </w:tc>
        <w:tc>
          <w:tcPr>
            <w:tcW w:w="1046" w:type="dxa"/>
            <w:vAlign w:val="center"/>
          </w:tcPr>
          <w:p w14:paraId="3DDAC912" w14:textId="0B8F3B08" w:rsidR="00A744AC" w:rsidRPr="00844D38" w:rsidRDefault="00A744AC" w:rsidP="00DB569E">
            <w:pPr>
              <w:jc w:val="center"/>
              <w:rPr>
                <w:rFonts w:eastAsia="Times New Roman" w:cs="Calibri"/>
                <w:b/>
                <w:bCs/>
                <w:color w:val="000000"/>
              </w:rPr>
            </w:pPr>
            <w:r>
              <w:rPr>
                <w:rFonts w:ascii="Arial" w:hAnsi="Arial" w:cs="Arial"/>
                <w:color w:val="000000"/>
              </w:rPr>
              <w:t>585</w:t>
            </w:r>
          </w:p>
        </w:tc>
        <w:tc>
          <w:tcPr>
            <w:tcW w:w="1161" w:type="dxa"/>
            <w:vAlign w:val="center"/>
          </w:tcPr>
          <w:p w14:paraId="0D60864B" w14:textId="10D84DBE" w:rsidR="00A744AC" w:rsidRPr="00844D38" w:rsidRDefault="00A744AC" w:rsidP="00DB569E">
            <w:pPr>
              <w:jc w:val="center"/>
              <w:rPr>
                <w:rFonts w:eastAsia="Times New Roman" w:cs="Calibri"/>
                <w:b/>
                <w:bCs/>
                <w:color w:val="000000"/>
              </w:rPr>
            </w:pPr>
            <w:r>
              <w:rPr>
                <w:rFonts w:ascii="Arial" w:hAnsi="Arial" w:cs="Arial"/>
                <w:color w:val="000000"/>
              </w:rPr>
              <w:t>409</w:t>
            </w:r>
          </w:p>
        </w:tc>
        <w:tc>
          <w:tcPr>
            <w:tcW w:w="1150" w:type="dxa"/>
            <w:vAlign w:val="center"/>
          </w:tcPr>
          <w:p w14:paraId="4B0C9B0D" w14:textId="552B2F77" w:rsidR="00A744AC" w:rsidRPr="00844D38" w:rsidRDefault="00A744AC" w:rsidP="00DB569E">
            <w:pPr>
              <w:jc w:val="center"/>
              <w:rPr>
                <w:rFonts w:eastAsia="Times New Roman" w:cs="Calibri"/>
                <w:b/>
                <w:bCs/>
                <w:color w:val="000000"/>
              </w:rPr>
            </w:pPr>
            <w:r>
              <w:rPr>
                <w:rFonts w:ascii="Arial" w:hAnsi="Arial" w:cs="Arial"/>
                <w:color w:val="000000"/>
              </w:rPr>
              <w:t>263</w:t>
            </w:r>
          </w:p>
        </w:tc>
        <w:tc>
          <w:tcPr>
            <w:tcW w:w="1072" w:type="dxa"/>
            <w:gridSpan w:val="2"/>
            <w:vAlign w:val="center"/>
          </w:tcPr>
          <w:p w14:paraId="3DA51737" w14:textId="74C8BFF8" w:rsidR="00A744AC" w:rsidRPr="00844D38" w:rsidRDefault="00A744AC" w:rsidP="00DB569E">
            <w:pPr>
              <w:jc w:val="center"/>
              <w:rPr>
                <w:rFonts w:eastAsia="Times New Roman" w:cs="Calibri"/>
                <w:b/>
                <w:bCs/>
                <w:color w:val="000000"/>
              </w:rPr>
            </w:pPr>
            <w:r>
              <w:rPr>
                <w:rFonts w:ascii="Arial" w:hAnsi="Arial" w:cs="Arial"/>
                <w:color w:val="000000"/>
              </w:rPr>
              <w:t>146.2</w:t>
            </w:r>
          </w:p>
        </w:tc>
      </w:tr>
      <w:tr w:rsidR="00A744AC" w:rsidRPr="00844D38" w14:paraId="06755E90" w14:textId="77777777" w:rsidTr="00D748F9">
        <w:trPr>
          <w:trHeight w:val="900"/>
        </w:trPr>
        <w:tc>
          <w:tcPr>
            <w:tcW w:w="638" w:type="dxa"/>
            <w:vAlign w:val="bottom"/>
          </w:tcPr>
          <w:p w14:paraId="26BF78AB" w14:textId="547981D5" w:rsidR="00A744AC" w:rsidRPr="00844D38" w:rsidRDefault="00A744AC" w:rsidP="00DB569E">
            <w:pPr>
              <w:jc w:val="center"/>
              <w:rPr>
                <w:rFonts w:eastAsia="Times New Roman" w:cs="Calibri"/>
                <w:b/>
                <w:bCs/>
                <w:color w:val="000000"/>
              </w:rPr>
            </w:pPr>
            <w:r>
              <w:rPr>
                <w:rFonts w:ascii="Arial" w:hAnsi="Arial" w:cs="Arial"/>
                <w:color w:val="000000"/>
              </w:rPr>
              <w:t>3</w:t>
            </w:r>
          </w:p>
        </w:tc>
        <w:tc>
          <w:tcPr>
            <w:tcW w:w="1450" w:type="dxa"/>
          </w:tcPr>
          <w:p w14:paraId="1A84ECCC" w14:textId="5476A211" w:rsidR="00A744AC" w:rsidRPr="00844D38" w:rsidRDefault="00A744AC" w:rsidP="00DB569E">
            <w:pPr>
              <w:jc w:val="center"/>
              <w:rPr>
                <w:rFonts w:eastAsia="Times New Roman" w:cs="Calibri"/>
                <w:b/>
                <w:bCs/>
                <w:color w:val="000000"/>
              </w:rPr>
            </w:pPr>
            <w:r>
              <w:rPr>
                <w:rFonts w:ascii="Arial" w:hAnsi="Arial" w:cs="Arial"/>
                <w:color w:val="000000"/>
              </w:rPr>
              <w:t>05-AH0-057</w:t>
            </w:r>
          </w:p>
        </w:tc>
        <w:tc>
          <w:tcPr>
            <w:tcW w:w="2924" w:type="dxa"/>
          </w:tcPr>
          <w:p w14:paraId="787D1C2E" w14:textId="66345046" w:rsidR="00A744AC" w:rsidRPr="00844D38" w:rsidRDefault="00A744AC" w:rsidP="00DB569E">
            <w:pPr>
              <w:jc w:val="center"/>
              <w:rPr>
                <w:rFonts w:eastAsia="Times New Roman" w:cs="Calibri"/>
                <w:b/>
                <w:bCs/>
                <w:color w:val="000000"/>
              </w:rPr>
            </w:pPr>
            <w:proofErr w:type="spellStart"/>
            <w:r>
              <w:rPr>
                <w:rFonts w:ascii="Arial" w:hAnsi="Arial" w:cs="Arial"/>
                <w:color w:val="000000"/>
              </w:rPr>
              <w:t>Delamanide</w:t>
            </w:r>
            <w:proofErr w:type="spellEnd"/>
            <w:r>
              <w:rPr>
                <w:rFonts w:ascii="Arial" w:hAnsi="Arial" w:cs="Arial"/>
                <w:color w:val="000000"/>
              </w:rPr>
              <w:t xml:space="preserve"> 50mg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يحدد صرفه في الركز الوطني التخصصي لامراض الصدرية والتنفسية</w:t>
            </w:r>
            <w:r>
              <w:rPr>
                <w:rFonts w:ascii="Arial" w:hAnsi="Arial" w:cs="Arial"/>
                <w:color w:val="000000"/>
              </w:rPr>
              <w:t xml:space="preserve">  </w:t>
            </w:r>
            <w:r>
              <w:rPr>
                <w:rFonts w:ascii="Arial" w:hAnsi="Arial" w:cs="Arial"/>
                <w:color w:val="000000"/>
                <w:rtl/>
              </w:rPr>
              <w:t>الجلسة 1094</w:t>
            </w:r>
          </w:p>
        </w:tc>
        <w:tc>
          <w:tcPr>
            <w:tcW w:w="1295" w:type="dxa"/>
            <w:vAlign w:val="center"/>
          </w:tcPr>
          <w:p w14:paraId="72AF1B40" w14:textId="7FF86F0F" w:rsidR="00A744AC" w:rsidRPr="00844D38" w:rsidRDefault="00A744AC" w:rsidP="00DB569E">
            <w:pPr>
              <w:jc w:val="center"/>
              <w:rPr>
                <w:rFonts w:eastAsia="Times New Roman" w:cs="Calibri"/>
                <w:b/>
                <w:bCs/>
                <w:color w:val="000000"/>
              </w:rPr>
            </w:pPr>
            <w:r>
              <w:rPr>
                <w:rFonts w:ascii="Arial" w:hAnsi="Arial" w:cs="Arial"/>
                <w:color w:val="000000"/>
              </w:rPr>
              <w:t>33600</w:t>
            </w:r>
          </w:p>
        </w:tc>
        <w:tc>
          <w:tcPr>
            <w:tcW w:w="1864" w:type="dxa"/>
            <w:vAlign w:val="center"/>
          </w:tcPr>
          <w:p w14:paraId="42B560E8" w14:textId="78C98649" w:rsidR="00A744AC" w:rsidRPr="00844D38" w:rsidRDefault="00A744AC" w:rsidP="00DB569E">
            <w:pPr>
              <w:jc w:val="center"/>
              <w:rPr>
                <w:rFonts w:eastAsia="Times New Roman" w:cs="Calibri"/>
                <w:b/>
                <w:bCs/>
                <w:color w:val="000000"/>
              </w:rPr>
            </w:pPr>
            <w:r>
              <w:rPr>
                <w:rFonts w:ascii="Arial" w:hAnsi="Arial" w:cs="Arial"/>
                <w:color w:val="000000"/>
              </w:rPr>
              <w:t>48 tab</w:t>
            </w:r>
          </w:p>
        </w:tc>
        <w:tc>
          <w:tcPr>
            <w:tcW w:w="1046" w:type="dxa"/>
            <w:vAlign w:val="center"/>
          </w:tcPr>
          <w:p w14:paraId="43538B75" w14:textId="663197AD" w:rsidR="00A744AC" w:rsidRPr="00844D38" w:rsidRDefault="00A744AC" w:rsidP="00DB569E">
            <w:pPr>
              <w:jc w:val="center"/>
              <w:rPr>
                <w:rFonts w:eastAsia="Times New Roman" w:cs="Calibri"/>
                <w:b/>
                <w:bCs/>
                <w:color w:val="000000"/>
              </w:rPr>
            </w:pPr>
            <w:r>
              <w:rPr>
                <w:rFonts w:ascii="Arial" w:hAnsi="Arial" w:cs="Arial"/>
                <w:color w:val="000000"/>
              </w:rPr>
              <w:t>16.6</w:t>
            </w:r>
          </w:p>
        </w:tc>
        <w:tc>
          <w:tcPr>
            <w:tcW w:w="1161" w:type="dxa"/>
            <w:vAlign w:val="center"/>
          </w:tcPr>
          <w:p w14:paraId="7719E5E9" w14:textId="1794BD1D" w:rsidR="00A744AC" w:rsidRPr="00844D38" w:rsidRDefault="00A744AC" w:rsidP="00DB569E">
            <w:pPr>
              <w:jc w:val="center"/>
              <w:rPr>
                <w:rFonts w:eastAsia="Times New Roman" w:cs="Calibri"/>
                <w:b/>
                <w:bCs/>
                <w:color w:val="000000"/>
              </w:rPr>
            </w:pPr>
            <w:r>
              <w:rPr>
                <w:rFonts w:ascii="Arial" w:hAnsi="Arial" w:cs="Arial"/>
                <w:color w:val="000000"/>
              </w:rPr>
              <w:t>11.62</w:t>
            </w:r>
          </w:p>
        </w:tc>
        <w:tc>
          <w:tcPr>
            <w:tcW w:w="1150" w:type="dxa"/>
            <w:vAlign w:val="center"/>
          </w:tcPr>
          <w:p w14:paraId="379616C1" w14:textId="4027BF47" w:rsidR="00A744AC" w:rsidRPr="00844D38" w:rsidRDefault="00A744AC" w:rsidP="00DB569E">
            <w:pPr>
              <w:jc w:val="center"/>
              <w:rPr>
                <w:rFonts w:eastAsia="Times New Roman" w:cs="Calibri"/>
                <w:b/>
                <w:bCs/>
                <w:color w:val="000000"/>
              </w:rPr>
            </w:pPr>
            <w:r>
              <w:rPr>
                <w:rFonts w:ascii="Arial" w:hAnsi="Arial" w:cs="Arial"/>
                <w:color w:val="000000"/>
              </w:rPr>
              <w:t>7.47</w:t>
            </w:r>
          </w:p>
        </w:tc>
        <w:tc>
          <w:tcPr>
            <w:tcW w:w="1072" w:type="dxa"/>
            <w:gridSpan w:val="2"/>
            <w:vAlign w:val="center"/>
          </w:tcPr>
          <w:p w14:paraId="13F3AE60" w14:textId="4FE1D40B" w:rsidR="00A744AC" w:rsidRPr="00844D38" w:rsidRDefault="00A744AC" w:rsidP="00DB569E">
            <w:pPr>
              <w:jc w:val="center"/>
              <w:rPr>
                <w:rFonts w:eastAsia="Times New Roman" w:cs="Calibri"/>
                <w:b/>
                <w:bCs/>
                <w:color w:val="000000"/>
              </w:rPr>
            </w:pPr>
            <w:r>
              <w:rPr>
                <w:rFonts w:ascii="Arial" w:hAnsi="Arial" w:cs="Arial"/>
                <w:color w:val="000000"/>
              </w:rPr>
              <w:t>4.15</w:t>
            </w:r>
          </w:p>
        </w:tc>
      </w:tr>
      <w:tr w:rsidR="00A744AC" w:rsidRPr="00844D38" w14:paraId="56F9A431" w14:textId="77777777" w:rsidTr="00D748F9">
        <w:trPr>
          <w:trHeight w:val="900"/>
        </w:trPr>
        <w:tc>
          <w:tcPr>
            <w:tcW w:w="638" w:type="dxa"/>
            <w:vAlign w:val="bottom"/>
          </w:tcPr>
          <w:p w14:paraId="57082289" w14:textId="25908E41" w:rsidR="00A744AC" w:rsidRPr="00844D38" w:rsidRDefault="00A744AC" w:rsidP="00DB569E">
            <w:pPr>
              <w:jc w:val="center"/>
              <w:rPr>
                <w:rFonts w:eastAsia="Times New Roman" w:cs="Calibri"/>
                <w:b/>
                <w:bCs/>
                <w:color w:val="000000"/>
              </w:rPr>
            </w:pPr>
            <w:r>
              <w:rPr>
                <w:rFonts w:ascii="Arial" w:hAnsi="Arial" w:cs="Arial"/>
                <w:color w:val="000000"/>
              </w:rPr>
              <w:t>4</w:t>
            </w:r>
          </w:p>
        </w:tc>
        <w:tc>
          <w:tcPr>
            <w:tcW w:w="1450" w:type="dxa"/>
          </w:tcPr>
          <w:p w14:paraId="6E21BC0E" w14:textId="35AE0870" w:rsidR="00A744AC" w:rsidRPr="00844D38" w:rsidRDefault="00A744AC" w:rsidP="00DB569E">
            <w:pPr>
              <w:jc w:val="center"/>
              <w:rPr>
                <w:rFonts w:eastAsia="Times New Roman" w:cs="Calibri"/>
                <w:b/>
                <w:bCs/>
                <w:color w:val="000000"/>
              </w:rPr>
            </w:pPr>
            <w:r>
              <w:rPr>
                <w:rFonts w:ascii="Arial" w:hAnsi="Arial" w:cs="Arial"/>
                <w:color w:val="000000"/>
              </w:rPr>
              <w:t>05-AH0-060</w:t>
            </w:r>
          </w:p>
        </w:tc>
        <w:tc>
          <w:tcPr>
            <w:tcW w:w="2924" w:type="dxa"/>
          </w:tcPr>
          <w:p w14:paraId="1F386092" w14:textId="70868CB2" w:rsidR="00A744AC" w:rsidRPr="00844D38" w:rsidRDefault="00A744AC" w:rsidP="00DB569E">
            <w:pPr>
              <w:jc w:val="center"/>
              <w:rPr>
                <w:rFonts w:eastAsia="Times New Roman" w:cs="Calibri"/>
                <w:b/>
                <w:bCs/>
                <w:color w:val="000000"/>
              </w:rPr>
            </w:pPr>
            <w:r>
              <w:rPr>
                <w:rFonts w:ascii="Arial" w:hAnsi="Arial" w:cs="Arial"/>
                <w:color w:val="000000"/>
              </w:rPr>
              <w:t xml:space="preserve">                                                       Linezolid 600 mg tab                                             </w:t>
            </w:r>
            <w:r>
              <w:rPr>
                <w:rFonts w:ascii="Arial" w:hAnsi="Arial" w:cs="Arial"/>
                <w:color w:val="000000"/>
                <w:rtl/>
              </w:rPr>
              <w:t>خط ثاني</w:t>
            </w:r>
            <w:r>
              <w:rPr>
                <w:rFonts w:ascii="Arial" w:hAnsi="Arial" w:cs="Arial"/>
                <w:color w:val="000000"/>
              </w:rPr>
              <w:t xml:space="preserve">      </w:t>
            </w:r>
            <w:r>
              <w:rPr>
                <w:rFonts w:ascii="Arial" w:hAnsi="Arial" w:cs="Arial"/>
                <w:color w:val="000000"/>
                <w:rtl/>
              </w:rPr>
              <w:t>يحدد صرفه 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(short course DR regimen) </w:t>
            </w:r>
            <w:r>
              <w:rPr>
                <w:rFonts w:ascii="Arial" w:hAnsi="Arial" w:cs="Arial"/>
                <w:color w:val="000000"/>
                <w:rtl/>
              </w:rPr>
              <w:t xml:space="preserve">ويحدد صرفه من قبل المركز الوطني التخصصي للامراض </w:t>
            </w:r>
            <w:r>
              <w:rPr>
                <w:rFonts w:ascii="Arial" w:hAnsi="Arial" w:cs="Arial"/>
                <w:color w:val="000000"/>
                <w:rtl/>
              </w:rPr>
              <w:lastRenderedPageBreak/>
              <w:t>الصدرية والتنفسية وعلى ان لايمنح اجازة استيراد للقطاع الخاص للحد من سوء استخدام المادة رفع الى المستوى</w:t>
            </w:r>
            <w:r>
              <w:rPr>
                <w:rFonts w:ascii="Arial" w:hAnsi="Arial" w:cs="Arial"/>
                <w:color w:val="000000"/>
              </w:rPr>
              <w:t xml:space="preserve">  </w:t>
            </w:r>
            <w:r>
              <w:rPr>
                <w:rFonts w:ascii="Arial" w:hAnsi="Arial" w:cs="Arial"/>
                <w:color w:val="000000"/>
                <w:rtl/>
              </w:rPr>
              <w:t>الاول بالجلسة 1094</w:t>
            </w:r>
          </w:p>
        </w:tc>
        <w:tc>
          <w:tcPr>
            <w:tcW w:w="1295" w:type="dxa"/>
            <w:vAlign w:val="center"/>
          </w:tcPr>
          <w:p w14:paraId="50DD81B4" w14:textId="74D08AF6" w:rsidR="00A744AC" w:rsidRPr="00844D38" w:rsidRDefault="00A744AC" w:rsidP="00DB569E">
            <w:pPr>
              <w:jc w:val="center"/>
              <w:rPr>
                <w:rFonts w:eastAsia="Times New Roman" w:cs="Calibri"/>
                <w:b/>
                <w:bCs/>
                <w:color w:val="000000"/>
              </w:rPr>
            </w:pPr>
            <w:r>
              <w:rPr>
                <w:rFonts w:ascii="Arial" w:hAnsi="Arial" w:cs="Arial"/>
                <w:color w:val="000000"/>
              </w:rPr>
              <w:lastRenderedPageBreak/>
              <w:t>81000</w:t>
            </w:r>
          </w:p>
        </w:tc>
        <w:tc>
          <w:tcPr>
            <w:tcW w:w="1864" w:type="dxa"/>
            <w:vAlign w:val="center"/>
          </w:tcPr>
          <w:p w14:paraId="5CC5A6DD" w14:textId="7F6FFAC5" w:rsidR="00A744AC" w:rsidRPr="00844D38" w:rsidRDefault="00A744AC" w:rsidP="00DB569E">
            <w:pPr>
              <w:jc w:val="center"/>
              <w:rPr>
                <w:rFonts w:eastAsia="Times New Roman" w:cs="Calibri"/>
                <w:b/>
                <w:bCs/>
                <w:color w:val="000000"/>
              </w:rPr>
            </w:pPr>
            <w:r>
              <w:rPr>
                <w:rFonts w:ascii="Arial" w:hAnsi="Arial" w:cs="Arial"/>
                <w:color w:val="000000"/>
              </w:rPr>
              <w:t>10 tab</w:t>
            </w:r>
          </w:p>
        </w:tc>
        <w:tc>
          <w:tcPr>
            <w:tcW w:w="1046" w:type="dxa"/>
            <w:vAlign w:val="center"/>
          </w:tcPr>
          <w:p w14:paraId="259F4946" w14:textId="05F45E11" w:rsidR="00A744AC" w:rsidRPr="00844D38" w:rsidRDefault="00A744AC" w:rsidP="00DB569E">
            <w:pPr>
              <w:jc w:val="center"/>
              <w:rPr>
                <w:rFonts w:eastAsia="Times New Roman" w:cs="Calibri"/>
                <w:b/>
                <w:bCs/>
                <w:color w:val="000000"/>
              </w:rPr>
            </w:pPr>
            <w:r>
              <w:rPr>
                <w:rFonts w:ascii="Arial" w:hAnsi="Arial" w:cs="Arial"/>
                <w:color w:val="000000"/>
              </w:rPr>
              <w:t>5.9</w:t>
            </w:r>
          </w:p>
        </w:tc>
        <w:tc>
          <w:tcPr>
            <w:tcW w:w="1161" w:type="dxa"/>
            <w:vAlign w:val="center"/>
          </w:tcPr>
          <w:p w14:paraId="6ACAC5DD" w14:textId="0AC96774" w:rsidR="00A744AC" w:rsidRPr="00844D38" w:rsidRDefault="00A744AC" w:rsidP="00DB569E">
            <w:pPr>
              <w:jc w:val="center"/>
              <w:rPr>
                <w:rFonts w:eastAsia="Times New Roman" w:cs="Calibri"/>
                <w:b/>
                <w:bCs/>
                <w:color w:val="000000"/>
              </w:rPr>
            </w:pPr>
            <w:r>
              <w:rPr>
                <w:rFonts w:ascii="Arial" w:hAnsi="Arial" w:cs="Arial"/>
                <w:color w:val="000000"/>
              </w:rPr>
              <w:t>4.14</w:t>
            </w:r>
          </w:p>
        </w:tc>
        <w:tc>
          <w:tcPr>
            <w:tcW w:w="1150" w:type="dxa"/>
            <w:vAlign w:val="center"/>
          </w:tcPr>
          <w:p w14:paraId="00159B69" w14:textId="6B92863C" w:rsidR="00A744AC" w:rsidRPr="00844D38" w:rsidRDefault="00A744AC" w:rsidP="00DB569E">
            <w:pPr>
              <w:jc w:val="center"/>
              <w:rPr>
                <w:rFonts w:eastAsia="Times New Roman" w:cs="Calibri"/>
                <w:b/>
                <w:bCs/>
                <w:color w:val="000000"/>
              </w:rPr>
            </w:pPr>
            <w:r>
              <w:rPr>
                <w:rFonts w:ascii="Arial" w:hAnsi="Arial" w:cs="Arial"/>
                <w:color w:val="000000"/>
              </w:rPr>
              <w:t>2.66</w:t>
            </w:r>
          </w:p>
        </w:tc>
        <w:tc>
          <w:tcPr>
            <w:tcW w:w="1072" w:type="dxa"/>
            <w:gridSpan w:val="2"/>
            <w:vAlign w:val="center"/>
          </w:tcPr>
          <w:p w14:paraId="57F7C2D1" w14:textId="6F34955E" w:rsidR="00A744AC" w:rsidRPr="00844D38" w:rsidRDefault="00A744AC" w:rsidP="00DB569E">
            <w:pPr>
              <w:jc w:val="center"/>
              <w:rPr>
                <w:rFonts w:eastAsia="Times New Roman" w:cs="Calibri"/>
                <w:b/>
                <w:bCs/>
                <w:color w:val="000000"/>
              </w:rPr>
            </w:pPr>
            <w:r>
              <w:rPr>
                <w:rFonts w:ascii="Arial" w:hAnsi="Arial" w:cs="Arial"/>
                <w:color w:val="000000"/>
              </w:rPr>
              <w:t>1.47</w:t>
            </w:r>
          </w:p>
        </w:tc>
      </w:tr>
      <w:tr w:rsidR="00A744AC" w:rsidRPr="00844D38" w14:paraId="0A866161" w14:textId="77777777" w:rsidTr="00D748F9">
        <w:trPr>
          <w:trHeight w:val="900"/>
        </w:trPr>
        <w:tc>
          <w:tcPr>
            <w:tcW w:w="638" w:type="dxa"/>
            <w:vAlign w:val="bottom"/>
          </w:tcPr>
          <w:p w14:paraId="52F70830" w14:textId="4F5334CD" w:rsidR="00A744AC" w:rsidRDefault="00A744AC" w:rsidP="00DB569E">
            <w:pPr>
              <w:jc w:val="center"/>
              <w:rPr>
                <w:rFonts w:ascii="Arial" w:hAnsi="Arial" w:cs="Arial"/>
                <w:color w:val="000000"/>
              </w:rPr>
            </w:pPr>
            <w:r>
              <w:rPr>
                <w:rFonts w:ascii="Arial" w:hAnsi="Arial" w:cs="Arial"/>
                <w:color w:val="000000"/>
              </w:rPr>
              <w:lastRenderedPageBreak/>
              <w:t>5</w:t>
            </w:r>
          </w:p>
        </w:tc>
        <w:tc>
          <w:tcPr>
            <w:tcW w:w="1450" w:type="dxa"/>
          </w:tcPr>
          <w:p w14:paraId="6A01EFD4" w14:textId="461D8DD7" w:rsidR="00A744AC" w:rsidRDefault="00A744AC" w:rsidP="00A61AA9">
            <w:pPr>
              <w:jc w:val="center"/>
              <w:rPr>
                <w:rFonts w:ascii="Arial" w:hAnsi="Arial" w:cs="Arial"/>
                <w:b/>
                <w:bCs/>
                <w:sz w:val="20"/>
                <w:szCs w:val="20"/>
              </w:rPr>
            </w:pPr>
            <w:r>
              <w:rPr>
                <w:rFonts w:ascii="Arial" w:hAnsi="Arial" w:cs="Arial"/>
                <w:color w:val="000000"/>
              </w:rPr>
              <w:t>05-AH0-056</w:t>
            </w:r>
          </w:p>
        </w:tc>
        <w:tc>
          <w:tcPr>
            <w:tcW w:w="2924" w:type="dxa"/>
          </w:tcPr>
          <w:p w14:paraId="675A8269" w14:textId="76D7441F" w:rsidR="00A744AC" w:rsidRDefault="00A744AC" w:rsidP="00DB569E">
            <w:pPr>
              <w:jc w:val="center"/>
              <w:rPr>
                <w:rFonts w:ascii="Arial" w:hAnsi="Arial" w:cs="Arial"/>
                <w:b/>
                <w:bCs/>
                <w:sz w:val="16"/>
                <w:szCs w:val="16"/>
              </w:rPr>
            </w:pPr>
            <w:proofErr w:type="spellStart"/>
            <w:r>
              <w:rPr>
                <w:rFonts w:ascii="Arial" w:hAnsi="Arial" w:cs="Arial"/>
                <w:color w:val="000000"/>
              </w:rPr>
              <w:t>Bedaquiline</w:t>
            </w:r>
            <w:proofErr w:type="spellEnd"/>
            <w:r>
              <w:rPr>
                <w:rFonts w:ascii="Arial" w:hAnsi="Arial" w:cs="Arial"/>
                <w:color w:val="000000"/>
              </w:rPr>
              <w:t xml:space="preserve"> 100mg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يحدد صرفه في الركز الوطني التخصصي لامراض الصدرية والتنفسية رفع الى المستوى</w:t>
            </w:r>
            <w:r>
              <w:rPr>
                <w:rFonts w:ascii="Arial" w:hAnsi="Arial" w:cs="Arial"/>
                <w:color w:val="000000"/>
              </w:rPr>
              <w:t xml:space="preserve">  </w:t>
            </w:r>
            <w:r>
              <w:rPr>
                <w:rFonts w:ascii="Arial" w:hAnsi="Arial" w:cs="Arial"/>
                <w:color w:val="000000"/>
                <w:rtl/>
              </w:rPr>
              <w:t>الاول بالجلسة 1094</w:t>
            </w:r>
          </w:p>
        </w:tc>
        <w:tc>
          <w:tcPr>
            <w:tcW w:w="1295" w:type="dxa"/>
            <w:vAlign w:val="center"/>
          </w:tcPr>
          <w:p w14:paraId="1649F3A7" w14:textId="3B5D635B" w:rsidR="00A744AC" w:rsidRDefault="00A744AC" w:rsidP="00DB569E">
            <w:pPr>
              <w:jc w:val="center"/>
              <w:rPr>
                <w:rFonts w:ascii="Arial" w:hAnsi="Arial" w:cs="Arial"/>
                <w:color w:val="000000"/>
              </w:rPr>
            </w:pPr>
            <w:r>
              <w:rPr>
                <w:rFonts w:ascii="Arial" w:hAnsi="Arial" w:cs="Arial"/>
                <w:color w:val="000000"/>
              </w:rPr>
              <w:t>37600</w:t>
            </w:r>
          </w:p>
        </w:tc>
        <w:tc>
          <w:tcPr>
            <w:tcW w:w="1864" w:type="dxa"/>
            <w:vAlign w:val="center"/>
          </w:tcPr>
          <w:p w14:paraId="2E150AA9" w14:textId="08B96AE9" w:rsidR="00A744AC" w:rsidRDefault="00A744AC" w:rsidP="00DB569E">
            <w:pPr>
              <w:jc w:val="center"/>
              <w:rPr>
                <w:rFonts w:ascii="Arial" w:hAnsi="Arial" w:cs="Arial"/>
                <w:color w:val="000000"/>
              </w:rPr>
            </w:pPr>
            <w:r>
              <w:rPr>
                <w:rFonts w:ascii="Arial" w:hAnsi="Arial" w:cs="Arial"/>
                <w:color w:val="000000"/>
              </w:rPr>
              <w:t>24 tab</w:t>
            </w:r>
          </w:p>
        </w:tc>
        <w:tc>
          <w:tcPr>
            <w:tcW w:w="1046" w:type="dxa"/>
            <w:vAlign w:val="center"/>
          </w:tcPr>
          <w:p w14:paraId="7846C9B0" w14:textId="4C471FBF" w:rsidR="00A744AC" w:rsidRDefault="00A744AC" w:rsidP="00DB569E">
            <w:pPr>
              <w:jc w:val="center"/>
              <w:rPr>
                <w:rFonts w:ascii="Arial" w:hAnsi="Arial" w:cs="Arial"/>
                <w:color w:val="000000"/>
              </w:rPr>
            </w:pPr>
            <w:r>
              <w:rPr>
                <w:rFonts w:ascii="Arial" w:hAnsi="Arial" w:cs="Arial"/>
                <w:color w:val="000000"/>
              </w:rPr>
              <w:t>31.75</w:t>
            </w:r>
          </w:p>
        </w:tc>
        <w:tc>
          <w:tcPr>
            <w:tcW w:w="1161" w:type="dxa"/>
            <w:vAlign w:val="center"/>
          </w:tcPr>
          <w:p w14:paraId="4EB44C0A" w14:textId="5F99B794" w:rsidR="00A744AC" w:rsidRDefault="00A744AC" w:rsidP="00DB569E">
            <w:pPr>
              <w:jc w:val="center"/>
              <w:rPr>
                <w:rFonts w:ascii="Arial" w:hAnsi="Arial" w:cs="Arial"/>
                <w:color w:val="000000"/>
              </w:rPr>
            </w:pPr>
            <w:r>
              <w:rPr>
                <w:rFonts w:ascii="Arial" w:hAnsi="Arial" w:cs="Arial"/>
                <w:color w:val="000000"/>
              </w:rPr>
              <w:t>22.2</w:t>
            </w:r>
          </w:p>
        </w:tc>
        <w:tc>
          <w:tcPr>
            <w:tcW w:w="1150" w:type="dxa"/>
            <w:vAlign w:val="center"/>
          </w:tcPr>
          <w:p w14:paraId="75D5F312" w14:textId="272496C3" w:rsidR="00A744AC" w:rsidRDefault="00A744AC" w:rsidP="00DB569E">
            <w:pPr>
              <w:jc w:val="center"/>
              <w:rPr>
                <w:rFonts w:ascii="Arial" w:hAnsi="Arial" w:cs="Arial"/>
                <w:color w:val="000000"/>
              </w:rPr>
            </w:pPr>
            <w:r>
              <w:rPr>
                <w:rFonts w:ascii="Arial" w:hAnsi="Arial" w:cs="Arial"/>
                <w:color w:val="000000"/>
              </w:rPr>
              <w:t>14.28</w:t>
            </w:r>
          </w:p>
        </w:tc>
        <w:tc>
          <w:tcPr>
            <w:tcW w:w="1072" w:type="dxa"/>
            <w:gridSpan w:val="2"/>
            <w:vAlign w:val="center"/>
          </w:tcPr>
          <w:p w14:paraId="2BDAF8C5" w14:textId="41B88331" w:rsidR="00A744AC" w:rsidRDefault="00A744AC" w:rsidP="00DB569E">
            <w:pPr>
              <w:jc w:val="center"/>
              <w:rPr>
                <w:rFonts w:ascii="Arial" w:hAnsi="Arial" w:cs="Arial"/>
                <w:color w:val="000000"/>
              </w:rPr>
            </w:pPr>
            <w:r>
              <w:rPr>
                <w:rFonts w:ascii="Arial" w:hAnsi="Arial" w:cs="Arial"/>
                <w:color w:val="000000"/>
              </w:rPr>
              <w:t>7.93</w:t>
            </w:r>
          </w:p>
        </w:tc>
      </w:tr>
      <w:tr w:rsidR="00A744AC" w:rsidRPr="00844D38" w14:paraId="31F8573E" w14:textId="77777777" w:rsidTr="00D748F9">
        <w:trPr>
          <w:trHeight w:val="900"/>
        </w:trPr>
        <w:tc>
          <w:tcPr>
            <w:tcW w:w="638" w:type="dxa"/>
            <w:vAlign w:val="bottom"/>
          </w:tcPr>
          <w:p w14:paraId="0D5C3CFD" w14:textId="5E8DCC29" w:rsidR="00A744AC" w:rsidRDefault="00A744AC" w:rsidP="00DB569E">
            <w:pPr>
              <w:jc w:val="center"/>
              <w:rPr>
                <w:rFonts w:ascii="Arial" w:hAnsi="Arial" w:cs="Arial"/>
                <w:color w:val="000000"/>
              </w:rPr>
            </w:pPr>
            <w:r>
              <w:rPr>
                <w:rFonts w:ascii="Arial" w:hAnsi="Arial" w:cs="Arial"/>
                <w:color w:val="000000"/>
              </w:rPr>
              <w:t>6</w:t>
            </w:r>
          </w:p>
        </w:tc>
        <w:tc>
          <w:tcPr>
            <w:tcW w:w="1450" w:type="dxa"/>
          </w:tcPr>
          <w:p w14:paraId="269C668A" w14:textId="00DE272D" w:rsidR="00A744AC" w:rsidRDefault="00A744AC" w:rsidP="00A61AA9">
            <w:pPr>
              <w:jc w:val="center"/>
              <w:rPr>
                <w:rFonts w:ascii="Arial" w:hAnsi="Arial" w:cs="Arial"/>
                <w:b/>
                <w:bCs/>
                <w:sz w:val="20"/>
                <w:szCs w:val="20"/>
              </w:rPr>
            </w:pPr>
            <w:r>
              <w:rPr>
                <w:rFonts w:ascii="Arial" w:hAnsi="Arial" w:cs="Arial"/>
                <w:color w:val="000000"/>
              </w:rPr>
              <w:t>05-B00-069</w:t>
            </w:r>
          </w:p>
        </w:tc>
        <w:tc>
          <w:tcPr>
            <w:tcW w:w="2924" w:type="dxa"/>
          </w:tcPr>
          <w:p w14:paraId="5916918D" w14:textId="65919A80" w:rsidR="00A744AC" w:rsidRDefault="00A744AC" w:rsidP="00DB569E">
            <w:pPr>
              <w:jc w:val="center"/>
              <w:rPr>
                <w:rFonts w:ascii="Arial" w:hAnsi="Arial" w:cs="Arial"/>
                <w:b/>
                <w:bCs/>
                <w:sz w:val="16"/>
                <w:szCs w:val="16"/>
              </w:rPr>
            </w:pPr>
            <w:proofErr w:type="spellStart"/>
            <w:r>
              <w:rPr>
                <w:rFonts w:ascii="Arial" w:hAnsi="Arial" w:cs="Arial"/>
                <w:color w:val="000000"/>
              </w:rPr>
              <w:t>Lopinavir</w:t>
            </w:r>
            <w:proofErr w:type="spellEnd"/>
            <w:r>
              <w:rPr>
                <w:rFonts w:ascii="Arial" w:hAnsi="Arial" w:cs="Arial"/>
                <w:color w:val="000000"/>
              </w:rPr>
              <w:t xml:space="preserve"> + Ritonavir 80/20mg/ml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(2023-2027) </w:t>
            </w:r>
            <w:r>
              <w:rPr>
                <w:rFonts w:ascii="Arial" w:hAnsi="Arial" w:cs="Arial"/>
                <w:color w:val="000000"/>
                <w:rtl/>
              </w:rPr>
              <w:t>ادوية العوز المناعي يستخدما معا كعلاج متكامل للرضع و الاطفال دون سن ال 12 سنة(يتم تجهيزها معا</w:t>
            </w:r>
            <w:r>
              <w:rPr>
                <w:rFonts w:ascii="Arial" w:hAnsi="Arial" w:cs="Arial"/>
                <w:color w:val="000000"/>
              </w:rPr>
              <w:t>)</w:t>
            </w:r>
          </w:p>
        </w:tc>
        <w:tc>
          <w:tcPr>
            <w:tcW w:w="1295" w:type="dxa"/>
            <w:vAlign w:val="center"/>
          </w:tcPr>
          <w:p w14:paraId="51DAAAC2" w14:textId="1DE10056" w:rsidR="00A744AC" w:rsidRDefault="00A744AC" w:rsidP="00DB569E">
            <w:pPr>
              <w:jc w:val="center"/>
              <w:rPr>
                <w:rFonts w:ascii="Arial" w:hAnsi="Arial" w:cs="Arial"/>
                <w:color w:val="000000"/>
              </w:rPr>
            </w:pPr>
            <w:r>
              <w:rPr>
                <w:rFonts w:ascii="Arial" w:hAnsi="Arial" w:cs="Arial"/>
                <w:color w:val="000000"/>
              </w:rPr>
              <w:t>11850</w:t>
            </w:r>
          </w:p>
        </w:tc>
        <w:tc>
          <w:tcPr>
            <w:tcW w:w="1864" w:type="dxa"/>
            <w:vAlign w:val="center"/>
          </w:tcPr>
          <w:p w14:paraId="4CD5BAD4" w14:textId="5BD6AE65" w:rsidR="00A744AC" w:rsidRDefault="00A744AC" w:rsidP="00DB569E">
            <w:pPr>
              <w:jc w:val="center"/>
              <w:rPr>
                <w:rFonts w:ascii="Arial" w:hAnsi="Arial" w:cs="Arial"/>
                <w:color w:val="000000"/>
              </w:rPr>
            </w:pPr>
            <w:r>
              <w:rPr>
                <w:rFonts w:ascii="Arial" w:hAnsi="Arial" w:cs="Arial"/>
                <w:color w:val="000000"/>
              </w:rPr>
              <w:t>120 ml</w:t>
            </w:r>
          </w:p>
        </w:tc>
        <w:tc>
          <w:tcPr>
            <w:tcW w:w="1046" w:type="dxa"/>
            <w:vAlign w:val="center"/>
          </w:tcPr>
          <w:p w14:paraId="3E6D3580" w14:textId="55ED39A6" w:rsidR="00A744AC" w:rsidRDefault="00A744AC" w:rsidP="00DB569E">
            <w:pPr>
              <w:jc w:val="center"/>
              <w:rPr>
                <w:rFonts w:ascii="Arial" w:hAnsi="Arial" w:cs="Arial"/>
                <w:color w:val="000000"/>
              </w:rPr>
            </w:pPr>
            <w:r>
              <w:rPr>
                <w:rFonts w:ascii="Arial" w:hAnsi="Arial" w:cs="Arial"/>
                <w:color w:val="000000"/>
              </w:rPr>
              <w:t>109</w:t>
            </w:r>
          </w:p>
        </w:tc>
        <w:tc>
          <w:tcPr>
            <w:tcW w:w="1161" w:type="dxa"/>
            <w:vAlign w:val="center"/>
          </w:tcPr>
          <w:p w14:paraId="7EAA4B35" w14:textId="08C970CC" w:rsidR="00A744AC" w:rsidRDefault="00A744AC" w:rsidP="00DB569E">
            <w:pPr>
              <w:jc w:val="center"/>
              <w:rPr>
                <w:rFonts w:ascii="Arial" w:hAnsi="Arial" w:cs="Arial"/>
                <w:color w:val="000000"/>
              </w:rPr>
            </w:pPr>
            <w:r>
              <w:rPr>
                <w:rFonts w:ascii="Arial" w:hAnsi="Arial" w:cs="Arial"/>
                <w:color w:val="000000"/>
              </w:rPr>
              <w:t>76.3</w:t>
            </w:r>
          </w:p>
        </w:tc>
        <w:tc>
          <w:tcPr>
            <w:tcW w:w="1150" w:type="dxa"/>
            <w:vAlign w:val="center"/>
          </w:tcPr>
          <w:p w14:paraId="66143D0B" w14:textId="32F8ED45" w:rsidR="00A744AC" w:rsidRDefault="00A744AC" w:rsidP="00DB569E">
            <w:pPr>
              <w:jc w:val="center"/>
              <w:rPr>
                <w:rFonts w:ascii="Arial" w:hAnsi="Arial" w:cs="Arial"/>
                <w:color w:val="000000"/>
              </w:rPr>
            </w:pPr>
            <w:r>
              <w:rPr>
                <w:rFonts w:ascii="Arial" w:hAnsi="Arial" w:cs="Arial"/>
                <w:color w:val="000000"/>
              </w:rPr>
              <w:t>49</w:t>
            </w:r>
          </w:p>
        </w:tc>
        <w:tc>
          <w:tcPr>
            <w:tcW w:w="1072" w:type="dxa"/>
            <w:gridSpan w:val="2"/>
            <w:vAlign w:val="center"/>
          </w:tcPr>
          <w:p w14:paraId="3176B486" w14:textId="12B33B86" w:rsidR="00A744AC" w:rsidRDefault="00A744AC" w:rsidP="00DB569E">
            <w:pPr>
              <w:jc w:val="center"/>
              <w:rPr>
                <w:rFonts w:ascii="Arial" w:hAnsi="Arial" w:cs="Arial"/>
                <w:color w:val="000000"/>
              </w:rPr>
            </w:pPr>
            <w:r>
              <w:rPr>
                <w:rFonts w:ascii="Arial" w:hAnsi="Arial" w:cs="Arial"/>
                <w:color w:val="000000"/>
              </w:rPr>
              <w:t>27.25</w:t>
            </w:r>
          </w:p>
        </w:tc>
      </w:tr>
      <w:tr w:rsidR="00A744AC" w:rsidRPr="00844D38" w14:paraId="7192C23D" w14:textId="77777777" w:rsidTr="00D748F9">
        <w:trPr>
          <w:trHeight w:val="900"/>
        </w:trPr>
        <w:tc>
          <w:tcPr>
            <w:tcW w:w="638" w:type="dxa"/>
            <w:vAlign w:val="bottom"/>
          </w:tcPr>
          <w:p w14:paraId="071A2EFD" w14:textId="00FF33CA" w:rsidR="00A744AC" w:rsidRDefault="00A744AC" w:rsidP="00DB569E">
            <w:pPr>
              <w:jc w:val="center"/>
              <w:rPr>
                <w:rFonts w:ascii="Arial" w:hAnsi="Arial" w:cs="Arial"/>
                <w:color w:val="000000"/>
              </w:rPr>
            </w:pPr>
            <w:r>
              <w:rPr>
                <w:rFonts w:ascii="Arial" w:hAnsi="Arial" w:cs="Arial"/>
                <w:color w:val="000000"/>
              </w:rPr>
              <w:t>7</w:t>
            </w:r>
          </w:p>
        </w:tc>
        <w:tc>
          <w:tcPr>
            <w:tcW w:w="1450" w:type="dxa"/>
            <w:vAlign w:val="bottom"/>
          </w:tcPr>
          <w:p w14:paraId="128962C0" w14:textId="59727106" w:rsidR="00A744AC" w:rsidRDefault="00A744AC" w:rsidP="00A61AA9">
            <w:pPr>
              <w:jc w:val="center"/>
              <w:rPr>
                <w:rFonts w:ascii="Arial" w:hAnsi="Arial" w:cs="Arial"/>
                <w:b/>
                <w:bCs/>
                <w:sz w:val="20"/>
                <w:szCs w:val="20"/>
              </w:rPr>
            </w:pPr>
            <w:r>
              <w:rPr>
                <w:rFonts w:ascii="Arial" w:hAnsi="Arial" w:cs="Arial"/>
                <w:sz w:val="20"/>
                <w:szCs w:val="20"/>
              </w:rPr>
              <w:t>09-Ebs-001</w:t>
            </w:r>
          </w:p>
        </w:tc>
        <w:tc>
          <w:tcPr>
            <w:tcW w:w="2924" w:type="dxa"/>
          </w:tcPr>
          <w:p w14:paraId="3B9E1420" w14:textId="1666C634" w:rsidR="00A744AC" w:rsidRDefault="00A744AC" w:rsidP="00DB569E">
            <w:pPr>
              <w:jc w:val="center"/>
              <w:rPr>
                <w:rFonts w:ascii="Arial" w:hAnsi="Arial" w:cs="Arial"/>
                <w:color w:val="000000"/>
              </w:rPr>
            </w:pPr>
            <w:r>
              <w:rPr>
                <w:rFonts w:ascii="Arial" w:hAnsi="Arial" w:cs="Arial"/>
                <w:sz w:val="20"/>
                <w:szCs w:val="20"/>
              </w:rPr>
              <w:t xml:space="preserve">milk formula for infants as a sole source of nutrition or as supplementary feed for children </w:t>
            </w:r>
          </w:p>
        </w:tc>
        <w:tc>
          <w:tcPr>
            <w:tcW w:w="1295" w:type="dxa"/>
            <w:vAlign w:val="center"/>
          </w:tcPr>
          <w:p w14:paraId="3A76E831" w14:textId="7FCE81B8" w:rsidR="00A744AC" w:rsidRDefault="00A744AC" w:rsidP="00DB569E">
            <w:pPr>
              <w:jc w:val="center"/>
              <w:rPr>
                <w:rFonts w:ascii="Arial" w:hAnsi="Arial" w:cs="Arial"/>
                <w:color w:val="000000"/>
              </w:rPr>
            </w:pPr>
            <w:r>
              <w:rPr>
                <w:rFonts w:ascii="Arial" w:hAnsi="Arial" w:cs="Arial"/>
                <w:color w:val="000000"/>
              </w:rPr>
              <w:t>650</w:t>
            </w:r>
          </w:p>
        </w:tc>
        <w:tc>
          <w:tcPr>
            <w:tcW w:w="1864" w:type="dxa"/>
            <w:vAlign w:val="center"/>
          </w:tcPr>
          <w:p w14:paraId="7EB66E19" w14:textId="30535EF7" w:rsidR="00A744AC" w:rsidRDefault="00A744AC" w:rsidP="00DB569E">
            <w:pPr>
              <w:jc w:val="center"/>
              <w:rPr>
                <w:rFonts w:ascii="Arial" w:hAnsi="Arial" w:cs="Arial"/>
                <w:color w:val="000000"/>
              </w:rPr>
            </w:pPr>
            <w:r>
              <w:rPr>
                <w:rFonts w:ascii="Arial" w:hAnsi="Arial" w:cs="Arial"/>
                <w:color w:val="000000"/>
              </w:rPr>
              <w:t xml:space="preserve">500 </w:t>
            </w:r>
            <w:proofErr w:type="spellStart"/>
            <w:r>
              <w:rPr>
                <w:rFonts w:ascii="Arial" w:hAnsi="Arial" w:cs="Arial"/>
                <w:color w:val="000000"/>
              </w:rPr>
              <w:t>gm</w:t>
            </w:r>
            <w:proofErr w:type="spellEnd"/>
          </w:p>
        </w:tc>
        <w:tc>
          <w:tcPr>
            <w:tcW w:w="1046" w:type="dxa"/>
            <w:vAlign w:val="center"/>
          </w:tcPr>
          <w:p w14:paraId="37AAAE2B" w14:textId="096EEB99" w:rsidR="00A744AC" w:rsidRDefault="00A744AC" w:rsidP="00DB569E">
            <w:pPr>
              <w:jc w:val="center"/>
              <w:rPr>
                <w:rFonts w:ascii="Arial" w:hAnsi="Arial" w:cs="Arial"/>
                <w:color w:val="000000"/>
              </w:rPr>
            </w:pPr>
            <w:r>
              <w:rPr>
                <w:rFonts w:ascii="Arial" w:hAnsi="Arial" w:cs="Arial"/>
                <w:color w:val="000000"/>
              </w:rPr>
              <w:t>32</w:t>
            </w:r>
          </w:p>
        </w:tc>
        <w:tc>
          <w:tcPr>
            <w:tcW w:w="1161" w:type="dxa"/>
            <w:vAlign w:val="center"/>
          </w:tcPr>
          <w:p w14:paraId="29E86F7B" w14:textId="7F50F317" w:rsidR="00A744AC" w:rsidRDefault="00A744AC" w:rsidP="00DB569E">
            <w:pPr>
              <w:jc w:val="center"/>
              <w:rPr>
                <w:rFonts w:ascii="Arial" w:hAnsi="Arial" w:cs="Arial"/>
                <w:color w:val="000000"/>
              </w:rPr>
            </w:pPr>
            <w:r>
              <w:rPr>
                <w:rFonts w:ascii="Arial" w:hAnsi="Arial" w:cs="Arial"/>
                <w:color w:val="000000"/>
              </w:rPr>
              <w:t>22.4</w:t>
            </w:r>
          </w:p>
        </w:tc>
        <w:tc>
          <w:tcPr>
            <w:tcW w:w="1150" w:type="dxa"/>
            <w:vAlign w:val="center"/>
          </w:tcPr>
          <w:p w14:paraId="55097C94" w14:textId="5F8AC77E" w:rsidR="00A744AC" w:rsidRDefault="00A744AC" w:rsidP="00DB569E">
            <w:pPr>
              <w:jc w:val="center"/>
              <w:rPr>
                <w:rFonts w:ascii="Arial" w:hAnsi="Arial" w:cs="Arial"/>
                <w:color w:val="000000"/>
              </w:rPr>
            </w:pPr>
            <w:r>
              <w:rPr>
                <w:rFonts w:ascii="Arial" w:hAnsi="Arial" w:cs="Arial"/>
                <w:color w:val="000000"/>
              </w:rPr>
              <w:t>14.4</w:t>
            </w:r>
          </w:p>
        </w:tc>
        <w:tc>
          <w:tcPr>
            <w:tcW w:w="1072" w:type="dxa"/>
            <w:gridSpan w:val="2"/>
            <w:vAlign w:val="center"/>
          </w:tcPr>
          <w:p w14:paraId="67FD0AC3" w14:textId="6A141CA4" w:rsidR="00A744AC" w:rsidRDefault="00A744AC" w:rsidP="00DB569E">
            <w:pPr>
              <w:jc w:val="center"/>
              <w:rPr>
                <w:rFonts w:ascii="Arial" w:hAnsi="Arial" w:cs="Arial"/>
                <w:color w:val="000000"/>
              </w:rPr>
            </w:pPr>
            <w:r>
              <w:rPr>
                <w:rFonts w:ascii="Arial" w:hAnsi="Arial" w:cs="Arial"/>
                <w:color w:val="000000"/>
              </w:rPr>
              <w:t>8</w:t>
            </w:r>
          </w:p>
        </w:tc>
      </w:tr>
      <w:tr w:rsidR="00A744AC" w:rsidRPr="00844D38" w14:paraId="01FA105F" w14:textId="77777777" w:rsidTr="00D748F9">
        <w:trPr>
          <w:trHeight w:val="900"/>
        </w:trPr>
        <w:tc>
          <w:tcPr>
            <w:tcW w:w="638" w:type="dxa"/>
            <w:vAlign w:val="bottom"/>
          </w:tcPr>
          <w:p w14:paraId="7F4C5AD3" w14:textId="209BA0B0" w:rsidR="00A744AC" w:rsidRDefault="00A744AC" w:rsidP="00DB569E">
            <w:pPr>
              <w:jc w:val="center"/>
              <w:rPr>
                <w:rFonts w:ascii="Arial" w:hAnsi="Arial" w:cs="Arial"/>
                <w:color w:val="000000"/>
              </w:rPr>
            </w:pPr>
            <w:r>
              <w:rPr>
                <w:rFonts w:ascii="Arial" w:hAnsi="Arial" w:cs="Arial"/>
                <w:color w:val="000000"/>
              </w:rPr>
              <w:t>8</w:t>
            </w:r>
          </w:p>
        </w:tc>
        <w:tc>
          <w:tcPr>
            <w:tcW w:w="1450" w:type="dxa"/>
            <w:vAlign w:val="bottom"/>
          </w:tcPr>
          <w:p w14:paraId="2F4545C4" w14:textId="0D704300" w:rsidR="00A744AC" w:rsidRDefault="00A744AC" w:rsidP="00A61AA9">
            <w:pPr>
              <w:jc w:val="center"/>
              <w:rPr>
                <w:rFonts w:ascii="Arial" w:hAnsi="Arial" w:cs="Arial"/>
                <w:b/>
                <w:bCs/>
                <w:sz w:val="20"/>
                <w:szCs w:val="20"/>
              </w:rPr>
            </w:pPr>
            <w:r>
              <w:rPr>
                <w:rFonts w:ascii="Arial" w:hAnsi="Arial" w:cs="Arial"/>
                <w:sz w:val="20"/>
                <w:szCs w:val="20"/>
              </w:rPr>
              <w:t>09-Ebq-001</w:t>
            </w:r>
          </w:p>
        </w:tc>
        <w:tc>
          <w:tcPr>
            <w:tcW w:w="2924" w:type="dxa"/>
          </w:tcPr>
          <w:p w14:paraId="0F924673" w14:textId="26C72048" w:rsidR="00A744AC" w:rsidRDefault="00A744AC" w:rsidP="00DB569E">
            <w:pPr>
              <w:jc w:val="center"/>
              <w:rPr>
                <w:rFonts w:ascii="Arial" w:hAnsi="Arial" w:cs="Arial"/>
                <w:color w:val="000000"/>
              </w:rPr>
            </w:pPr>
            <w:r>
              <w:rPr>
                <w:rFonts w:ascii="Arial" w:hAnsi="Arial" w:cs="Arial"/>
                <w:sz w:val="20"/>
                <w:szCs w:val="20"/>
              </w:rPr>
              <w:t>milk formula for Urea cycle disorder patients for age (from birth _1year)</w:t>
            </w:r>
          </w:p>
        </w:tc>
        <w:tc>
          <w:tcPr>
            <w:tcW w:w="1295" w:type="dxa"/>
            <w:vAlign w:val="center"/>
          </w:tcPr>
          <w:p w14:paraId="79A55FDF" w14:textId="2740ECCF" w:rsidR="00A744AC" w:rsidRDefault="001D021F" w:rsidP="00DB569E">
            <w:pPr>
              <w:jc w:val="center"/>
              <w:rPr>
                <w:rFonts w:ascii="Arial" w:hAnsi="Arial" w:cs="Arial"/>
                <w:color w:val="000000"/>
              </w:rPr>
            </w:pPr>
            <w:r>
              <w:rPr>
                <w:rFonts w:ascii="Arial" w:hAnsi="Arial" w:cs="Arial"/>
                <w:color w:val="000000"/>
              </w:rPr>
              <w:t>250</w:t>
            </w:r>
          </w:p>
        </w:tc>
        <w:tc>
          <w:tcPr>
            <w:tcW w:w="1864" w:type="dxa"/>
            <w:vAlign w:val="center"/>
          </w:tcPr>
          <w:p w14:paraId="585BF3C2" w14:textId="47E836D9" w:rsidR="00A744AC" w:rsidRDefault="00A744AC" w:rsidP="00DB569E">
            <w:pPr>
              <w:jc w:val="center"/>
              <w:rPr>
                <w:rFonts w:ascii="Arial" w:hAnsi="Arial" w:cs="Arial"/>
                <w:color w:val="000000"/>
              </w:rPr>
            </w:pPr>
            <w:r>
              <w:rPr>
                <w:rFonts w:ascii="Arial" w:hAnsi="Arial" w:cs="Arial"/>
                <w:color w:val="000000"/>
              </w:rPr>
              <w:t xml:space="preserve">400 </w:t>
            </w:r>
            <w:proofErr w:type="spellStart"/>
            <w:r>
              <w:rPr>
                <w:rFonts w:ascii="Arial" w:hAnsi="Arial" w:cs="Arial"/>
                <w:color w:val="000000"/>
              </w:rPr>
              <w:t>gm</w:t>
            </w:r>
            <w:proofErr w:type="spellEnd"/>
          </w:p>
        </w:tc>
        <w:tc>
          <w:tcPr>
            <w:tcW w:w="1046" w:type="dxa"/>
            <w:vAlign w:val="center"/>
          </w:tcPr>
          <w:p w14:paraId="5AA33C28" w14:textId="328CEAFD" w:rsidR="00A744AC" w:rsidRDefault="00A744AC" w:rsidP="00DB569E">
            <w:pPr>
              <w:jc w:val="center"/>
              <w:rPr>
                <w:rFonts w:ascii="Arial" w:hAnsi="Arial" w:cs="Arial"/>
                <w:color w:val="000000"/>
              </w:rPr>
            </w:pPr>
            <w:r>
              <w:rPr>
                <w:rFonts w:ascii="Arial" w:hAnsi="Arial" w:cs="Arial"/>
                <w:color w:val="000000"/>
              </w:rPr>
              <w:t>40</w:t>
            </w:r>
          </w:p>
        </w:tc>
        <w:tc>
          <w:tcPr>
            <w:tcW w:w="1161" w:type="dxa"/>
            <w:vAlign w:val="center"/>
          </w:tcPr>
          <w:p w14:paraId="4347ACD6" w14:textId="631FC2AD" w:rsidR="00A744AC" w:rsidRDefault="00A744AC" w:rsidP="00DB569E">
            <w:pPr>
              <w:jc w:val="center"/>
              <w:rPr>
                <w:rFonts w:ascii="Arial" w:hAnsi="Arial" w:cs="Arial"/>
                <w:color w:val="000000"/>
              </w:rPr>
            </w:pPr>
            <w:r>
              <w:rPr>
                <w:rFonts w:ascii="Arial" w:hAnsi="Arial" w:cs="Arial"/>
                <w:color w:val="000000"/>
              </w:rPr>
              <w:t>28</w:t>
            </w:r>
          </w:p>
        </w:tc>
        <w:tc>
          <w:tcPr>
            <w:tcW w:w="1150" w:type="dxa"/>
            <w:vAlign w:val="center"/>
          </w:tcPr>
          <w:p w14:paraId="2FBE7392" w14:textId="547C4DB9" w:rsidR="00A744AC" w:rsidRDefault="00A744AC" w:rsidP="00DB569E">
            <w:pPr>
              <w:jc w:val="center"/>
              <w:rPr>
                <w:rFonts w:ascii="Arial" w:hAnsi="Arial" w:cs="Arial"/>
                <w:color w:val="000000"/>
              </w:rPr>
            </w:pPr>
            <w:r>
              <w:rPr>
                <w:rFonts w:ascii="Arial" w:hAnsi="Arial" w:cs="Arial"/>
                <w:color w:val="000000"/>
              </w:rPr>
              <w:t>18</w:t>
            </w:r>
          </w:p>
        </w:tc>
        <w:tc>
          <w:tcPr>
            <w:tcW w:w="1072" w:type="dxa"/>
            <w:gridSpan w:val="2"/>
            <w:vAlign w:val="center"/>
          </w:tcPr>
          <w:p w14:paraId="38647C1C" w14:textId="3FBE9B1B" w:rsidR="00A744AC" w:rsidRDefault="00A744AC" w:rsidP="00DB569E">
            <w:pPr>
              <w:jc w:val="center"/>
              <w:rPr>
                <w:rFonts w:ascii="Arial" w:hAnsi="Arial" w:cs="Arial"/>
                <w:color w:val="000000"/>
              </w:rPr>
            </w:pPr>
            <w:r>
              <w:rPr>
                <w:rFonts w:ascii="Arial" w:hAnsi="Arial" w:cs="Arial"/>
                <w:color w:val="000000"/>
              </w:rPr>
              <w:t>10</w:t>
            </w:r>
          </w:p>
        </w:tc>
      </w:tr>
      <w:tr w:rsidR="00A744AC" w:rsidRPr="00844D38" w14:paraId="378CDEB3" w14:textId="77777777" w:rsidTr="00D748F9">
        <w:trPr>
          <w:trHeight w:val="900"/>
        </w:trPr>
        <w:tc>
          <w:tcPr>
            <w:tcW w:w="638" w:type="dxa"/>
            <w:vAlign w:val="bottom"/>
          </w:tcPr>
          <w:p w14:paraId="5B691080" w14:textId="0E51400A" w:rsidR="00A744AC" w:rsidRDefault="00A744AC" w:rsidP="00DB569E">
            <w:pPr>
              <w:jc w:val="center"/>
              <w:rPr>
                <w:rFonts w:ascii="Arial" w:hAnsi="Arial" w:cs="Arial"/>
                <w:color w:val="000000"/>
              </w:rPr>
            </w:pPr>
            <w:r>
              <w:rPr>
                <w:rFonts w:ascii="Arial" w:hAnsi="Arial" w:cs="Arial"/>
                <w:color w:val="000000"/>
              </w:rPr>
              <w:t>9</w:t>
            </w:r>
          </w:p>
        </w:tc>
        <w:tc>
          <w:tcPr>
            <w:tcW w:w="1450" w:type="dxa"/>
            <w:vAlign w:val="bottom"/>
          </w:tcPr>
          <w:p w14:paraId="68AAE0A7" w14:textId="5E128251" w:rsidR="00A744AC" w:rsidRDefault="00A744AC" w:rsidP="00A61AA9">
            <w:pPr>
              <w:jc w:val="center"/>
              <w:rPr>
                <w:rFonts w:ascii="Arial" w:hAnsi="Arial" w:cs="Arial"/>
                <w:b/>
                <w:bCs/>
                <w:sz w:val="20"/>
                <w:szCs w:val="20"/>
              </w:rPr>
            </w:pPr>
            <w:r>
              <w:rPr>
                <w:rFonts w:ascii="Arial" w:hAnsi="Arial" w:cs="Arial"/>
                <w:sz w:val="20"/>
                <w:szCs w:val="20"/>
              </w:rPr>
              <w:t>09-Ebq-002</w:t>
            </w:r>
          </w:p>
        </w:tc>
        <w:tc>
          <w:tcPr>
            <w:tcW w:w="2924" w:type="dxa"/>
          </w:tcPr>
          <w:p w14:paraId="7E7964EB" w14:textId="071E5098" w:rsidR="00A744AC" w:rsidRDefault="00A744AC" w:rsidP="00DB569E">
            <w:pPr>
              <w:jc w:val="center"/>
              <w:rPr>
                <w:rFonts w:ascii="Arial" w:hAnsi="Arial" w:cs="Arial"/>
                <w:color w:val="000000"/>
              </w:rPr>
            </w:pPr>
            <w:r>
              <w:rPr>
                <w:rFonts w:ascii="Arial" w:hAnsi="Arial" w:cs="Arial"/>
                <w:sz w:val="20"/>
                <w:szCs w:val="20"/>
              </w:rPr>
              <w:t>milk formula for Urea cycle disorder patients for age (above1year_10 years)</w:t>
            </w:r>
          </w:p>
        </w:tc>
        <w:tc>
          <w:tcPr>
            <w:tcW w:w="1295" w:type="dxa"/>
            <w:vAlign w:val="center"/>
          </w:tcPr>
          <w:p w14:paraId="12218E0D" w14:textId="1F526F38" w:rsidR="00A744AC" w:rsidRDefault="001D021F" w:rsidP="00DB569E">
            <w:pPr>
              <w:jc w:val="center"/>
              <w:rPr>
                <w:rFonts w:ascii="Arial" w:hAnsi="Arial" w:cs="Arial"/>
                <w:color w:val="000000"/>
              </w:rPr>
            </w:pPr>
            <w:r>
              <w:rPr>
                <w:rFonts w:ascii="Arial" w:hAnsi="Arial" w:cs="Arial"/>
                <w:color w:val="000000"/>
              </w:rPr>
              <w:t>250</w:t>
            </w:r>
          </w:p>
        </w:tc>
        <w:tc>
          <w:tcPr>
            <w:tcW w:w="1864" w:type="dxa"/>
            <w:vAlign w:val="center"/>
          </w:tcPr>
          <w:p w14:paraId="2C5333CF" w14:textId="640EF44F" w:rsidR="00A744AC" w:rsidRDefault="00A744AC" w:rsidP="00DB569E">
            <w:pPr>
              <w:jc w:val="center"/>
              <w:rPr>
                <w:rFonts w:ascii="Arial" w:hAnsi="Arial" w:cs="Arial"/>
                <w:color w:val="000000"/>
              </w:rPr>
            </w:pPr>
            <w:r>
              <w:rPr>
                <w:rFonts w:ascii="Arial" w:hAnsi="Arial" w:cs="Arial"/>
                <w:color w:val="000000"/>
              </w:rPr>
              <w:t xml:space="preserve">400 </w:t>
            </w:r>
            <w:proofErr w:type="spellStart"/>
            <w:r>
              <w:rPr>
                <w:rFonts w:ascii="Arial" w:hAnsi="Arial" w:cs="Arial"/>
                <w:color w:val="000000"/>
              </w:rPr>
              <w:t>gm</w:t>
            </w:r>
            <w:proofErr w:type="spellEnd"/>
          </w:p>
        </w:tc>
        <w:tc>
          <w:tcPr>
            <w:tcW w:w="1046" w:type="dxa"/>
            <w:vAlign w:val="center"/>
          </w:tcPr>
          <w:p w14:paraId="0EF750B0" w14:textId="2CBF5477" w:rsidR="00A744AC" w:rsidRDefault="00A744AC" w:rsidP="00DB569E">
            <w:pPr>
              <w:jc w:val="center"/>
              <w:rPr>
                <w:rFonts w:ascii="Arial" w:hAnsi="Arial" w:cs="Arial"/>
                <w:color w:val="000000"/>
              </w:rPr>
            </w:pPr>
            <w:r>
              <w:rPr>
                <w:rFonts w:ascii="Arial" w:hAnsi="Arial" w:cs="Arial"/>
                <w:color w:val="000000"/>
              </w:rPr>
              <w:t>45</w:t>
            </w:r>
          </w:p>
        </w:tc>
        <w:tc>
          <w:tcPr>
            <w:tcW w:w="1161" w:type="dxa"/>
            <w:vAlign w:val="center"/>
          </w:tcPr>
          <w:p w14:paraId="40DF242A" w14:textId="431823EF" w:rsidR="00A744AC" w:rsidRDefault="00A744AC" w:rsidP="00DB569E">
            <w:pPr>
              <w:jc w:val="center"/>
              <w:rPr>
                <w:rFonts w:ascii="Arial" w:hAnsi="Arial" w:cs="Arial"/>
                <w:color w:val="000000"/>
              </w:rPr>
            </w:pPr>
            <w:r>
              <w:rPr>
                <w:rFonts w:ascii="Arial" w:hAnsi="Arial" w:cs="Arial"/>
                <w:color w:val="000000"/>
              </w:rPr>
              <w:t>31.5</w:t>
            </w:r>
          </w:p>
        </w:tc>
        <w:tc>
          <w:tcPr>
            <w:tcW w:w="1150" w:type="dxa"/>
            <w:vAlign w:val="center"/>
          </w:tcPr>
          <w:p w14:paraId="4B7B29E3" w14:textId="10276557" w:rsidR="00A744AC" w:rsidRDefault="00A744AC" w:rsidP="00DB569E">
            <w:pPr>
              <w:jc w:val="center"/>
              <w:rPr>
                <w:rFonts w:ascii="Arial" w:hAnsi="Arial" w:cs="Arial"/>
                <w:color w:val="000000"/>
              </w:rPr>
            </w:pPr>
            <w:r>
              <w:rPr>
                <w:rFonts w:ascii="Arial" w:hAnsi="Arial" w:cs="Arial"/>
                <w:color w:val="000000"/>
              </w:rPr>
              <w:t>20.25</w:t>
            </w:r>
          </w:p>
        </w:tc>
        <w:tc>
          <w:tcPr>
            <w:tcW w:w="1072" w:type="dxa"/>
            <w:gridSpan w:val="2"/>
            <w:vAlign w:val="center"/>
          </w:tcPr>
          <w:p w14:paraId="4F02C002" w14:textId="52676218" w:rsidR="00A744AC" w:rsidRDefault="00A744AC" w:rsidP="00DB569E">
            <w:pPr>
              <w:jc w:val="center"/>
              <w:rPr>
                <w:rFonts w:ascii="Arial" w:hAnsi="Arial" w:cs="Arial"/>
                <w:color w:val="000000"/>
              </w:rPr>
            </w:pPr>
            <w:r>
              <w:rPr>
                <w:rFonts w:ascii="Arial" w:hAnsi="Arial" w:cs="Arial"/>
                <w:color w:val="000000"/>
              </w:rPr>
              <w:t>11.25</w:t>
            </w:r>
          </w:p>
        </w:tc>
      </w:tr>
      <w:tr w:rsidR="00A744AC" w:rsidRPr="00844D38" w14:paraId="23E0AD63" w14:textId="77777777" w:rsidTr="00D748F9">
        <w:trPr>
          <w:trHeight w:val="900"/>
        </w:trPr>
        <w:tc>
          <w:tcPr>
            <w:tcW w:w="638" w:type="dxa"/>
            <w:vAlign w:val="bottom"/>
          </w:tcPr>
          <w:p w14:paraId="4B98678E" w14:textId="632B01FE" w:rsidR="00A744AC" w:rsidRDefault="00A744AC" w:rsidP="00DB569E">
            <w:pPr>
              <w:jc w:val="center"/>
              <w:rPr>
                <w:rFonts w:ascii="Arial" w:hAnsi="Arial" w:cs="Arial"/>
                <w:color w:val="000000"/>
              </w:rPr>
            </w:pPr>
            <w:r>
              <w:rPr>
                <w:rFonts w:ascii="Arial" w:hAnsi="Arial" w:cs="Arial"/>
                <w:color w:val="000000"/>
              </w:rPr>
              <w:t>10</w:t>
            </w:r>
          </w:p>
        </w:tc>
        <w:tc>
          <w:tcPr>
            <w:tcW w:w="1450" w:type="dxa"/>
            <w:vAlign w:val="center"/>
          </w:tcPr>
          <w:p w14:paraId="30C98F33" w14:textId="03F84DDC" w:rsidR="00A744AC" w:rsidRDefault="00A744AC" w:rsidP="00A61AA9">
            <w:pPr>
              <w:jc w:val="center"/>
              <w:rPr>
                <w:rFonts w:ascii="Arial" w:hAnsi="Arial" w:cs="Arial"/>
                <w:b/>
                <w:bCs/>
                <w:sz w:val="20"/>
                <w:szCs w:val="20"/>
              </w:rPr>
            </w:pPr>
            <w:r>
              <w:rPr>
                <w:rFonts w:ascii="Arial" w:hAnsi="Arial" w:cs="Arial"/>
                <w:sz w:val="20"/>
                <w:szCs w:val="20"/>
              </w:rPr>
              <w:t>09-Ebm-002</w:t>
            </w:r>
          </w:p>
        </w:tc>
        <w:tc>
          <w:tcPr>
            <w:tcW w:w="2924" w:type="dxa"/>
          </w:tcPr>
          <w:p w14:paraId="3F875E7C" w14:textId="67CFA991" w:rsidR="00A744AC" w:rsidRDefault="00A744AC" w:rsidP="00DB569E">
            <w:pPr>
              <w:jc w:val="center"/>
              <w:rPr>
                <w:rFonts w:ascii="Arial" w:hAnsi="Arial" w:cs="Arial"/>
                <w:color w:val="000000"/>
              </w:rPr>
            </w:pPr>
            <w:proofErr w:type="spellStart"/>
            <w:r>
              <w:rPr>
                <w:rFonts w:ascii="Arial" w:hAnsi="Arial" w:cs="Arial"/>
                <w:sz w:val="20"/>
                <w:szCs w:val="20"/>
              </w:rPr>
              <w:t>Abslute</w:t>
            </w:r>
            <w:proofErr w:type="spellEnd"/>
            <w:r>
              <w:rPr>
                <w:rFonts w:ascii="Arial" w:hAnsi="Arial" w:cs="Arial"/>
                <w:sz w:val="20"/>
                <w:szCs w:val="20"/>
              </w:rPr>
              <w:t xml:space="preserve"> free lactose and </w:t>
            </w:r>
            <w:proofErr w:type="spellStart"/>
            <w:r>
              <w:rPr>
                <w:rFonts w:ascii="Arial" w:hAnsi="Arial" w:cs="Arial"/>
                <w:sz w:val="20"/>
                <w:szCs w:val="20"/>
              </w:rPr>
              <w:t>galactose</w:t>
            </w:r>
            <w:proofErr w:type="spellEnd"/>
            <w:r>
              <w:rPr>
                <w:rFonts w:ascii="Arial" w:hAnsi="Arial" w:cs="Arial"/>
                <w:sz w:val="20"/>
                <w:szCs w:val="20"/>
              </w:rPr>
              <w:t xml:space="preserve"> </w:t>
            </w:r>
            <w:proofErr w:type="gramStart"/>
            <w:r>
              <w:rPr>
                <w:rFonts w:ascii="Arial" w:hAnsi="Arial" w:cs="Arial"/>
                <w:sz w:val="20"/>
                <w:szCs w:val="20"/>
              </w:rPr>
              <w:t>( soya</w:t>
            </w:r>
            <w:proofErr w:type="gramEnd"/>
            <w:r>
              <w:rPr>
                <w:rFonts w:ascii="Arial" w:hAnsi="Arial" w:cs="Arial"/>
                <w:sz w:val="20"/>
                <w:szCs w:val="20"/>
              </w:rPr>
              <w:t xml:space="preserve"> protein )</w:t>
            </w:r>
            <w:r>
              <w:rPr>
                <w:rFonts w:ascii="Arial" w:hAnsi="Arial" w:cs="Arial"/>
                <w:sz w:val="20"/>
                <w:szCs w:val="20"/>
              </w:rPr>
              <w:br/>
              <w:t xml:space="preserve">milk formula for </w:t>
            </w:r>
            <w:proofErr w:type="spellStart"/>
            <w:r>
              <w:rPr>
                <w:rFonts w:ascii="Arial" w:hAnsi="Arial" w:cs="Arial"/>
                <w:sz w:val="20"/>
                <w:szCs w:val="20"/>
              </w:rPr>
              <w:t>galectosemia</w:t>
            </w:r>
            <w:proofErr w:type="spellEnd"/>
            <w:r>
              <w:rPr>
                <w:rFonts w:ascii="Arial" w:hAnsi="Arial" w:cs="Arial"/>
                <w:sz w:val="20"/>
                <w:szCs w:val="20"/>
              </w:rPr>
              <w:t xml:space="preserve"> and </w:t>
            </w:r>
            <w:proofErr w:type="spellStart"/>
            <w:r>
              <w:rPr>
                <w:rFonts w:ascii="Arial" w:hAnsi="Arial" w:cs="Arial"/>
                <w:sz w:val="20"/>
                <w:szCs w:val="20"/>
              </w:rPr>
              <w:t>galectokinase</w:t>
            </w:r>
            <w:proofErr w:type="spellEnd"/>
            <w:r>
              <w:rPr>
                <w:rFonts w:ascii="Arial" w:hAnsi="Arial" w:cs="Arial"/>
                <w:sz w:val="20"/>
                <w:szCs w:val="20"/>
              </w:rPr>
              <w:t xml:space="preserve"> patients for age (from birth _  6 months)</w:t>
            </w:r>
            <w:r>
              <w:rPr>
                <w:rFonts w:ascii="Arial" w:hAnsi="Arial" w:cs="Arial"/>
                <w:sz w:val="20"/>
                <w:szCs w:val="20"/>
              </w:rPr>
              <w:br/>
              <w:t>Note:</w:t>
            </w:r>
            <w:r>
              <w:rPr>
                <w:rFonts w:ascii="Arial" w:hAnsi="Arial" w:cs="Arial"/>
                <w:sz w:val="20"/>
                <w:szCs w:val="20"/>
              </w:rPr>
              <w:br/>
              <w:t xml:space="preserve">minimum and maximum </w:t>
            </w:r>
            <w:r>
              <w:rPr>
                <w:rFonts w:ascii="Arial" w:hAnsi="Arial" w:cs="Arial"/>
                <w:sz w:val="20"/>
                <w:szCs w:val="20"/>
              </w:rPr>
              <w:lastRenderedPageBreak/>
              <w:t>values for iron for infant formula are 0.45mg and 2.0mg respectively and for follow-on formula 0.9mg and 2.5mg respectively. For phosphorus, minimum and maximum values for both infant and follow-on formula are 30mg and 100mg respectively</w:t>
            </w:r>
          </w:p>
        </w:tc>
        <w:tc>
          <w:tcPr>
            <w:tcW w:w="1295" w:type="dxa"/>
            <w:vAlign w:val="center"/>
          </w:tcPr>
          <w:p w14:paraId="47409569" w14:textId="24A905CE" w:rsidR="00A744AC" w:rsidRDefault="00A744AC" w:rsidP="00DB569E">
            <w:pPr>
              <w:jc w:val="center"/>
              <w:rPr>
                <w:rFonts w:ascii="Arial" w:hAnsi="Arial" w:cs="Arial"/>
                <w:color w:val="000000"/>
              </w:rPr>
            </w:pPr>
            <w:r>
              <w:rPr>
                <w:rFonts w:ascii="Arial" w:hAnsi="Arial" w:cs="Arial"/>
                <w:color w:val="000000"/>
              </w:rPr>
              <w:lastRenderedPageBreak/>
              <w:t>1424</w:t>
            </w:r>
          </w:p>
        </w:tc>
        <w:tc>
          <w:tcPr>
            <w:tcW w:w="1864" w:type="dxa"/>
            <w:vAlign w:val="center"/>
          </w:tcPr>
          <w:p w14:paraId="13B0B93C" w14:textId="0350796B" w:rsidR="00A744AC" w:rsidRDefault="00A744AC" w:rsidP="00DB569E">
            <w:pPr>
              <w:jc w:val="center"/>
              <w:rPr>
                <w:rFonts w:ascii="Arial" w:hAnsi="Arial" w:cs="Arial"/>
                <w:color w:val="000000"/>
              </w:rPr>
            </w:pPr>
            <w:r>
              <w:rPr>
                <w:rFonts w:ascii="Arial" w:hAnsi="Arial" w:cs="Arial"/>
                <w:color w:val="000000"/>
              </w:rPr>
              <w:t>400gm</w:t>
            </w:r>
          </w:p>
        </w:tc>
        <w:tc>
          <w:tcPr>
            <w:tcW w:w="1046" w:type="dxa"/>
            <w:vAlign w:val="center"/>
          </w:tcPr>
          <w:p w14:paraId="7DBEEF56" w14:textId="414EBF95" w:rsidR="00A744AC" w:rsidRDefault="00A744AC" w:rsidP="00DB569E">
            <w:pPr>
              <w:jc w:val="center"/>
              <w:rPr>
                <w:rFonts w:ascii="Arial" w:hAnsi="Arial" w:cs="Arial"/>
                <w:color w:val="000000"/>
              </w:rPr>
            </w:pPr>
            <w:r>
              <w:rPr>
                <w:rFonts w:ascii="Arial" w:hAnsi="Arial" w:cs="Arial"/>
                <w:color w:val="000000"/>
              </w:rPr>
              <w:t>25</w:t>
            </w:r>
          </w:p>
        </w:tc>
        <w:tc>
          <w:tcPr>
            <w:tcW w:w="1161" w:type="dxa"/>
            <w:vAlign w:val="center"/>
          </w:tcPr>
          <w:p w14:paraId="20F0AD75" w14:textId="05189C70" w:rsidR="00A744AC" w:rsidRDefault="00A744AC" w:rsidP="00DB569E">
            <w:pPr>
              <w:jc w:val="center"/>
              <w:rPr>
                <w:rFonts w:ascii="Arial" w:hAnsi="Arial" w:cs="Arial"/>
                <w:color w:val="000000"/>
              </w:rPr>
            </w:pPr>
            <w:r>
              <w:rPr>
                <w:rFonts w:ascii="Arial" w:hAnsi="Arial" w:cs="Arial"/>
                <w:color w:val="000000"/>
              </w:rPr>
              <w:t>17.5</w:t>
            </w:r>
          </w:p>
        </w:tc>
        <w:tc>
          <w:tcPr>
            <w:tcW w:w="1150" w:type="dxa"/>
            <w:vAlign w:val="center"/>
          </w:tcPr>
          <w:p w14:paraId="4C3B14AE" w14:textId="1C362EFC" w:rsidR="00A744AC" w:rsidRDefault="00A744AC" w:rsidP="00DB569E">
            <w:pPr>
              <w:jc w:val="center"/>
              <w:rPr>
                <w:rFonts w:ascii="Arial" w:hAnsi="Arial" w:cs="Arial"/>
                <w:color w:val="000000"/>
              </w:rPr>
            </w:pPr>
            <w:r>
              <w:rPr>
                <w:rFonts w:ascii="Arial" w:hAnsi="Arial" w:cs="Arial"/>
                <w:color w:val="000000"/>
              </w:rPr>
              <w:t>11.25</w:t>
            </w:r>
          </w:p>
        </w:tc>
        <w:tc>
          <w:tcPr>
            <w:tcW w:w="1072" w:type="dxa"/>
            <w:gridSpan w:val="2"/>
            <w:vAlign w:val="center"/>
          </w:tcPr>
          <w:p w14:paraId="11953360" w14:textId="65B53929" w:rsidR="00A744AC" w:rsidRDefault="00A744AC" w:rsidP="00DB569E">
            <w:pPr>
              <w:jc w:val="center"/>
              <w:rPr>
                <w:rFonts w:ascii="Arial" w:hAnsi="Arial" w:cs="Arial"/>
                <w:color w:val="000000"/>
              </w:rPr>
            </w:pPr>
            <w:r>
              <w:rPr>
                <w:rFonts w:ascii="Arial" w:hAnsi="Arial" w:cs="Arial"/>
                <w:color w:val="000000"/>
              </w:rPr>
              <w:t>6.25</w:t>
            </w:r>
          </w:p>
        </w:tc>
      </w:tr>
      <w:tr w:rsidR="00A744AC" w:rsidRPr="00844D38" w14:paraId="37B3DDA8" w14:textId="77777777" w:rsidTr="00D748F9">
        <w:trPr>
          <w:trHeight w:val="900"/>
        </w:trPr>
        <w:tc>
          <w:tcPr>
            <w:tcW w:w="638" w:type="dxa"/>
            <w:vAlign w:val="bottom"/>
          </w:tcPr>
          <w:p w14:paraId="1C8C56FE" w14:textId="745EBBE6" w:rsidR="00A744AC" w:rsidRDefault="00A744AC" w:rsidP="00DB569E">
            <w:pPr>
              <w:jc w:val="center"/>
              <w:rPr>
                <w:rFonts w:ascii="Arial" w:hAnsi="Arial" w:cs="Arial"/>
                <w:color w:val="000000"/>
              </w:rPr>
            </w:pPr>
            <w:r>
              <w:rPr>
                <w:rFonts w:ascii="Arial" w:hAnsi="Arial" w:cs="Arial"/>
                <w:color w:val="000000"/>
              </w:rPr>
              <w:lastRenderedPageBreak/>
              <w:t>11</w:t>
            </w:r>
          </w:p>
        </w:tc>
        <w:tc>
          <w:tcPr>
            <w:tcW w:w="1450" w:type="dxa"/>
            <w:vAlign w:val="center"/>
          </w:tcPr>
          <w:p w14:paraId="4EF1FF0D" w14:textId="715B56DF" w:rsidR="00A744AC" w:rsidRDefault="00A744AC" w:rsidP="00A61AA9">
            <w:pPr>
              <w:jc w:val="center"/>
              <w:rPr>
                <w:rFonts w:ascii="Arial" w:hAnsi="Arial" w:cs="Arial"/>
                <w:b/>
                <w:bCs/>
                <w:sz w:val="20"/>
                <w:szCs w:val="20"/>
              </w:rPr>
            </w:pPr>
            <w:r>
              <w:rPr>
                <w:rFonts w:ascii="Arial" w:hAnsi="Arial" w:cs="Arial"/>
                <w:sz w:val="20"/>
                <w:szCs w:val="20"/>
              </w:rPr>
              <w:t>09-Ebm-003</w:t>
            </w:r>
          </w:p>
        </w:tc>
        <w:tc>
          <w:tcPr>
            <w:tcW w:w="2924" w:type="dxa"/>
          </w:tcPr>
          <w:p w14:paraId="34D27914" w14:textId="58208DA4" w:rsidR="00A744AC" w:rsidRDefault="00A744AC" w:rsidP="00DB569E">
            <w:pPr>
              <w:jc w:val="center"/>
              <w:rPr>
                <w:rFonts w:ascii="Arial" w:hAnsi="Arial" w:cs="Arial"/>
                <w:color w:val="000000"/>
              </w:rPr>
            </w:pPr>
            <w:proofErr w:type="spellStart"/>
            <w:r>
              <w:rPr>
                <w:rFonts w:ascii="Arial" w:hAnsi="Arial" w:cs="Arial"/>
                <w:sz w:val="20"/>
                <w:szCs w:val="20"/>
              </w:rPr>
              <w:t>Abslute</w:t>
            </w:r>
            <w:proofErr w:type="spellEnd"/>
            <w:r>
              <w:rPr>
                <w:rFonts w:ascii="Arial" w:hAnsi="Arial" w:cs="Arial"/>
                <w:sz w:val="20"/>
                <w:szCs w:val="20"/>
              </w:rPr>
              <w:t xml:space="preserve"> free lactose and </w:t>
            </w:r>
            <w:proofErr w:type="spellStart"/>
            <w:r>
              <w:rPr>
                <w:rFonts w:ascii="Arial" w:hAnsi="Arial" w:cs="Arial"/>
                <w:sz w:val="20"/>
                <w:szCs w:val="20"/>
              </w:rPr>
              <w:t>galactose</w:t>
            </w:r>
            <w:proofErr w:type="spellEnd"/>
            <w:r>
              <w:rPr>
                <w:rFonts w:ascii="Arial" w:hAnsi="Arial" w:cs="Arial"/>
                <w:sz w:val="20"/>
                <w:szCs w:val="20"/>
              </w:rPr>
              <w:t xml:space="preserve"> </w:t>
            </w:r>
            <w:proofErr w:type="gramStart"/>
            <w:r>
              <w:rPr>
                <w:rFonts w:ascii="Arial" w:hAnsi="Arial" w:cs="Arial"/>
                <w:sz w:val="20"/>
                <w:szCs w:val="20"/>
              </w:rPr>
              <w:t>( soya</w:t>
            </w:r>
            <w:proofErr w:type="gramEnd"/>
            <w:r>
              <w:rPr>
                <w:rFonts w:ascii="Arial" w:hAnsi="Arial" w:cs="Arial"/>
                <w:sz w:val="20"/>
                <w:szCs w:val="20"/>
              </w:rPr>
              <w:t xml:space="preserve"> protein )</w:t>
            </w:r>
            <w:r>
              <w:rPr>
                <w:rFonts w:ascii="Arial" w:hAnsi="Arial" w:cs="Arial"/>
                <w:sz w:val="20"/>
                <w:szCs w:val="20"/>
              </w:rPr>
              <w:br/>
              <w:t xml:space="preserve">milk formula for </w:t>
            </w:r>
            <w:proofErr w:type="spellStart"/>
            <w:r>
              <w:rPr>
                <w:rFonts w:ascii="Arial" w:hAnsi="Arial" w:cs="Arial"/>
                <w:sz w:val="20"/>
                <w:szCs w:val="20"/>
              </w:rPr>
              <w:t>galectosemia</w:t>
            </w:r>
            <w:proofErr w:type="spellEnd"/>
            <w:r>
              <w:rPr>
                <w:rFonts w:ascii="Arial" w:hAnsi="Arial" w:cs="Arial"/>
                <w:sz w:val="20"/>
                <w:szCs w:val="20"/>
              </w:rPr>
              <w:t xml:space="preserve"> and </w:t>
            </w:r>
            <w:proofErr w:type="spellStart"/>
            <w:r>
              <w:rPr>
                <w:rFonts w:ascii="Arial" w:hAnsi="Arial" w:cs="Arial"/>
                <w:sz w:val="20"/>
                <w:szCs w:val="20"/>
              </w:rPr>
              <w:t>galectokinase</w:t>
            </w:r>
            <w:proofErr w:type="spellEnd"/>
            <w:r>
              <w:rPr>
                <w:rFonts w:ascii="Arial" w:hAnsi="Arial" w:cs="Arial"/>
                <w:sz w:val="20"/>
                <w:szCs w:val="20"/>
              </w:rPr>
              <w:t xml:space="preserve"> patients for age  (above6_  12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295" w:type="dxa"/>
            <w:vAlign w:val="center"/>
          </w:tcPr>
          <w:p w14:paraId="097BC890" w14:textId="73E6A451" w:rsidR="00A744AC" w:rsidRDefault="00A744AC" w:rsidP="00DB569E">
            <w:pPr>
              <w:jc w:val="center"/>
              <w:rPr>
                <w:rFonts w:ascii="Arial" w:hAnsi="Arial" w:cs="Arial"/>
                <w:color w:val="000000"/>
              </w:rPr>
            </w:pPr>
            <w:r>
              <w:rPr>
                <w:rFonts w:ascii="Arial" w:hAnsi="Arial" w:cs="Arial"/>
                <w:color w:val="000000"/>
              </w:rPr>
              <w:t>6216</w:t>
            </w:r>
          </w:p>
        </w:tc>
        <w:tc>
          <w:tcPr>
            <w:tcW w:w="1864" w:type="dxa"/>
            <w:vAlign w:val="center"/>
          </w:tcPr>
          <w:p w14:paraId="6CC9FD0C" w14:textId="723AAC29" w:rsidR="00A744AC" w:rsidRDefault="00A744AC" w:rsidP="00DB569E">
            <w:pPr>
              <w:jc w:val="center"/>
              <w:rPr>
                <w:rFonts w:ascii="Arial" w:hAnsi="Arial" w:cs="Arial"/>
                <w:color w:val="000000"/>
              </w:rPr>
            </w:pPr>
            <w:r>
              <w:rPr>
                <w:rFonts w:ascii="Arial" w:hAnsi="Arial" w:cs="Arial"/>
                <w:color w:val="000000"/>
              </w:rPr>
              <w:t>400gm</w:t>
            </w:r>
          </w:p>
        </w:tc>
        <w:tc>
          <w:tcPr>
            <w:tcW w:w="1046" w:type="dxa"/>
            <w:vAlign w:val="center"/>
          </w:tcPr>
          <w:p w14:paraId="1BFDB32B" w14:textId="4FEBA0F2" w:rsidR="00A744AC" w:rsidRDefault="00A744AC" w:rsidP="00DB569E">
            <w:pPr>
              <w:jc w:val="center"/>
              <w:rPr>
                <w:rFonts w:ascii="Arial" w:hAnsi="Arial" w:cs="Arial"/>
                <w:color w:val="000000"/>
              </w:rPr>
            </w:pPr>
            <w:r>
              <w:rPr>
                <w:rFonts w:ascii="Arial" w:hAnsi="Arial" w:cs="Arial"/>
                <w:color w:val="000000"/>
              </w:rPr>
              <w:t>25</w:t>
            </w:r>
          </w:p>
        </w:tc>
        <w:tc>
          <w:tcPr>
            <w:tcW w:w="1161" w:type="dxa"/>
            <w:vAlign w:val="center"/>
          </w:tcPr>
          <w:p w14:paraId="6ECF2B32" w14:textId="1D8A4E17" w:rsidR="00A744AC" w:rsidRDefault="00A744AC" w:rsidP="00DB569E">
            <w:pPr>
              <w:jc w:val="center"/>
              <w:rPr>
                <w:rFonts w:ascii="Arial" w:hAnsi="Arial" w:cs="Arial"/>
                <w:color w:val="000000"/>
              </w:rPr>
            </w:pPr>
            <w:r>
              <w:rPr>
                <w:rFonts w:ascii="Arial" w:hAnsi="Arial" w:cs="Arial"/>
                <w:color w:val="000000"/>
              </w:rPr>
              <w:t>17.5</w:t>
            </w:r>
          </w:p>
        </w:tc>
        <w:tc>
          <w:tcPr>
            <w:tcW w:w="1150" w:type="dxa"/>
            <w:vAlign w:val="center"/>
          </w:tcPr>
          <w:p w14:paraId="1CB90E4F" w14:textId="5DE28A97" w:rsidR="00A744AC" w:rsidRDefault="00A744AC" w:rsidP="00DB569E">
            <w:pPr>
              <w:jc w:val="center"/>
              <w:rPr>
                <w:rFonts w:ascii="Arial" w:hAnsi="Arial" w:cs="Arial"/>
                <w:color w:val="000000"/>
              </w:rPr>
            </w:pPr>
            <w:r>
              <w:rPr>
                <w:rFonts w:ascii="Arial" w:hAnsi="Arial" w:cs="Arial"/>
                <w:color w:val="000000"/>
              </w:rPr>
              <w:t>11.25</w:t>
            </w:r>
          </w:p>
        </w:tc>
        <w:tc>
          <w:tcPr>
            <w:tcW w:w="1072" w:type="dxa"/>
            <w:gridSpan w:val="2"/>
            <w:vAlign w:val="center"/>
          </w:tcPr>
          <w:p w14:paraId="0266AAD2" w14:textId="56EBB293" w:rsidR="00A744AC" w:rsidRDefault="00A744AC" w:rsidP="00DB569E">
            <w:pPr>
              <w:jc w:val="center"/>
              <w:rPr>
                <w:rFonts w:ascii="Arial" w:hAnsi="Arial" w:cs="Arial"/>
                <w:color w:val="000000"/>
              </w:rPr>
            </w:pPr>
            <w:r>
              <w:rPr>
                <w:rFonts w:ascii="Arial" w:hAnsi="Arial" w:cs="Arial"/>
                <w:color w:val="000000"/>
              </w:rPr>
              <w:t>6.25</w:t>
            </w:r>
          </w:p>
        </w:tc>
      </w:tr>
    </w:tbl>
    <w:p w14:paraId="6A54E1E4" w14:textId="77777777" w:rsidR="00704953" w:rsidRDefault="00704953"/>
    <w:p w14:paraId="556ADFCA" w14:textId="77777777" w:rsidR="00704953" w:rsidRDefault="00704953"/>
    <w:p w14:paraId="00181ACF" w14:textId="77777777" w:rsidR="00704953" w:rsidRDefault="00704953"/>
    <w:p w14:paraId="4E80F9BC" w14:textId="77777777" w:rsidR="009919DD" w:rsidRDefault="009919DD"/>
    <w:p w14:paraId="38818678" w14:textId="77777777" w:rsidR="001D021F" w:rsidRDefault="001D021F"/>
    <w:p w14:paraId="5C107C3D" w14:textId="77777777" w:rsidR="001D021F" w:rsidRDefault="001D021F"/>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7A9ABB61" w:rsidR="00672659" w:rsidRPr="004D22E1" w:rsidRDefault="00672659" w:rsidP="00A744A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A744AC">
              <w:rPr>
                <w:rFonts w:ascii="Arial" w:hAnsi="Arial"/>
                <w:b/>
                <w:spacing w:val="-2"/>
                <w:sz w:val="24"/>
                <w:szCs w:val="24"/>
                <w:highlight w:val="cyan"/>
              </w:rPr>
              <w:t>10</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4C540E">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8DE71CD" w:rsidR="00672659" w:rsidRPr="004D22E1" w:rsidRDefault="00672659" w:rsidP="004C540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4C540E">
              <w:rPr>
                <w:rFonts w:ascii="Arial" w:hAnsi="Arial"/>
                <w:bCs/>
                <w:spacing w:val="-2"/>
                <w:sz w:val="24"/>
                <w:szCs w:val="24"/>
              </w:rPr>
              <w:t>10A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7128A1F3" w:rsidR="00672659" w:rsidRPr="004D22E1" w:rsidRDefault="00672659" w:rsidP="00A8504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A8504D">
              <w:rPr>
                <w:rFonts w:ascii="Arial" w:hAnsi="Arial"/>
                <w:b/>
                <w:sz w:val="24"/>
                <w:szCs w:val="24"/>
                <w:highlight w:val="yellow"/>
              </w:rPr>
              <w:t>18</w:t>
            </w:r>
            <w:r w:rsidRPr="004D22E1">
              <w:rPr>
                <w:rFonts w:ascii="Arial" w:hAnsi="Arial"/>
                <w:b/>
                <w:sz w:val="24"/>
                <w:szCs w:val="24"/>
                <w:highlight w:val="yellow"/>
                <w:lang w:val="en-GB"/>
              </w:rPr>
              <w:t xml:space="preserve">    /  </w:t>
            </w:r>
            <w:r w:rsidR="00A8504D">
              <w:rPr>
                <w:rFonts w:ascii="Arial" w:hAnsi="Arial"/>
                <w:b/>
                <w:sz w:val="24"/>
                <w:szCs w:val="24"/>
                <w:highlight w:val="yellow"/>
                <w:lang w:val="en-GB"/>
              </w:rPr>
              <w:t>7</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16A6468" w:rsidR="00672659" w:rsidRPr="004D22E1" w:rsidRDefault="00672659" w:rsidP="00A8504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8504D">
              <w:rPr>
                <w:rFonts w:ascii="Arial Narrow" w:eastAsia="Calibri" w:hAnsi="Arial Narrow" w:cs="Arial"/>
                <w:sz w:val="24"/>
                <w:szCs w:val="24"/>
                <w:highlight w:val="cyan"/>
              </w:rPr>
              <w:t>26</w:t>
            </w:r>
            <w:r w:rsidRPr="004D22E1">
              <w:rPr>
                <w:rFonts w:ascii="Arial Narrow" w:eastAsia="Calibri" w:hAnsi="Arial Narrow" w:cs="Arial"/>
                <w:sz w:val="24"/>
                <w:szCs w:val="24"/>
                <w:highlight w:val="cyan"/>
              </w:rPr>
              <w:t xml:space="preserve">  /  </w:t>
            </w:r>
            <w:r w:rsidR="00A8504D">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0313801C" w:rsidR="00672659" w:rsidRPr="004D22E1" w:rsidRDefault="00672659" w:rsidP="00A8504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A8504D">
              <w:rPr>
                <w:rFonts w:ascii="Arial Narrow" w:eastAsia="Calibri" w:hAnsi="Arial Narrow" w:cs="Arial"/>
                <w:sz w:val="24"/>
                <w:szCs w:val="24"/>
              </w:rPr>
              <w:t>23</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A8504D">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w:t>
            </w:r>
            <w:bookmarkStart w:id="52" w:name="_GoBack"/>
            <w:bookmarkEnd w:id="52"/>
            <w:r w:rsidRPr="004D22E1">
              <w:rPr>
                <w:rFonts w:ascii="Arial Narrow" w:eastAsia="Calibri" w:hAnsi="Arial Narrow" w:cs="Arial"/>
                <w:b/>
                <w:sz w:val="24"/>
                <w:szCs w:val="24"/>
              </w:rPr>
              <w:t>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1E200F18" w:rsidR="00672659" w:rsidRPr="004D22E1" w:rsidRDefault="00672659" w:rsidP="00A744A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A744AC">
              <w:rPr>
                <w:rFonts w:ascii="Arial" w:hAnsi="Arial"/>
                <w:b/>
                <w:spacing w:val="-2"/>
                <w:sz w:val="24"/>
                <w:szCs w:val="24"/>
                <w:highlight w:val="yellow"/>
              </w:rPr>
              <w:t>10</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4C540E">
              <w:rPr>
                <w:rFonts w:ascii="Arial" w:hAnsi="Arial"/>
                <w:b/>
                <w:spacing w:val="-2"/>
                <w:sz w:val="24"/>
                <w:szCs w:val="24"/>
              </w:rPr>
              <w:t>-A</w:t>
            </w:r>
            <w:r w:rsidRPr="004D22E1">
              <w:rPr>
                <w:rFonts w:ascii="Arial" w:hAnsi="Arial"/>
                <w:b/>
                <w:spacing w:val="-2"/>
                <w:sz w:val="24"/>
                <w:szCs w:val="24"/>
              </w:rPr>
              <w:t xml:space="preserve"> </w:t>
            </w:r>
          </w:p>
          <w:p w14:paraId="0E828F6C" w14:textId="293D33FF" w:rsidR="00672659" w:rsidRPr="004D22E1" w:rsidRDefault="00672659" w:rsidP="004C540E">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4C540E">
              <w:rPr>
                <w:rFonts w:ascii="Arial" w:hAnsi="Arial"/>
                <w:bCs/>
                <w:spacing w:val="-2"/>
                <w:sz w:val="24"/>
                <w:szCs w:val="24"/>
                <w:u w:val="single"/>
              </w:rPr>
              <w:t xml:space="preserve">10A </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1C3F3C71" w:rsidR="00672659" w:rsidRPr="004D22E1" w:rsidRDefault="00672659" w:rsidP="00A8504D">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8504D">
              <w:rPr>
                <w:rFonts w:ascii="Arial" w:hAnsi="Arial"/>
                <w:sz w:val="24"/>
                <w:szCs w:val="24"/>
                <w:highlight w:val="yellow"/>
                <w:lang w:val="en-GB"/>
              </w:rPr>
              <w:t>26</w:t>
            </w:r>
            <w:r w:rsidRPr="008C600C">
              <w:rPr>
                <w:rFonts w:ascii="Arial" w:hAnsi="Arial"/>
                <w:sz w:val="24"/>
                <w:szCs w:val="24"/>
                <w:highlight w:val="yellow"/>
                <w:lang w:val="en-GB"/>
              </w:rPr>
              <w:t xml:space="preserve">     /    </w:t>
            </w:r>
            <w:r w:rsidR="00A8504D">
              <w:rPr>
                <w:rFonts w:ascii="Arial" w:hAnsi="Arial"/>
                <w:sz w:val="24"/>
                <w:szCs w:val="24"/>
                <w:highlight w:val="yellow"/>
                <w:lang w:val="en-GB"/>
              </w:rPr>
              <w:t>7</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3DB0C17" w:rsidR="00672659" w:rsidRPr="004D22E1" w:rsidRDefault="00672659" w:rsidP="00A8504D">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A8504D">
              <w:rPr>
                <w:rFonts w:ascii="Arial" w:hAnsi="Arial"/>
                <w:bCs/>
                <w:sz w:val="24"/>
                <w:szCs w:val="24"/>
                <w:highlight w:val="yellow"/>
              </w:rPr>
              <w:t>27</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A8504D">
              <w:rPr>
                <w:rFonts w:ascii="Arial" w:hAnsi="Arial"/>
                <w:bCs/>
                <w:sz w:val="24"/>
                <w:szCs w:val="24"/>
                <w:highlight w:val="yellow"/>
                <w:lang w:val="en-GB"/>
              </w:rPr>
              <w:t>7</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1"/>
        <w:gridCol w:w="937"/>
        <w:gridCol w:w="582"/>
        <w:gridCol w:w="1270"/>
        <w:gridCol w:w="681"/>
        <w:gridCol w:w="359"/>
        <w:gridCol w:w="290"/>
        <w:gridCol w:w="638"/>
        <w:gridCol w:w="601"/>
        <w:gridCol w:w="521"/>
        <w:gridCol w:w="533"/>
        <w:gridCol w:w="578"/>
        <w:gridCol w:w="419"/>
        <w:gridCol w:w="372"/>
        <w:gridCol w:w="427"/>
        <w:gridCol w:w="448"/>
        <w:gridCol w:w="465"/>
        <w:gridCol w:w="372"/>
        <w:gridCol w:w="541"/>
        <w:gridCol w:w="597"/>
        <w:gridCol w:w="501"/>
        <w:gridCol w:w="480"/>
        <w:gridCol w:w="429"/>
        <w:gridCol w:w="493"/>
        <w:gridCol w:w="597"/>
      </w:tblGrid>
      <w:tr w:rsidR="00DE11BF" w:rsidRPr="00233B59" w14:paraId="6678F53F" w14:textId="77777777" w:rsidTr="00A744AC">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A744AC">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A744AC" w:rsidRPr="00233B59" w14:paraId="44A2A021" w14:textId="77777777" w:rsidTr="00A744AC">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744AC" w:rsidRPr="00233B59" w14:paraId="370DF3F8" w14:textId="77777777" w:rsidTr="00A744AC">
        <w:tc>
          <w:tcPr>
            <w:tcW w:w="133" w:type="pct"/>
            <w:shd w:val="clear" w:color="auto" w:fill="auto"/>
          </w:tcPr>
          <w:p w14:paraId="2DE5E5FC" w14:textId="5CF3D648" w:rsidR="00A744AC" w:rsidRPr="00D14D22"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A744AC" w:rsidRPr="00C6441A" w:rsidRDefault="00A744AC" w:rsidP="00073752"/>
        </w:tc>
        <w:tc>
          <w:tcPr>
            <w:tcW w:w="184" w:type="pct"/>
            <w:shd w:val="clear" w:color="auto" w:fill="auto"/>
          </w:tcPr>
          <w:p w14:paraId="2A6406ED" w14:textId="532C6D34" w:rsidR="00A744AC" w:rsidRPr="00614F84" w:rsidRDefault="00A744AC" w:rsidP="00073752">
            <w:pPr>
              <w:spacing w:after="0" w:line="240" w:lineRule="auto"/>
              <w:jc w:val="center"/>
              <w:rPr>
                <w:rFonts w:ascii="Cambria" w:eastAsia="Times New Roman" w:hAnsi="Cambria" w:cs="Times New Roman"/>
                <w:color w:val="000000"/>
                <w:sz w:val="20"/>
                <w:szCs w:val="20"/>
              </w:rPr>
            </w:pPr>
            <w:r>
              <w:rPr>
                <w:rFonts w:ascii="Arial" w:hAnsi="Arial" w:cs="Arial"/>
                <w:sz w:val="20"/>
                <w:szCs w:val="20"/>
              </w:rPr>
              <w:t>15-B00-120</w:t>
            </w:r>
          </w:p>
        </w:tc>
        <w:tc>
          <w:tcPr>
            <w:tcW w:w="178" w:type="pct"/>
            <w:shd w:val="clear" w:color="auto" w:fill="auto"/>
          </w:tcPr>
          <w:p w14:paraId="76858739" w14:textId="77777777" w:rsidR="00A744AC" w:rsidRDefault="00A744AC" w:rsidP="00073752">
            <w:pPr>
              <w:spacing w:after="0" w:line="240" w:lineRule="auto"/>
              <w:jc w:val="center"/>
              <w:rPr>
                <w:rFonts w:ascii="Arial" w:hAnsi="Arial" w:cs="Arial"/>
                <w:color w:val="000000"/>
              </w:rPr>
            </w:pPr>
            <w:proofErr w:type="spellStart"/>
            <w:r>
              <w:rPr>
                <w:rFonts w:ascii="Arial" w:hAnsi="Arial" w:cs="Arial"/>
                <w:color w:val="000000"/>
              </w:rPr>
              <w:t>Ocrelizumab</w:t>
            </w:r>
            <w:proofErr w:type="spellEnd"/>
            <w:r>
              <w:rPr>
                <w:rFonts w:ascii="Arial" w:hAnsi="Arial" w:cs="Arial"/>
                <w:color w:val="000000"/>
              </w:rPr>
              <w:t xml:space="preserve"> 300 mg/10ml vial  </w:t>
            </w:r>
            <w:r>
              <w:rPr>
                <w:rFonts w:ascii="Arial" w:hAnsi="Arial" w:cs="Arial"/>
                <w:color w:val="000000"/>
                <w:rtl/>
              </w:rPr>
              <w:t>ويحصر استخدامها لعلاج حالة</w:t>
            </w:r>
            <w:r>
              <w:rPr>
                <w:rFonts w:ascii="Arial" w:hAnsi="Arial" w:cs="Arial"/>
                <w:color w:val="000000"/>
              </w:rPr>
              <w:t xml:space="preserve">  PPMS</w:t>
            </w:r>
          </w:p>
          <w:p w14:paraId="5A6A83FE" w14:textId="087E0DFA" w:rsidR="00A8504D" w:rsidRPr="00614F84" w:rsidRDefault="00A8504D" w:rsidP="00073752">
            <w:pPr>
              <w:spacing w:after="0" w:line="240" w:lineRule="auto"/>
              <w:jc w:val="center"/>
              <w:rPr>
                <w:rFonts w:ascii="Cambria" w:eastAsia="Times New Roman" w:hAnsi="Cambria" w:cs="Times New Roman"/>
                <w:color w:val="000000"/>
              </w:rPr>
            </w:pPr>
            <w:r w:rsidRPr="00A8504D">
              <w:rPr>
                <w:rFonts w:ascii="Cambria" w:eastAsia="Times New Roman" w:hAnsi="Cambria" w:cs="Times New Roman" w:hint="cs"/>
                <w:color w:val="000000"/>
                <w:rtl/>
              </w:rPr>
              <w:t>ج</w:t>
            </w:r>
            <w:r w:rsidRPr="00A8504D">
              <w:rPr>
                <w:rFonts w:ascii="Cambria" w:eastAsia="Times New Roman" w:hAnsi="Cambria" w:cs="Times New Roman"/>
                <w:color w:val="000000"/>
                <w:rtl/>
              </w:rPr>
              <w:t xml:space="preserve">/ 1127 </w:t>
            </w:r>
            <w:r w:rsidRPr="00A8504D">
              <w:rPr>
                <w:rFonts w:ascii="Cambria" w:eastAsia="Times New Roman" w:hAnsi="Cambria" w:cs="Times New Roman" w:hint="cs"/>
                <w:color w:val="000000"/>
                <w:rtl/>
              </w:rPr>
              <w:t>مضاف</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حديثا</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ج</w:t>
            </w:r>
            <w:r w:rsidRPr="00A8504D">
              <w:rPr>
                <w:rFonts w:ascii="Cambria" w:eastAsia="Times New Roman" w:hAnsi="Cambria" w:cs="Times New Roman"/>
                <w:color w:val="000000"/>
                <w:rtl/>
              </w:rPr>
              <w:t xml:space="preserve">/1138 </w:t>
            </w:r>
            <w:r w:rsidRPr="00A8504D">
              <w:rPr>
                <w:rFonts w:ascii="Cambria" w:eastAsia="Times New Roman" w:hAnsi="Cambria" w:cs="Times New Roman" w:hint="cs"/>
                <w:color w:val="000000"/>
                <w:rtl/>
              </w:rPr>
              <w:t>يحدد</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صرفهالعلاج</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حالات</w:t>
            </w:r>
            <w:r w:rsidRPr="00A8504D">
              <w:rPr>
                <w:rFonts w:ascii="Cambria" w:eastAsia="Times New Roman" w:hAnsi="Cambria" w:cs="Times New Roman"/>
                <w:color w:val="000000"/>
              </w:rPr>
              <w:t xml:space="preserve"> ( RRMS) </w:t>
            </w:r>
            <w:r w:rsidRPr="00A8504D">
              <w:rPr>
                <w:rFonts w:ascii="Cambria" w:eastAsia="Times New Roman" w:hAnsi="Cambria" w:cs="Times New Roman" w:hint="cs"/>
                <w:color w:val="000000"/>
                <w:rtl/>
              </w:rPr>
              <w:t>كخط</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اول</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وبنسبة</w:t>
            </w:r>
            <w:r w:rsidRPr="00A8504D">
              <w:rPr>
                <w:rFonts w:ascii="Cambria" w:eastAsia="Times New Roman" w:hAnsi="Cambria" w:cs="Times New Roman"/>
                <w:color w:val="000000"/>
                <w:rtl/>
              </w:rPr>
              <w:t xml:space="preserve"> 10% </w:t>
            </w:r>
            <w:r w:rsidRPr="00A8504D">
              <w:rPr>
                <w:rFonts w:ascii="Cambria" w:eastAsia="Times New Roman" w:hAnsi="Cambria" w:cs="Times New Roman" w:hint="cs"/>
                <w:color w:val="000000"/>
                <w:rtl/>
              </w:rPr>
              <w:t>من</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المجموع</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الكلي</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لمرضى</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تصلب</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الاعصاب</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المستخدمين</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لادوية</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t>الخط</w:t>
            </w:r>
            <w:r w:rsidRPr="00A8504D">
              <w:rPr>
                <w:rFonts w:ascii="Cambria" w:eastAsia="Times New Roman" w:hAnsi="Cambria" w:cs="Times New Roman"/>
                <w:color w:val="000000"/>
                <w:rtl/>
              </w:rPr>
              <w:t xml:space="preserve"> </w:t>
            </w:r>
            <w:r w:rsidRPr="00A8504D">
              <w:rPr>
                <w:rFonts w:ascii="Cambria" w:eastAsia="Times New Roman" w:hAnsi="Cambria" w:cs="Times New Roman" w:hint="cs"/>
                <w:color w:val="000000"/>
                <w:rtl/>
              </w:rPr>
              <w:lastRenderedPageBreak/>
              <w:t>الاول</w:t>
            </w:r>
          </w:p>
        </w:tc>
        <w:tc>
          <w:tcPr>
            <w:tcW w:w="262" w:type="pct"/>
            <w:shd w:val="clear" w:color="auto" w:fill="auto"/>
            <w:vAlign w:val="center"/>
          </w:tcPr>
          <w:p w14:paraId="43569591"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A744AC" w:rsidRDefault="00A744AC" w:rsidP="00073752">
            <w:pPr>
              <w:rPr>
                <w:rFonts w:cs="Calibri"/>
                <w:color w:val="000000"/>
              </w:rPr>
            </w:pPr>
          </w:p>
        </w:tc>
        <w:tc>
          <w:tcPr>
            <w:tcW w:w="106" w:type="pct"/>
            <w:shd w:val="clear" w:color="auto" w:fill="auto"/>
            <w:vAlign w:val="bottom"/>
          </w:tcPr>
          <w:p w14:paraId="10CC41CC" w14:textId="77777777" w:rsidR="00A744AC" w:rsidRDefault="00A744AC" w:rsidP="00073752">
            <w:pPr>
              <w:rPr>
                <w:rFonts w:cs="Calibri"/>
                <w:color w:val="000000"/>
                <w:sz w:val="16"/>
                <w:szCs w:val="16"/>
              </w:rPr>
            </w:pPr>
          </w:p>
        </w:tc>
        <w:tc>
          <w:tcPr>
            <w:tcW w:w="245" w:type="pct"/>
            <w:shd w:val="clear" w:color="auto" w:fill="auto"/>
            <w:vAlign w:val="bottom"/>
          </w:tcPr>
          <w:p w14:paraId="0704F087" w14:textId="77777777" w:rsidR="00A744AC" w:rsidRDefault="00A744AC" w:rsidP="00073752">
            <w:pPr>
              <w:rPr>
                <w:rFonts w:cs="Calibri"/>
                <w:color w:val="000000"/>
                <w:sz w:val="16"/>
                <w:szCs w:val="16"/>
              </w:rPr>
            </w:pPr>
          </w:p>
        </w:tc>
        <w:tc>
          <w:tcPr>
            <w:tcW w:w="230" w:type="pct"/>
            <w:shd w:val="clear" w:color="auto" w:fill="auto"/>
            <w:vAlign w:val="bottom"/>
          </w:tcPr>
          <w:p w14:paraId="638C0E1C" w14:textId="77777777" w:rsidR="00A744AC" w:rsidRDefault="00A744AC" w:rsidP="00073752">
            <w:pPr>
              <w:rPr>
                <w:rFonts w:cs="Calibri"/>
                <w:color w:val="000000"/>
                <w:sz w:val="16"/>
                <w:szCs w:val="16"/>
              </w:rPr>
            </w:pPr>
          </w:p>
        </w:tc>
        <w:tc>
          <w:tcPr>
            <w:tcW w:w="199" w:type="pct"/>
            <w:shd w:val="clear" w:color="auto" w:fill="auto"/>
            <w:vAlign w:val="bottom"/>
          </w:tcPr>
          <w:p w14:paraId="0F062250" w14:textId="77777777" w:rsidR="00A744AC" w:rsidRDefault="00A744AC" w:rsidP="00073752">
            <w:pPr>
              <w:rPr>
                <w:rFonts w:cs="Calibri"/>
                <w:color w:val="000000"/>
                <w:sz w:val="16"/>
                <w:szCs w:val="16"/>
              </w:rPr>
            </w:pPr>
          </w:p>
        </w:tc>
        <w:tc>
          <w:tcPr>
            <w:tcW w:w="203" w:type="pct"/>
            <w:shd w:val="clear" w:color="auto" w:fill="auto"/>
            <w:vAlign w:val="center"/>
          </w:tcPr>
          <w:p w14:paraId="795F1E3E"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1B9D753E" w14:textId="77777777" w:rsidTr="00A744AC">
        <w:tc>
          <w:tcPr>
            <w:tcW w:w="133" w:type="pct"/>
            <w:shd w:val="clear" w:color="auto" w:fill="auto"/>
          </w:tcPr>
          <w:p w14:paraId="3C549D29"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A744AC" w:rsidRPr="00C6441A" w:rsidRDefault="00A744AC" w:rsidP="00073752"/>
        </w:tc>
        <w:tc>
          <w:tcPr>
            <w:tcW w:w="184" w:type="pct"/>
            <w:shd w:val="clear" w:color="auto" w:fill="auto"/>
          </w:tcPr>
          <w:p w14:paraId="2F5E0E79" w14:textId="6E1BEEF5" w:rsidR="00A744AC" w:rsidRPr="00614F84" w:rsidRDefault="00A744AC"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15-B00-126</w:t>
            </w:r>
          </w:p>
        </w:tc>
        <w:tc>
          <w:tcPr>
            <w:tcW w:w="178" w:type="pct"/>
            <w:shd w:val="clear" w:color="auto" w:fill="auto"/>
          </w:tcPr>
          <w:p w14:paraId="465E0163" w14:textId="66EAE2C5" w:rsidR="00A744AC" w:rsidRPr="00614F84" w:rsidRDefault="00A744AC" w:rsidP="00A8504D">
            <w:pPr>
              <w:spacing w:after="0" w:line="240" w:lineRule="auto"/>
              <w:jc w:val="center"/>
              <w:rPr>
                <w:rFonts w:ascii="Cambria" w:eastAsia="Times New Roman" w:hAnsi="Cambria" w:cs="Times New Roman"/>
                <w:color w:val="000000"/>
              </w:rPr>
            </w:pPr>
            <w:r>
              <w:rPr>
                <w:rFonts w:ascii="Arial" w:hAnsi="Arial" w:cs="Arial"/>
                <w:color w:val="000000"/>
              </w:rPr>
              <w:t xml:space="preserve"> </w:t>
            </w:r>
            <w:proofErr w:type="spellStart"/>
            <w:r>
              <w:rPr>
                <w:rFonts w:ascii="Arial" w:hAnsi="Arial" w:cs="Arial"/>
                <w:color w:val="000000"/>
              </w:rPr>
              <w:t>teriflunomide</w:t>
            </w:r>
            <w:proofErr w:type="spellEnd"/>
            <w:r>
              <w:rPr>
                <w:rFonts w:ascii="Arial" w:hAnsi="Arial" w:cs="Arial"/>
                <w:color w:val="000000"/>
              </w:rPr>
              <w:t xml:space="preserve"> 14 mg  tablet                                                                                  </w:t>
            </w:r>
            <w:r>
              <w:rPr>
                <w:rFonts w:ascii="Arial" w:hAnsi="Arial" w:cs="Arial"/>
                <w:color w:val="000000"/>
                <w:rtl/>
              </w:rPr>
              <w:t>ويحدد صرفها لعلاج حالات</w:t>
            </w:r>
            <w:r>
              <w:rPr>
                <w:rFonts w:ascii="Arial" w:hAnsi="Arial" w:cs="Arial"/>
                <w:color w:val="000000"/>
              </w:rPr>
              <w:t xml:space="preserve"> ( RRMS) </w:t>
            </w:r>
            <w:r>
              <w:rPr>
                <w:rFonts w:ascii="Arial" w:hAnsi="Arial" w:cs="Arial"/>
                <w:color w:val="000000"/>
                <w:rtl/>
              </w:rPr>
              <w:t>كخط اول وبنسبة 10% تستقطع من المجموع الكلي لمرضى</w:t>
            </w:r>
            <w:r>
              <w:rPr>
                <w:rFonts w:ascii="Arial" w:hAnsi="Arial" w:cs="Arial"/>
                <w:color w:val="000000"/>
              </w:rPr>
              <w:t xml:space="preserve">  </w:t>
            </w:r>
            <w:r>
              <w:rPr>
                <w:rFonts w:ascii="Arial" w:hAnsi="Arial" w:cs="Arial"/>
                <w:color w:val="000000"/>
                <w:rtl/>
              </w:rPr>
              <w:t>تصلب الاعصاب المستخدمين لادوية الخط الاول</w:t>
            </w:r>
            <w:r>
              <w:rPr>
                <w:rFonts w:ascii="Arial" w:hAnsi="Arial" w:cs="Arial"/>
                <w:color w:val="000000"/>
              </w:rPr>
              <w:t xml:space="preserve">                                                       </w:t>
            </w:r>
          </w:p>
        </w:tc>
        <w:tc>
          <w:tcPr>
            <w:tcW w:w="262" w:type="pct"/>
            <w:shd w:val="clear" w:color="auto" w:fill="auto"/>
            <w:vAlign w:val="center"/>
          </w:tcPr>
          <w:p w14:paraId="1F680D1B"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A744AC" w:rsidRDefault="00A744AC" w:rsidP="00073752">
            <w:pPr>
              <w:rPr>
                <w:rFonts w:cs="Calibri"/>
                <w:color w:val="000000"/>
              </w:rPr>
            </w:pPr>
          </w:p>
        </w:tc>
        <w:tc>
          <w:tcPr>
            <w:tcW w:w="106" w:type="pct"/>
            <w:shd w:val="clear" w:color="auto" w:fill="auto"/>
            <w:vAlign w:val="bottom"/>
          </w:tcPr>
          <w:p w14:paraId="1CC6582E" w14:textId="77777777" w:rsidR="00A744AC" w:rsidRDefault="00A744AC" w:rsidP="00073752">
            <w:pPr>
              <w:rPr>
                <w:rFonts w:cs="Calibri"/>
                <w:color w:val="000000"/>
                <w:sz w:val="16"/>
                <w:szCs w:val="16"/>
              </w:rPr>
            </w:pPr>
          </w:p>
        </w:tc>
        <w:tc>
          <w:tcPr>
            <w:tcW w:w="245" w:type="pct"/>
            <w:shd w:val="clear" w:color="auto" w:fill="auto"/>
            <w:vAlign w:val="bottom"/>
          </w:tcPr>
          <w:p w14:paraId="0031AC84" w14:textId="77777777" w:rsidR="00A744AC" w:rsidRDefault="00A744AC" w:rsidP="00073752">
            <w:pPr>
              <w:rPr>
                <w:rFonts w:cs="Calibri"/>
                <w:color w:val="000000"/>
                <w:sz w:val="16"/>
                <w:szCs w:val="16"/>
              </w:rPr>
            </w:pPr>
          </w:p>
        </w:tc>
        <w:tc>
          <w:tcPr>
            <w:tcW w:w="230" w:type="pct"/>
            <w:shd w:val="clear" w:color="auto" w:fill="auto"/>
            <w:vAlign w:val="bottom"/>
          </w:tcPr>
          <w:p w14:paraId="0CB3E23A" w14:textId="77777777" w:rsidR="00A744AC" w:rsidRDefault="00A744AC" w:rsidP="00073752">
            <w:pPr>
              <w:rPr>
                <w:rFonts w:cs="Calibri"/>
                <w:color w:val="000000"/>
                <w:sz w:val="16"/>
                <w:szCs w:val="16"/>
              </w:rPr>
            </w:pPr>
          </w:p>
        </w:tc>
        <w:tc>
          <w:tcPr>
            <w:tcW w:w="199" w:type="pct"/>
            <w:shd w:val="clear" w:color="auto" w:fill="auto"/>
            <w:vAlign w:val="bottom"/>
          </w:tcPr>
          <w:p w14:paraId="6BFA8D3B" w14:textId="77777777" w:rsidR="00A744AC" w:rsidRDefault="00A744AC" w:rsidP="00073752">
            <w:pPr>
              <w:rPr>
                <w:rFonts w:cs="Calibri"/>
                <w:color w:val="000000"/>
                <w:sz w:val="16"/>
                <w:szCs w:val="16"/>
              </w:rPr>
            </w:pPr>
          </w:p>
        </w:tc>
        <w:tc>
          <w:tcPr>
            <w:tcW w:w="203" w:type="pct"/>
            <w:shd w:val="clear" w:color="auto" w:fill="auto"/>
            <w:vAlign w:val="center"/>
          </w:tcPr>
          <w:p w14:paraId="06090790"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423D3A08" w14:textId="77777777" w:rsidTr="00A744AC">
        <w:tc>
          <w:tcPr>
            <w:tcW w:w="133" w:type="pct"/>
            <w:shd w:val="clear" w:color="auto" w:fill="auto"/>
          </w:tcPr>
          <w:p w14:paraId="5C39CB1D"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031F78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F176F2" w14:textId="77777777" w:rsidR="00A744AC" w:rsidRPr="00C6441A" w:rsidRDefault="00A744AC" w:rsidP="00073752"/>
        </w:tc>
        <w:tc>
          <w:tcPr>
            <w:tcW w:w="184" w:type="pct"/>
            <w:shd w:val="clear" w:color="auto" w:fill="auto"/>
          </w:tcPr>
          <w:p w14:paraId="556CDC48" w14:textId="0170C1C0" w:rsidR="00A744AC" w:rsidRPr="00614F84" w:rsidRDefault="00A744AC"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05-AH0-057</w:t>
            </w:r>
          </w:p>
        </w:tc>
        <w:tc>
          <w:tcPr>
            <w:tcW w:w="178" w:type="pct"/>
            <w:shd w:val="clear" w:color="auto" w:fill="auto"/>
          </w:tcPr>
          <w:p w14:paraId="4C4BA31A" w14:textId="5DC58F68" w:rsidR="00A744AC" w:rsidRPr="00614F84" w:rsidRDefault="00A744AC"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Delamanide</w:t>
            </w:r>
            <w:proofErr w:type="spellEnd"/>
            <w:r>
              <w:rPr>
                <w:rFonts w:ascii="Arial" w:hAnsi="Arial" w:cs="Arial"/>
                <w:color w:val="000000"/>
              </w:rPr>
              <w:t xml:space="preserve"> 50mg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يحدد صرفه في الركز الوطني التخصصي لامراض الصدرية والتنفسية</w:t>
            </w:r>
            <w:r>
              <w:rPr>
                <w:rFonts w:ascii="Arial" w:hAnsi="Arial" w:cs="Arial"/>
                <w:color w:val="000000"/>
              </w:rPr>
              <w:t xml:space="preserve">  </w:t>
            </w:r>
            <w:r>
              <w:rPr>
                <w:rFonts w:ascii="Arial" w:hAnsi="Arial" w:cs="Arial"/>
                <w:color w:val="000000"/>
                <w:rtl/>
              </w:rPr>
              <w:t>الجلسة 1094</w:t>
            </w:r>
          </w:p>
        </w:tc>
        <w:tc>
          <w:tcPr>
            <w:tcW w:w="262" w:type="pct"/>
            <w:shd w:val="clear" w:color="auto" w:fill="auto"/>
            <w:vAlign w:val="center"/>
          </w:tcPr>
          <w:p w14:paraId="0CBCFA55"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48DC5935" w14:textId="77777777" w:rsidR="00A744AC" w:rsidRDefault="00A744AC" w:rsidP="00073752">
            <w:pPr>
              <w:rPr>
                <w:rFonts w:cs="Calibri"/>
                <w:color w:val="000000"/>
              </w:rPr>
            </w:pPr>
          </w:p>
        </w:tc>
        <w:tc>
          <w:tcPr>
            <w:tcW w:w="106" w:type="pct"/>
            <w:shd w:val="clear" w:color="auto" w:fill="auto"/>
            <w:vAlign w:val="bottom"/>
          </w:tcPr>
          <w:p w14:paraId="48572749" w14:textId="77777777" w:rsidR="00A744AC" w:rsidRDefault="00A744AC" w:rsidP="00073752">
            <w:pPr>
              <w:rPr>
                <w:rFonts w:cs="Calibri"/>
                <w:color w:val="000000"/>
                <w:sz w:val="16"/>
                <w:szCs w:val="16"/>
              </w:rPr>
            </w:pPr>
          </w:p>
        </w:tc>
        <w:tc>
          <w:tcPr>
            <w:tcW w:w="245" w:type="pct"/>
            <w:shd w:val="clear" w:color="auto" w:fill="auto"/>
            <w:vAlign w:val="bottom"/>
          </w:tcPr>
          <w:p w14:paraId="528AFDF9" w14:textId="77777777" w:rsidR="00A744AC" w:rsidRDefault="00A744AC" w:rsidP="00073752">
            <w:pPr>
              <w:rPr>
                <w:rFonts w:cs="Calibri"/>
                <w:color w:val="000000"/>
                <w:sz w:val="16"/>
                <w:szCs w:val="16"/>
              </w:rPr>
            </w:pPr>
          </w:p>
        </w:tc>
        <w:tc>
          <w:tcPr>
            <w:tcW w:w="230" w:type="pct"/>
            <w:shd w:val="clear" w:color="auto" w:fill="auto"/>
            <w:vAlign w:val="bottom"/>
          </w:tcPr>
          <w:p w14:paraId="393E2D39" w14:textId="77777777" w:rsidR="00A744AC" w:rsidRDefault="00A744AC" w:rsidP="00073752">
            <w:pPr>
              <w:rPr>
                <w:rFonts w:cs="Calibri"/>
                <w:color w:val="000000"/>
                <w:sz w:val="16"/>
                <w:szCs w:val="16"/>
              </w:rPr>
            </w:pPr>
          </w:p>
        </w:tc>
        <w:tc>
          <w:tcPr>
            <w:tcW w:w="199" w:type="pct"/>
            <w:shd w:val="clear" w:color="auto" w:fill="auto"/>
            <w:vAlign w:val="bottom"/>
          </w:tcPr>
          <w:p w14:paraId="2159AF89" w14:textId="77777777" w:rsidR="00A744AC" w:rsidRDefault="00A744AC" w:rsidP="00073752">
            <w:pPr>
              <w:rPr>
                <w:rFonts w:cs="Calibri"/>
                <w:color w:val="000000"/>
                <w:sz w:val="16"/>
                <w:szCs w:val="16"/>
              </w:rPr>
            </w:pPr>
          </w:p>
        </w:tc>
        <w:tc>
          <w:tcPr>
            <w:tcW w:w="203" w:type="pct"/>
            <w:shd w:val="clear" w:color="auto" w:fill="auto"/>
            <w:vAlign w:val="center"/>
          </w:tcPr>
          <w:p w14:paraId="08AFEDB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03F623D"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A8B96A"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5DE0FFE"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18601D"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92BEE0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5579D46"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393D5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7F38502"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425301"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770676"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3FA014"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ECF67C"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B8B702"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5197E6"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62EA8008" w14:textId="77777777" w:rsidTr="00A744AC">
        <w:tc>
          <w:tcPr>
            <w:tcW w:w="133" w:type="pct"/>
            <w:shd w:val="clear" w:color="auto" w:fill="auto"/>
          </w:tcPr>
          <w:p w14:paraId="52FE7F80"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86E2606"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4B56377" w14:textId="77777777" w:rsidR="00A744AC" w:rsidRPr="00C6441A" w:rsidRDefault="00A744AC" w:rsidP="00073752"/>
        </w:tc>
        <w:tc>
          <w:tcPr>
            <w:tcW w:w="184" w:type="pct"/>
            <w:shd w:val="clear" w:color="auto" w:fill="auto"/>
          </w:tcPr>
          <w:p w14:paraId="3DB570F2" w14:textId="7F1B6C82" w:rsidR="00A744AC" w:rsidRPr="00614F84" w:rsidRDefault="00A744AC"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05-AH0-060</w:t>
            </w:r>
          </w:p>
        </w:tc>
        <w:tc>
          <w:tcPr>
            <w:tcW w:w="178" w:type="pct"/>
            <w:shd w:val="clear" w:color="auto" w:fill="auto"/>
          </w:tcPr>
          <w:p w14:paraId="74BACDE6" w14:textId="5A1EB9D3" w:rsidR="00A744AC" w:rsidRPr="00614F84" w:rsidRDefault="00A744AC" w:rsidP="003E7B43">
            <w:pPr>
              <w:spacing w:after="0" w:line="240" w:lineRule="auto"/>
              <w:jc w:val="center"/>
              <w:rPr>
                <w:rFonts w:ascii="Cambria" w:eastAsia="Times New Roman" w:hAnsi="Cambria" w:cs="Times New Roman"/>
                <w:color w:val="000000"/>
              </w:rPr>
            </w:pPr>
            <w:r>
              <w:rPr>
                <w:rFonts w:ascii="Arial" w:hAnsi="Arial" w:cs="Arial"/>
                <w:color w:val="000000"/>
              </w:rPr>
              <w:t xml:space="preserve">                                                       Linezolid 600 mg tab                                             </w:t>
            </w:r>
            <w:r>
              <w:rPr>
                <w:rFonts w:ascii="Arial" w:hAnsi="Arial" w:cs="Arial"/>
                <w:color w:val="000000"/>
                <w:rtl/>
              </w:rPr>
              <w:t>خط ثاني</w:t>
            </w:r>
            <w:r>
              <w:rPr>
                <w:rFonts w:ascii="Arial" w:hAnsi="Arial" w:cs="Arial"/>
                <w:color w:val="000000"/>
              </w:rPr>
              <w:t xml:space="preserve">      </w:t>
            </w:r>
            <w:r>
              <w:rPr>
                <w:rFonts w:ascii="Arial" w:hAnsi="Arial" w:cs="Arial"/>
                <w:color w:val="000000"/>
                <w:rtl/>
              </w:rPr>
              <w:t xml:space="preserve">يحدد صرفه </w:t>
            </w:r>
            <w:r>
              <w:rPr>
                <w:rFonts w:ascii="Arial" w:hAnsi="Arial" w:cs="Arial"/>
                <w:color w:val="000000"/>
                <w:rtl/>
              </w:rPr>
              <w:lastRenderedPageBreak/>
              <w:t>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(short course DR regimen) </w:t>
            </w:r>
            <w:r>
              <w:rPr>
                <w:rFonts w:ascii="Arial" w:hAnsi="Arial" w:cs="Arial"/>
                <w:color w:val="000000"/>
                <w:rtl/>
              </w:rPr>
              <w:t>ويحدد صرفه من قبل المركز الوطني التخصصي للامراض الصدرية والتنفسية وعلى ان لايمنح اجازة استيراد للقطاع الخاص للحد من سوء استخدام المادة رفع الى المستوى</w:t>
            </w:r>
            <w:r>
              <w:rPr>
                <w:rFonts w:ascii="Arial" w:hAnsi="Arial" w:cs="Arial"/>
                <w:color w:val="000000"/>
              </w:rPr>
              <w:t xml:space="preserve">  </w:t>
            </w:r>
            <w:r>
              <w:rPr>
                <w:rFonts w:ascii="Arial" w:hAnsi="Arial" w:cs="Arial"/>
                <w:color w:val="000000"/>
                <w:rtl/>
              </w:rPr>
              <w:t>الاول بالجلسة 1094</w:t>
            </w:r>
          </w:p>
        </w:tc>
        <w:tc>
          <w:tcPr>
            <w:tcW w:w="262" w:type="pct"/>
            <w:shd w:val="clear" w:color="auto" w:fill="auto"/>
            <w:vAlign w:val="center"/>
          </w:tcPr>
          <w:p w14:paraId="3D79F687"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0AF36A32" w14:textId="77777777" w:rsidR="00A744AC" w:rsidRDefault="00A744AC" w:rsidP="00073752">
            <w:pPr>
              <w:rPr>
                <w:rFonts w:cs="Calibri"/>
                <w:color w:val="000000"/>
              </w:rPr>
            </w:pPr>
          </w:p>
        </w:tc>
        <w:tc>
          <w:tcPr>
            <w:tcW w:w="106" w:type="pct"/>
            <w:shd w:val="clear" w:color="auto" w:fill="auto"/>
            <w:vAlign w:val="bottom"/>
          </w:tcPr>
          <w:p w14:paraId="373DA8C7" w14:textId="77777777" w:rsidR="00A744AC" w:rsidRDefault="00A744AC" w:rsidP="00073752">
            <w:pPr>
              <w:rPr>
                <w:rFonts w:cs="Calibri"/>
                <w:color w:val="000000"/>
                <w:sz w:val="16"/>
                <w:szCs w:val="16"/>
              </w:rPr>
            </w:pPr>
          </w:p>
        </w:tc>
        <w:tc>
          <w:tcPr>
            <w:tcW w:w="245" w:type="pct"/>
            <w:shd w:val="clear" w:color="auto" w:fill="auto"/>
            <w:vAlign w:val="bottom"/>
          </w:tcPr>
          <w:p w14:paraId="53809F00" w14:textId="77777777" w:rsidR="00A744AC" w:rsidRDefault="00A744AC" w:rsidP="00073752">
            <w:pPr>
              <w:rPr>
                <w:rFonts w:cs="Calibri"/>
                <w:color w:val="000000"/>
                <w:sz w:val="16"/>
                <w:szCs w:val="16"/>
              </w:rPr>
            </w:pPr>
          </w:p>
        </w:tc>
        <w:tc>
          <w:tcPr>
            <w:tcW w:w="230" w:type="pct"/>
            <w:shd w:val="clear" w:color="auto" w:fill="auto"/>
            <w:vAlign w:val="bottom"/>
          </w:tcPr>
          <w:p w14:paraId="0860B27F" w14:textId="77777777" w:rsidR="00A744AC" w:rsidRDefault="00A744AC" w:rsidP="00073752">
            <w:pPr>
              <w:rPr>
                <w:rFonts w:cs="Calibri"/>
                <w:color w:val="000000"/>
                <w:sz w:val="16"/>
                <w:szCs w:val="16"/>
              </w:rPr>
            </w:pPr>
          </w:p>
        </w:tc>
        <w:tc>
          <w:tcPr>
            <w:tcW w:w="199" w:type="pct"/>
            <w:shd w:val="clear" w:color="auto" w:fill="auto"/>
            <w:vAlign w:val="bottom"/>
          </w:tcPr>
          <w:p w14:paraId="00AC7068" w14:textId="77777777" w:rsidR="00A744AC" w:rsidRDefault="00A744AC" w:rsidP="00073752">
            <w:pPr>
              <w:rPr>
                <w:rFonts w:cs="Calibri"/>
                <w:color w:val="000000"/>
                <w:sz w:val="16"/>
                <w:szCs w:val="16"/>
              </w:rPr>
            </w:pPr>
          </w:p>
        </w:tc>
        <w:tc>
          <w:tcPr>
            <w:tcW w:w="203" w:type="pct"/>
            <w:shd w:val="clear" w:color="auto" w:fill="auto"/>
            <w:vAlign w:val="center"/>
          </w:tcPr>
          <w:p w14:paraId="7260F71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CF3CE6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0420855"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46603A"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6E63F28"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11983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0096121"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2DFFF16"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649CF80"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8AA398A"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56E4D62"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39B71CE"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D69D76E"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07A90DF"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1482CB"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1DA09599" w14:textId="77777777" w:rsidTr="00A744AC">
        <w:tc>
          <w:tcPr>
            <w:tcW w:w="133" w:type="pct"/>
            <w:shd w:val="clear" w:color="auto" w:fill="auto"/>
          </w:tcPr>
          <w:p w14:paraId="772F0956"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2862C5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05FE86F" w14:textId="77777777" w:rsidR="00A744AC" w:rsidRPr="00C6441A" w:rsidRDefault="00A744AC" w:rsidP="00073752"/>
        </w:tc>
        <w:tc>
          <w:tcPr>
            <w:tcW w:w="184" w:type="pct"/>
            <w:shd w:val="clear" w:color="auto" w:fill="auto"/>
          </w:tcPr>
          <w:p w14:paraId="0A64DA92" w14:textId="67CBC491" w:rsidR="00A744AC" w:rsidRDefault="00A744AC" w:rsidP="00073752">
            <w:pPr>
              <w:spacing w:after="0" w:line="240" w:lineRule="auto"/>
              <w:jc w:val="center"/>
              <w:rPr>
                <w:rFonts w:ascii="Arial" w:hAnsi="Arial" w:cs="Arial"/>
                <w:b/>
                <w:bCs/>
                <w:sz w:val="20"/>
                <w:szCs w:val="20"/>
              </w:rPr>
            </w:pPr>
            <w:r>
              <w:rPr>
                <w:rFonts w:ascii="Arial" w:hAnsi="Arial" w:cs="Arial"/>
                <w:color w:val="000000"/>
              </w:rPr>
              <w:t>05-AH0-056</w:t>
            </w:r>
          </w:p>
        </w:tc>
        <w:tc>
          <w:tcPr>
            <w:tcW w:w="178" w:type="pct"/>
            <w:shd w:val="clear" w:color="auto" w:fill="auto"/>
          </w:tcPr>
          <w:p w14:paraId="5A21CA43" w14:textId="0F40E49E" w:rsidR="00A744AC" w:rsidRDefault="00A744AC" w:rsidP="003E7B43">
            <w:pPr>
              <w:spacing w:after="0" w:line="240" w:lineRule="auto"/>
              <w:jc w:val="center"/>
              <w:rPr>
                <w:rFonts w:ascii="Arial" w:hAnsi="Arial" w:cs="Arial"/>
                <w:b/>
                <w:bCs/>
                <w:sz w:val="16"/>
                <w:szCs w:val="16"/>
              </w:rPr>
            </w:pPr>
            <w:proofErr w:type="spellStart"/>
            <w:r>
              <w:rPr>
                <w:rFonts w:ascii="Arial" w:hAnsi="Arial" w:cs="Arial"/>
                <w:color w:val="000000"/>
              </w:rPr>
              <w:t>Bedaquiline</w:t>
            </w:r>
            <w:proofErr w:type="spellEnd"/>
            <w:r>
              <w:rPr>
                <w:rFonts w:ascii="Arial" w:hAnsi="Arial" w:cs="Arial"/>
                <w:color w:val="000000"/>
              </w:rPr>
              <w:t xml:space="preserve"> 100mg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 xml:space="preserve">يحدد صرفه في الركز الوطني </w:t>
            </w:r>
            <w:r>
              <w:rPr>
                <w:rFonts w:ascii="Arial" w:hAnsi="Arial" w:cs="Arial"/>
                <w:color w:val="000000"/>
                <w:rtl/>
              </w:rPr>
              <w:lastRenderedPageBreak/>
              <w:t>التخصصي لامراض الصدرية والتنفسية رفع الى المستوى</w:t>
            </w:r>
            <w:r>
              <w:rPr>
                <w:rFonts w:ascii="Arial" w:hAnsi="Arial" w:cs="Arial"/>
                <w:color w:val="000000"/>
              </w:rPr>
              <w:t xml:space="preserve">  </w:t>
            </w:r>
            <w:r>
              <w:rPr>
                <w:rFonts w:ascii="Arial" w:hAnsi="Arial" w:cs="Arial"/>
                <w:color w:val="000000"/>
                <w:rtl/>
              </w:rPr>
              <w:t>الاول بالجلسة 1094</w:t>
            </w:r>
          </w:p>
        </w:tc>
        <w:tc>
          <w:tcPr>
            <w:tcW w:w="262" w:type="pct"/>
            <w:shd w:val="clear" w:color="auto" w:fill="auto"/>
            <w:vAlign w:val="center"/>
          </w:tcPr>
          <w:p w14:paraId="5D594128"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44258D0C" w14:textId="77777777" w:rsidR="00A744AC" w:rsidRDefault="00A744AC" w:rsidP="00073752">
            <w:pPr>
              <w:rPr>
                <w:rFonts w:cs="Calibri"/>
                <w:color w:val="000000"/>
              </w:rPr>
            </w:pPr>
          </w:p>
        </w:tc>
        <w:tc>
          <w:tcPr>
            <w:tcW w:w="106" w:type="pct"/>
            <w:shd w:val="clear" w:color="auto" w:fill="auto"/>
            <w:vAlign w:val="bottom"/>
          </w:tcPr>
          <w:p w14:paraId="6FA0E650" w14:textId="77777777" w:rsidR="00A744AC" w:rsidRDefault="00A744AC" w:rsidP="00073752">
            <w:pPr>
              <w:rPr>
                <w:rFonts w:cs="Calibri"/>
                <w:color w:val="000000"/>
                <w:sz w:val="16"/>
                <w:szCs w:val="16"/>
              </w:rPr>
            </w:pPr>
          </w:p>
        </w:tc>
        <w:tc>
          <w:tcPr>
            <w:tcW w:w="245" w:type="pct"/>
            <w:shd w:val="clear" w:color="auto" w:fill="auto"/>
            <w:vAlign w:val="bottom"/>
          </w:tcPr>
          <w:p w14:paraId="0AB08CEB" w14:textId="77777777" w:rsidR="00A744AC" w:rsidRDefault="00A744AC" w:rsidP="00073752">
            <w:pPr>
              <w:rPr>
                <w:rFonts w:cs="Calibri"/>
                <w:color w:val="000000"/>
                <w:sz w:val="16"/>
                <w:szCs w:val="16"/>
              </w:rPr>
            </w:pPr>
          </w:p>
        </w:tc>
        <w:tc>
          <w:tcPr>
            <w:tcW w:w="230" w:type="pct"/>
            <w:shd w:val="clear" w:color="auto" w:fill="auto"/>
            <w:vAlign w:val="bottom"/>
          </w:tcPr>
          <w:p w14:paraId="321ABE9B" w14:textId="77777777" w:rsidR="00A744AC" w:rsidRDefault="00A744AC" w:rsidP="00073752">
            <w:pPr>
              <w:rPr>
                <w:rFonts w:cs="Calibri"/>
                <w:color w:val="000000"/>
                <w:sz w:val="16"/>
                <w:szCs w:val="16"/>
              </w:rPr>
            </w:pPr>
          </w:p>
        </w:tc>
        <w:tc>
          <w:tcPr>
            <w:tcW w:w="199" w:type="pct"/>
            <w:shd w:val="clear" w:color="auto" w:fill="auto"/>
            <w:vAlign w:val="bottom"/>
          </w:tcPr>
          <w:p w14:paraId="470F12BB" w14:textId="77777777" w:rsidR="00A744AC" w:rsidRDefault="00A744AC" w:rsidP="00073752">
            <w:pPr>
              <w:rPr>
                <w:rFonts w:cs="Calibri"/>
                <w:color w:val="000000"/>
                <w:sz w:val="16"/>
                <w:szCs w:val="16"/>
              </w:rPr>
            </w:pPr>
          </w:p>
        </w:tc>
        <w:tc>
          <w:tcPr>
            <w:tcW w:w="203" w:type="pct"/>
            <w:shd w:val="clear" w:color="auto" w:fill="auto"/>
            <w:vAlign w:val="center"/>
          </w:tcPr>
          <w:p w14:paraId="284E624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21D2F8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4B56A45"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EBAA832"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9D33273"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64326A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92F2D22"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1E3685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C26962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F5BAAD0"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AB4DA6F"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72CAB3D"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7B237F9"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B1A2C1D"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1B3A83"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448B256F" w14:textId="77777777" w:rsidTr="00A744AC">
        <w:tc>
          <w:tcPr>
            <w:tcW w:w="133" w:type="pct"/>
            <w:shd w:val="clear" w:color="auto" w:fill="auto"/>
          </w:tcPr>
          <w:p w14:paraId="40B3EEC7"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1DC1C23"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4304E60" w14:textId="77777777" w:rsidR="00A744AC" w:rsidRPr="00C6441A" w:rsidRDefault="00A744AC" w:rsidP="00073752"/>
        </w:tc>
        <w:tc>
          <w:tcPr>
            <w:tcW w:w="184" w:type="pct"/>
            <w:shd w:val="clear" w:color="auto" w:fill="auto"/>
          </w:tcPr>
          <w:p w14:paraId="4C3B5C51" w14:textId="478F3121" w:rsidR="00A744AC" w:rsidRDefault="00A744AC" w:rsidP="00073752">
            <w:pPr>
              <w:spacing w:after="0" w:line="240" w:lineRule="auto"/>
              <w:jc w:val="center"/>
              <w:rPr>
                <w:rFonts w:ascii="Arial" w:hAnsi="Arial" w:cs="Arial"/>
                <w:b/>
                <w:bCs/>
                <w:sz w:val="20"/>
                <w:szCs w:val="20"/>
              </w:rPr>
            </w:pPr>
            <w:r>
              <w:rPr>
                <w:rFonts w:ascii="Arial" w:hAnsi="Arial" w:cs="Arial"/>
                <w:color w:val="000000"/>
              </w:rPr>
              <w:t>05-B00-069</w:t>
            </w:r>
          </w:p>
        </w:tc>
        <w:tc>
          <w:tcPr>
            <w:tcW w:w="178" w:type="pct"/>
            <w:shd w:val="clear" w:color="auto" w:fill="auto"/>
          </w:tcPr>
          <w:p w14:paraId="1C51660C" w14:textId="5B5C8D83" w:rsidR="00A744AC" w:rsidRDefault="00A744AC" w:rsidP="003E7B43">
            <w:pPr>
              <w:spacing w:after="0" w:line="240" w:lineRule="auto"/>
              <w:jc w:val="center"/>
              <w:rPr>
                <w:rFonts w:ascii="Arial" w:hAnsi="Arial" w:cs="Arial"/>
                <w:b/>
                <w:bCs/>
                <w:sz w:val="16"/>
                <w:szCs w:val="16"/>
              </w:rPr>
            </w:pPr>
            <w:proofErr w:type="spellStart"/>
            <w:r>
              <w:rPr>
                <w:rFonts w:ascii="Arial" w:hAnsi="Arial" w:cs="Arial"/>
                <w:color w:val="000000"/>
              </w:rPr>
              <w:t>Lopinavir</w:t>
            </w:r>
            <w:proofErr w:type="spellEnd"/>
            <w:r>
              <w:rPr>
                <w:rFonts w:ascii="Arial" w:hAnsi="Arial" w:cs="Arial"/>
                <w:color w:val="000000"/>
              </w:rPr>
              <w:t xml:space="preserve"> + Ritonavir 80/20mg/ml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(2023-2027) </w:t>
            </w:r>
            <w:r>
              <w:rPr>
                <w:rFonts w:ascii="Arial" w:hAnsi="Arial" w:cs="Arial"/>
                <w:color w:val="000000"/>
                <w:rtl/>
              </w:rPr>
              <w:t>ادوية العوز المناعي يستخدما معا كعلاج متكامل للرضع و الاطفال دون سن ال 12 سنة(يتم تجهيزها معا</w:t>
            </w:r>
            <w:r>
              <w:rPr>
                <w:rFonts w:ascii="Arial" w:hAnsi="Arial" w:cs="Arial"/>
                <w:color w:val="000000"/>
              </w:rPr>
              <w:t>)</w:t>
            </w:r>
          </w:p>
        </w:tc>
        <w:tc>
          <w:tcPr>
            <w:tcW w:w="262" w:type="pct"/>
            <w:shd w:val="clear" w:color="auto" w:fill="auto"/>
            <w:vAlign w:val="center"/>
          </w:tcPr>
          <w:p w14:paraId="79C48CEF"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045F9DF8" w14:textId="77777777" w:rsidR="00A744AC" w:rsidRDefault="00A744AC" w:rsidP="00073752">
            <w:pPr>
              <w:rPr>
                <w:rFonts w:cs="Calibri"/>
                <w:color w:val="000000"/>
              </w:rPr>
            </w:pPr>
          </w:p>
        </w:tc>
        <w:tc>
          <w:tcPr>
            <w:tcW w:w="106" w:type="pct"/>
            <w:shd w:val="clear" w:color="auto" w:fill="auto"/>
            <w:vAlign w:val="bottom"/>
          </w:tcPr>
          <w:p w14:paraId="633BF135" w14:textId="77777777" w:rsidR="00A744AC" w:rsidRDefault="00A744AC" w:rsidP="00073752">
            <w:pPr>
              <w:rPr>
                <w:rFonts w:cs="Calibri"/>
                <w:color w:val="000000"/>
                <w:sz w:val="16"/>
                <w:szCs w:val="16"/>
              </w:rPr>
            </w:pPr>
          </w:p>
        </w:tc>
        <w:tc>
          <w:tcPr>
            <w:tcW w:w="245" w:type="pct"/>
            <w:shd w:val="clear" w:color="auto" w:fill="auto"/>
            <w:vAlign w:val="bottom"/>
          </w:tcPr>
          <w:p w14:paraId="0DA16E5A" w14:textId="77777777" w:rsidR="00A744AC" w:rsidRDefault="00A744AC" w:rsidP="00073752">
            <w:pPr>
              <w:rPr>
                <w:rFonts w:cs="Calibri"/>
                <w:color w:val="000000"/>
                <w:sz w:val="16"/>
                <w:szCs w:val="16"/>
              </w:rPr>
            </w:pPr>
          </w:p>
        </w:tc>
        <w:tc>
          <w:tcPr>
            <w:tcW w:w="230" w:type="pct"/>
            <w:shd w:val="clear" w:color="auto" w:fill="auto"/>
            <w:vAlign w:val="bottom"/>
          </w:tcPr>
          <w:p w14:paraId="05131BFC" w14:textId="77777777" w:rsidR="00A744AC" w:rsidRDefault="00A744AC" w:rsidP="00073752">
            <w:pPr>
              <w:rPr>
                <w:rFonts w:cs="Calibri"/>
                <w:color w:val="000000"/>
                <w:sz w:val="16"/>
                <w:szCs w:val="16"/>
              </w:rPr>
            </w:pPr>
          </w:p>
        </w:tc>
        <w:tc>
          <w:tcPr>
            <w:tcW w:w="199" w:type="pct"/>
            <w:shd w:val="clear" w:color="auto" w:fill="auto"/>
            <w:vAlign w:val="bottom"/>
          </w:tcPr>
          <w:p w14:paraId="4925493F" w14:textId="77777777" w:rsidR="00A744AC" w:rsidRDefault="00A744AC" w:rsidP="00073752">
            <w:pPr>
              <w:rPr>
                <w:rFonts w:cs="Calibri"/>
                <w:color w:val="000000"/>
                <w:sz w:val="16"/>
                <w:szCs w:val="16"/>
              </w:rPr>
            </w:pPr>
          </w:p>
        </w:tc>
        <w:tc>
          <w:tcPr>
            <w:tcW w:w="203" w:type="pct"/>
            <w:shd w:val="clear" w:color="auto" w:fill="auto"/>
            <w:vAlign w:val="center"/>
          </w:tcPr>
          <w:p w14:paraId="3677C04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B18BEE3"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F5FC26F"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B31077"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B8B6D89"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EF6057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F3CD19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41779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9954DFE"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FDDF253"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0A626F5"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1313F73"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95BEC53"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6862C4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5D90DB"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2C2B7285" w14:textId="77777777" w:rsidTr="00A744AC">
        <w:tc>
          <w:tcPr>
            <w:tcW w:w="133" w:type="pct"/>
            <w:shd w:val="clear" w:color="auto" w:fill="auto"/>
          </w:tcPr>
          <w:p w14:paraId="74539089"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4DCE024"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88F8F08" w14:textId="77777777" w:rsidR="00A744AC" w:rsidRPr="00C6441A" w:rsidRDefault="00A744AC" w:rsidP="00073752"/>
        </w:tc>
        <w:tc>
          <w:tcPr>
            <w:tcW w:w="184" w:type="pct"/>
            <w:shd w:val="clear" w:color="auto" w:fill="auto"/>
            <w:vAlign w:val="bottom"/>
          </w:tcPr>
          <w:p w14:paraId="666F0A75" w14:textId="08ADC238" w:rsidR="00A744AC" w:rsidRDefault="00A744AC" w:rsidP="00073752">
            <w:pPr>
              <w:spacing w:after="0" w:line="240" w:lineRule="auto"/>
              <w:jc w:val="center"/>
              <w:rPr>
                <w:rFonts w:ascii="Arial" w:hAnsi="Arial" w:cs="Arial"/>
                <w:b/>
                <w:bCs/>
                <w:sz w:val="20"/>
                <w:szCs w:val="20"/>
              </w:rPr>
            </w:pPr>
            <w:r>
              <w:rPr>
                <w:rFonts w:ascii="Arial" w:hAnsi="Arial" w:cs="Arial"/>
                <w:sz w:val="20"/>
                <w:szCs w:val="20"/>
              </w:rPr>
              <w:t>09-Ebs-001</w:t>
            </w:r>
          </w:p>
        </w:tc>
        <w:tc>
          <w:tcPr>
            <w:tcW w:w="178" w:type="pct"/>
            <w:shd w:val="clear" w:color="auto" w:fill="auto"/>
          </w:tcPr>
          <w:p w14:paraId="4CF12191" w14:textId="0D0099D7" w:rsidR="00A744AC" w:rsidRDefault="00A744AC" w:rsidP="003E7B43">
            <w:pPr>
              <w:spacing w:after="0" w:line="240" w:lineRule="auto"/>
              <w:jc w:val="center"/>
              <w:rPr>
                <w:rFonts w:ascii="Arial" w:hAnsi="Arial" w:cs="Arial"/>
                <w:color w:val="000000"/>
              </w:rPr>
            </w:pPr>
            <w:r>
              <w:rPr>
                <w:rFonts w:ascii="Arial" w:hAnsi="Arial" w:cs="Arial"/>
                <w:sz w:val="20"/>
                <w:szCs w:val="20"/>
              </w:rPr>
              <w:t xml:space="preserve">milk formula for infants as a sole source of nutrition or as supplementary feed for children </w:t>
            </w:r>
          </w:p>
        </w:tc>
        <w:tc>
          <w:tcPr>
            <w:tcW w:w="262" w:type="pct"/>
            <w:shd w:val="clear" w:color="auto" w:fill="auto"/>
            <w:vAlign w:val="center"/>
          </w:tcPr>
          <w:p w14:paraId="59A18334"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24333F54" w14:textId="77777777" w:rsidR="00A744AC" w:rsidRDefault="00A744AC" w:rsidP="00073752">
            <w:pPr>
              <w:rPr>
                <w:rFonts w:cs="Calibri"/>
                <w:color w:val="000000"/>
              </w:rPr>
            </w:pPr>
          </w:p>
        </w:tc>
        <w:tc>
          <w:tcPr>
            <w:tcW w:w="106" w:type="pct"/>
            <w:shd w:val="clear" w:color="auto" w:fill="auto"/>
            <w:vAlign w:val="bottom"/>
          </w:tcPr>
          <w:p w14:paraId="5D114065" w14:textId="77777777" w:rsidR="00A744AC" w:rsidRDefault="00A744AC" w:rsidP="00073752">
            <w:pPr>
              <w:rPr>
                <w:rFonts w:cs="Calibri"/>
                <w:color w:val="000000"/>
                <w:sz w:val="16"/>
                <w:szCs w:val="16"/>
              </w:rPr>
            </w:pPr>
          </w:p>
        </w:tc>
        <w:tc>
          <w:tcPr>
            <w:tcW w:w="245" w:type="pct"/>
            <w:shd w:val="clear" w:color="auto" w:fill="auto"/>
            <w:vAlign w:val="bottom"/>
          </w:tcPr>
          <w:p w14:paraId="79E05C72" w14:textId="77777777" w:rsidR="00A744AC" w:rsidRDefault="00A744AC" w:rsidP="00073752">
            <w:pPr>
              <w:rPr>
                <w:rFonts w:cs="Calibri"/>
                <w:color w:val="000000"/>
                <w:sz w:val="16"/>
                <w:szCs w:val="16"/>
              </w:rPr>
            </w:pPr>
          </w:p>
        </w:tc>
        <w:tc>
          <w:tcPr>
            <w:tcW w:w="230" w:type="pct"/>
            <w:shd w:val="clear" w:color="auto" w:fill="auto"/>
            <w:vAlign w:val="bottom"/>
          </w:tcPr>
          <w:p w14:paraId="2F4787FD" w14:textId="77777777" w:rsidR="00A744AC" w:rsidRDefault="00A744AC" w:rsidP="00073752">
            <w:pPr>
              <w:rPr>
                <w:rFonts w:cs="Calibri"/>
                <w:color w:val="000000"/>
                <w:sz w:val="16"/>
                <w:szCs w:val="16"/>
              </w:rPr>
            </w:pPr>
          </w:p>
        </w:tc>
        <w:tc>
          <w:tcPr>
            <w:tcW w:w="199" w:type="pct"/>
            <w:shd w:val="clear" w:color="auto" w:fill="auto"/>
            <w:vAlign w:val="bottom"/>
          </w:tcPr>
          <w:p w14:paraId="6638B113" w14:textId="77777777" w:rsidR="00A744AC" w:rsidRDefault="00A744AC" w:rsidP="00073752">
            <w:pPr>
              <w:rPr>
                <w:rFonts w:cs="Calibri"/>
                <w:color w:val="000000"/>
                <w:sz w:val="16"/>
                <w:szCs w:val="16"/>
              </w:rPr>
            </w:pPr>
          </w:p>
        </w:tc>
        <w:tc>
          <w:tcPr>
            <w:tcW w:w="203" w:type="pct"/>
            <w:shd w:val="clear" w:color="auto" w:fill="auto"/>
            <w:vAlign w:val="center"/>
          </w:tcPr>
          <w:p w14:paraId="27EE20A3"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566D4E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503350F"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173353"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018DDCF"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501FBD4"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826E59C"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74360E0"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EE824A1"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D1F140"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321305D"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B495341"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70B9492"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24F621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A738113"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6489E1AC" w14:textId="77777777" w:rsidTr="00A744AC">
        <w:tc>
          <w:tcPr>
            <w:tcW w:w="133" w:type="pct"/>
            <w:shd w:val="clear" w:color="auto" w:fill="auto"/>
          </w:tcPr>
          <w:p w14:paraId="12C701BF"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79AAA7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38A8C46" w14:textId="77777777" w:rsidR="00A744AC" w:rsidRPr="00C6441A" w:rsidRDefault="00A744AC" w:rsidP="00073752"/>
        </w:tc>
        <w:tc>
          <w:tcPr>
            <w:tcW w:w="184" w:type="pct"/>
            <w:shd w:val="clear" w:color="auto" w:fill="auto"/>
            <w:vAlign w:val="bottom"/>
          </w:tcPr>
          <w:p w14:paraId="75340243" w14:textId="6B1A891F" w:rsidR="00A744AC" w:rsidRDefault="00A744AC" w:rsidP="00073752">
            <w:pPr>
              <w:spacing w:after="0" w:line="240" w:lineRule="auto"/>
              <w:jc w:val="center"/>
              <w:rPr>
                <w:rFonts w:ascii="Arial" w:hAnsi="Arial" w:cs="Arial"/>
                <w:b/>
                <w:bCs/>
                <w:sz w:val="20"/>
                <w:szCs w:val="20"/>
              </w:rPr>
            </w:pPr>
            <w:r>
              <w:rPr>
                <w:rFonts w:ascii="Arial" w:hAnsi="Arial" w:cs="Arial"/>
                <w:sz w:val="20"/>
                <w:szCs w:val="20"/>
              </w:rPr>
              <w:t>09-Ebq-</w:t>
            </w:r>
            <w:r>
              <w:rPr>
                <w:rFonts w:ascii="Arial" w:hAnsi="Arial" w:cs="Arial"/>
                <w:sz w:val="20"/>
                <w:szCs w:val="20"/>
              </w:rPr>
              <w:lastRenderedPageBreak/>
              <w:t>001</w:t>
            </w:r>
          </w:p>
        </w:tc>
        <w:tc>
          <w:tcPr>
            <w:tcW w:w="178" w:type="pct"/>
            <w:shd w:val="clear" w:color="auto" w:fill="auto"/>
          </w:tcPr>
          <w:p w14:paraId="6747C451" w14:textId="740B570E" w:rsidR="00A744AC" w:rsidRDefault="00A744AC" w:rsidP="003E7B43">
            <w:pPr>
              <w:spacing w:after="0" w:line="240" w:lineRule="auto"/>
              <w:jc w:val="center"/>
              <w:rPr>
                <w:rFonts w:ascii="Arial" w:hAnsi="Arial" w:cs="Arial"/>
                <w:color w:val="000000"/>
              </w:rPr>
            </w:pPr>
            <w:r>
              <w:rPr>
                <w:rFonts w:ascii="Arial" w:hAnsi="Arial" w:cs="Arial"/>
                <w:sz w:val="20"/>
                <w:szCs w:val="20"/>
              </w:rPr>
              <w:lastRenderedPageBreak/>
              <w:t xml:space="preserve">milk formula for Urea cycle </w:t>
            </w:r>
            <w:r>
              <w:rPr>
                <w:rFonts w:ascii="Arial" w:hAnsi="Arial" w:cs="Arial"/>
                <w:sz w:val="20"/>
                <w:szCs w:val="20"/>
              </w:rPr>
              <w:lastRenderedPageBreak/>
              <w:t>disorder patients for age (from birth _1year)</w:t>
            </w:r>
          </w:p>
        </w:tc>
        <w:tc>
          <w:tcPr>
            <w:tcW w:w="262" w:type="pct"/>
            <w:shd w:val="clear" w:color="auto" w:fill="auto"/>
            <w:vAlign w:val="center"/>
          </w:tcPr>
          <w:p w14:paraId="47433A8E"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792A3F56" w14:textId="77777777" w:rsidR="00A744AC" w:rsidRDefault="00A744AC" w:rsidP="00073752">
            <w:pPr>
              <w:rPr>
                <w:rFonts w:cs="Calibri"/>
                <w:color w:val="000000"/>
              </w:rPr>
            </w:pPr>
          </w:p>
        </w:tc>
        <w:tc>
          <w:tcPr>
            <w:tcW w:w="106" w:type="pct"/>
            <w:shd w:val="clear" w:color="auto" w:fill="auto"/>
            <w:vAlign w:val="bottom"/>
          </w:tcPr>
          <w:p w14:paraId="64CCB9B4" w14:textId="77777777" w:rsidR="00A744AC" w:rsidRDefault="00A744AC" w:rsidP="00073752">
            <w:pPr>
              <w:rPr>
                <w:rFonts w:cs="Calibri"/>
                <w:color w:val="000000"/>
                <w:sz w:val="16"/>
                <w:szCs w:val="16"/>
              </w:rPr>
            </w:pPr>
          </w:p>
        </w:tc>
        <w:tc>
          <w:tcPr>
            <w:tcW w:w="245" w:type="pct"/>
            <w:shd w:val="clear" w:color="auto" w:fill="auto"/>
            <w:vAlign w:val="bottom"/>
          </w:tcPr>
          <w:p w14:paraId="1CFD2B26" w14:textId="77777777" w:rsidR="00A744AC" w:rsidRDefault="00A744AC" w:rsidP="00073752">
            <w:pPr>
              <w:rPr>
                <w:rFonts w:cs="Calibri"/>
                <w:color w:val="000000"/>
                <w:sz w:val="16"/>
                <w:szCs w:val="16"/>
              </w:rPr>
            </w:pPr>
          </w:p>
        </w:tc>
        <w:tc>
          <w:tcPr>
            <w:tcW w:w="230" w:type="pct"/>
            <w:shd w:val="clear" w:color="auto" w:fill="auto"/>
            <w:vAlign w:val="bottom"/>
          </w:tcPr>
          <w:p w14:paraId="376D14D7" w14:textId="77777777" w:rsidR="00A744AC" w:rsidRDefault="00A744AC" w:rsidP="00073752">
            <w:pPr>
              <w:rPr>
                <w:rFonts w:cs="Calibri"/>
                <w:color w:val="000000"/>
                <w:sz w:val="16"/>
                <w:szCs w:val="16"/>
              </w:rPr>
            </w:pPr>
          </w:p>
        </w:tc>
        <w:tc>
          <w:tcPr>
            <w:tcW w:w="199" w:type="pct"/>
            <w:shd w:val="clear" w:color="auto" w:fill="auto"/>
            <w:vAlign w:val="bottom"/>
          </w:tcPr>
          <w:p w14:paraId="6EC5533F" w14:textId="77777777" w:rsidR="00A744AC" w:rsidRDefault="00A744AC" w:rsidP="00073752">
            <w:pPr>
              <w:rPr>
                <w:rFonts w:cs="Calibri"/>
                <w:color w:val="000000"/>
                <w:sz w:val="16"/>
                <w:szCs w:val="16"/>
              </w:rPr>
            </w:pPr>
          </w:p>
        </w:tc>
        <w:tc>
          <w:tcPr>
            <w:tcW w:w="203" w:type="pct"/>
            <w:shd w:val="clear" w:color="auto" w:fill="auto"/>
            <w:vAlign w:val="center"/>
          </w:tcPr>
          <w:p w14:paraId="23177B3E"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6DFCDD1"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2E7B206"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A58DFB"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344D56A"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2BC0752"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71970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BBC7E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0F0850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62C69A8"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0DE4580"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A1CEF74"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31B1892"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18A7FC3"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9545D3D"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03411AAC" w14:textId="77777777" w:rsidTr="00A744AC">
        <w:tc>
          <w:tcPr>
            <w:tcW w:w="133" w:type="pct"/>
            <w:shd w:val="clear" w:color="auto" w:fill="auto"/>
          </w:tcPr>
          <w:p w14:paraId="747DE6EE"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D113D29"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9641BBF" w14:textId="77777777" w:rsidR="00A744AC" w:rsidRPr="00C6441A" w:rsidRDefault="00A744AC" w:rsidP="00073752"/>
        </w:tc>
        <w:tc>
          <w:tcPr>
            <w:tcW w:w="184" w:type="pct"/>
            <w:shd w:val="clear" w:color="auto" w:fill="auto"/>
            <w:vAlign w:val="bottom"/>
          </w:tcPr>
          <w:p w14:paraId="50893DA9" w14:textId="7217AA65" w:rsidR="00A744AC" w:rsidRDefault="00A744AC" w:rsidP="00073752">
            <w:pPr>
              <w:spacing w:after="0" w:line="240" w:lineRule="auto"/>
              <w:jc w:val="center"/>
              <w:rPr>
                <w:rFonts w:ascii="Arial" w:hAnsi="Arial" w:cs="Arial"/>
                <w:b/>
                <w:bCs/>
                <w:sz w:val="20"/>
                <w:szCs w:val="20"/>
              </w:rPr>
            </w:pPr>
            <w:r>
              <w:rPr>
                <w:rFonts w:ascii="Arial" w:hAnsi="Arial" w:cs="Arial"/>
                <w:sz w:val="20"/>
                <w:szCs w:val="20"/>
              </w:rPr>
              <w:t>09-Ebq-002</w:t>
            </w:r>
          </w:p>
        </w:tc>
        <w:tc>
          <w:tcPr>
            <w:tcW w:w="178" w:type="pct"/>
            <w:shd w:val="clear" w:color="auto" w:fill="auto"/>
          </w:tcPr>
          <w:p w14:paraId="3C0F5CFA" w14:textId="10F0DDB4" w:rsidR="00A744AC" w:rsidRDefault="00A744AC" w:rsidP="003E7B43">
            <w:pPr>
              <w:spacing w:after="0" w:line="240" w:lineRule="auto"/>
              <w:jc w:val="center"/>
              <w:rPr>
                <w:rFonts w:ascii="Arial" w:hAnsi="Arial" w:cs="Arial"/>
                <w:color w:val="000000"/>
              </w:rPr>
            </w:pPr>
            <w:r>
              <w:rPr>
                <w:rFonts w:ascii="Arial" w:hAnsi="Arial" w:cs="Arial"/>
                <w:sz w:val="20"/>
                <w:szCs w:val="20"/>
              </w:rPr>
              <w:t>milk formula for Urea cycle disorder patients for age (above1year_10 years)</w:t>
            </w:r>
          </w:p>
        </w:tc>
        <w:tc>
          <w:tcPr>
            <w:tcW w:w="262" w:type="pct"/>
            <w:shd w:val="clear" w:color="auto" w:fill="auto"/>
            <w:vAlign w:val="center"/>
          </w:tcPr>
          <w:p w14:paraId="346EC1D5"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180EC825" w14:textId="77777777" w:rsidR="00A744AC" w:rsidRDefault="00A744AC" w:rsidP="00073752">
            <w:pPr>
              <w:rPr>
                <w:rFonts w:cs="Calibri"/>
                <w:color w:val="000000"/>
              </w:rPr>
            </w:pPr>
          </w:p>
        </w:tc>
        <w:tc>
          <w:tcPr>
            <w:tcW w:w="106" w:type="pct"/>
            <w:shd w:val="clear" w:color="auto" w:fill="auto"/>
            <w:vAlign w:val="bottom"/>
          </w:tcPr>
          <w:p w14:paraId="0A20FD06" w14:textId="77777777" w:rsidR="00A744AC" w:rsidRDefault="00A744AC" w:rsidP="00073752">
            <w:pPr>
              <w:rPr>
                <w:rFonts w:cs="Calibri"/>
                <w:color w:val="000000"/>
                <w:sz w:val="16"/>
                <w:szCs w:val="16"/>
              </w:rPr>
            </w:pPr>
          </w:p>
        </w:tc>
        <w:tc>
          <w:tcPr>
            <w:tcW w:w="245" w:type="pct"/>
            <w:shd w:val="clear" w:color="auto" w:fill="auto"/>
            <w:vAlign w:val="bottom"/>
          </w:tcPr>
          <w:p w14:paraId="2E9790E5" w14:textId="77777777" w:rsidR="00A744AC" w:rsidRDefault="00A744AC" w:rsidP="00073752">
            <w:pPr>
              <w:rPr>
                <w:rFonts w:cs="Calibri"/>
                <w:color w:val="000000"/>
                <w:sz w:val="16"/>
                <w:szCs w:val="16"/>
              </w:rPr>
            </w:pPr>
          </w:p>
        </w:tc>
        <w:tc>
          <w:tcPr>
            <w:tcW w:w="230" w:type="pct"/>
            <w:shd w:val="clear" w:color="auto" w:fill="auto"/>
            <w:vAlign w:val="bottom"/>
          </w:tcPr>
          <w:p w14:paraId="079E6023" w14:textId="77777777" w:rsidR="00A744AC" w:rsidRDefault="00A744AC" w:rsidP="00073752">
            <w:pPr>
              <w:rPr>
                <w:rFonts w:cs="Calibri"/>
                <w:color w:val="000000"/>
                <w:sz w:val="16"/>
                <w:szCs w:val="16"/>
              </w:rPr>
            </w:pPr>
          </w:p>
        </w:tc>
        <w:tc>
          <w:tcPr>
            <w:tcW w:w="199" w:type="pct"/>
            <w:shd w:val="clear" w:color="auto" w:fill="auto"/>
            <w:vAlign w:val="bottom"/>
          </w:tcPr>
          <w:p w14:paraId="61DAC201" w14:textId="77777777" w:rsidR="00A744AC" w:rsidRDefault="00A744AC" w:rsidP="00073752">
            <w:pPr>
              <w:rPr>
                <w:rFonts w:cs="Calibri"/>
                <w:color w:val="000000"/>
                <w:sz w:val="16"/>
                <w:szCs w:val="16"/>
              </w:rPr>
            </w:pPr>
          </w:p>
        </w:tc>
        <w:tc>
          <w:tcPr>
            <w:tcW w:w="203" w:type="pct"/>
            <w:shd w:val="clear" w:color="auto" w:fill="auto"/>
            <w:vAlign w:val="center"/>
          </w:tcPr>
          <w:p w14:paraId="20518F69"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F769F6"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5A8F2C2"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75E7FF"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5214A6"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EF1D9C"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24FECCB"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F3C2300"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117AF8F"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B6E4D4"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7577BA"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07EE4D3"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F1D4CB8"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214EF0E"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823DF7A"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285F7555" w14:textId="77777777" w:rsidTr="00A744AC">
        <w:tc>
          <w:tcPr>
            <w:tcW w:w="133" w:type="pct"/>
            <w:shd w:val="clear" w:color="auto" w:fill="auto"/>
          </w:tcPr>
          <w:p w14:paraId="46E05ACC"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808310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4D5412" w14:textId="77777777" w:rsidR="00A744AC" w:rsidRPr="00C6441A" w:rsidRDefault="00A744AC" w:rsidP="00073752"/>
        </w:tc>
        <w:tc>
          <w:tcPr>
            <w:tcW w:w="184" w:type="pct"/>
            <w:shd w:val="clear" w:color="auto" w:fill="auto"/>
            <w:vAlign w:val="center"/>
          </w:tcPr>
          <w:p w14:paraId="7A9F2CC6" w14:textId="0376035C" w:rsidR="00A744AC" w:rsidRDefault="00A744AC" w:rsidP="00073752">
            <w:pPr>
              <w:spacing w:after="0" w:line="240" w:lineRule="auto"/>
              <w:jc w:val="center"/>
              <w:rPr>
                <w:rFonts w:ascii="Arial" w:hAnsi="Arial" w:cs="Arial"/>
                <w:b/>
                <w:bCs/>
                <w:sz w:val="20"/>
                <w:szCs w:val="20"/>
              </w:rPr>
            </w:pPr>
            <w:r>
              <w:rPr>
                <w:rFonts w:ascii="Arial" w:hAnsi="Arial" w:cs="Arial"/>
                <w:sz w:val="20"/>
                <w:szCs w:val="20"/>
              </w:rPr>
              <w:t>09-Ebm-002</w:t>
            </w:r>
          </w:p>
        </w:tc>
        <w:tc>
          <w:tcPr>
            <w:tcW w:w="178" w:type="pct"/>
            <w:shd w:val="clear" w:color="auto" w:fill="auto"/>
          </w:tcPr>
          <w:p w14:paraId="478599E5" w14:textId="616B800A" w:rsidR="00A744AC" w:rsidRDefault="00A744AC" w:rsidP="003E7B43">
            <w:pPr>
              <w:spacing w:after="0" w:line="240" w:lineRule="auto"/>
              <w:jc w:val="center"/>
              <w:rPr>
                <w:rFonts w:ascii="Arial" w:hAnsi="Arial" w:cs="Arial"/>
                <w:color w:val="000000"/>
              </w:rPr>
            </w:pPr>
            <w:proofErr w:type="spellStart"/>
            <w:r>
              <w:rPr>
                <w:rFonts w:ascii="Arial" w:hAnsi="Arial" w:cs="Arial"/>
                <w:sz w:val="20"/>
                <w:szCs w:val="20"/>
              </w:rPr>
              <w:t>Abslute</w:t>
            </w:r>
            <w:proofErr w:type="spellEnd"/>
            <w:r>
              <w:rPr>
                <w:rFonts w:ascii="Arial" w:hAnsi="Arial" w:cs="Arial"/>
                <w:sz w:val="20"/>
                <w:szCs w:val="20"/>
              </w:rPr>
              <w:t xml:space="preserve"> free lactose and </w:t>
            </w:r>
            <w:proofErr w:type="spellStart"/>
            <w:r>
              <w:rPr>
                <w:rFonts w:ascii="Arial" w:hAnsi="Arial" w:cs="Arial"/>
                <w:sz w:val="20"/>
                <w:szCs w:val="20"/>
              </w:rPr>
              <w:t>galactose</w:t>
            </w:r>
            <w:proofErr w:type="spellEnd"/>
            <w:r>
              <w:rPr>
                <w:rFonts w:ascii="Arial" w:hAnsi="Arial" w:cs="Arial"/>
                <w:sz w:val="20"/>
                <w:szCs w:val="20"/>
              </w:rPr>
              <w:t xml:space="preserve"> </w:t>
            </w:r>
            <w:proofErr w:type="gramStart"/>
            <w:r>
              <w:rPr>
                <w:rFonts w:ascii="Arial" w:hAnsi="Arial" w:cs="Arial"/>
                <w:sz w:val="20"/>
                <w:szCs w:val="20"/>
              </w:rPr>
              <w:t>( soya</w:t>
            </w:r>
            <w:proofErr w:type="gramEnd"/>
            <w:r>
              <w:rPr>
                <w:rFonts w:ascii="Arial" w:hAnsi="Arial" w:cs="Arial"/>
                <w:sz w:val="20"/>
                <w:szCs w:val="20"/>
              </w:rPr>
              <w:t xml:space="preserve"> protein )</w:t>
            </w:r>
            <w:r>
              <w:rPr>
                <w:rFonts w:ascii="Arial" w:hAnsi="Arial" w:cs="Arial"/>
                <w:sz w:val="20"/>
                <w:szCs w:val="20"/>
              </w:rPr>
              <w:br/>
              <w:t xml:space="preserve">milk formula for </w:t>
            </w:r>
            <w:proofErr w:type="spellStart"/>
            <w:r>
              <w:rPr>
                <w:rFonts w:ascii="Arial" w:hAnsi="Arial" w:cs="Arial"/>
                <w:sz w:val="20"/>
                <w:szCs w:val="20"/>
              </w:rPr>
              <w:t>galectosemia</w:t>
            </w:r>
            <w:proofErr w:type="spellEnd"/>
            <w:r>
              <w:rPr>
                <w:rFonts w:ascii="Arial" w:hAnsi="Arial" w:cs="Arial"/>
                <w:sz w:val="20"/>
                <w:szCs w:val="20"/>
              </w:rPr>
              <w:t xml:space="preserve"> and </w:t>
            </w:r>
            <w:proofErr w:type="spellStart"/>
            <w:r>
              <w:rPr>
                <w:rFonts w:ascii="Arial" w:hAnsi="Arial" w:cs="Arial"/>
                <w:sz w:val="20"/>
                <w:szCs w:val="20"/>
              </w:rPr>
              <w:t>galectokinase</w:t>
            </w:r>
            <w:proofErr w:type="spellEnd"/>
            <w:r>
              <w:rPr>
                <w:rFonts w:ascii="Arial" w:hAnsi="Arial" w:cs="Arial"/>
                <w:sz w:val="20"/>
                <w:szCs w:val="20"/>
              </w:rPr>
              <w:t xml:space="preserve"> patients for age (from birth _  6 months)</w:t>
            </w:r>
            <w:r>
              <w:rPr>
                <w:rFonts w:ascii="Arial" w:hAnsi="Arial" w:cs="Arial"/>
                <w:sz w:val="20"/>
                <w:szCs w:val="20"/>
              </w:rPr>
              <w:br/>
              <w:t>Note:</w:t>
            </w:r>
            <w:r>
              <w:rPr>
                <w:rFonts w:ascii="Arial" w:hAnsi="Arial" w:cs="Arial"/>
                <w:sz w:val="20"/>
                <w:szCs w:val="20"/>
              </w:rPr>
              <w:br/>
              <w:t>minimum and maximum values for iron for infant formula are 0.45mg and 2.0mg respectivel</w:t>
            </w:r>
            <w:r>
              <w:rPr>
                <w:rFonts w:ascii="Arial" w:hAnsi="Arial" w:cs="Arial"/>
                <w:sz w:val="20"/>
                <w:szCs w:val="20"/>
              </w:rPr>
              <w:lastRenderedPageBreak/>
              <w:t>y and for follow-on formula 0.9mg and 2.5mg respectively. For phosphorus, minimum and maximum values for both infant and follow-on formula are 30mg and 100mg respectively</w:t>
            </w:r>
          </w:p>
        </w:tc>
        <w:tc>
          <w:tcPr>
            <w:tcW w:w="262" w:type="pct"/>
            <w:shd w:val="clear" w:color="auto" w:fill="auto"/>
            <w:vAlign w:val="center"/>
          </w:tcPr>
          <w:p w14:paraId="6B6DCAAB"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6E04F236" w14:textId="77777777" w:rsidR="00A744AC" w:rsidRDefault="00A744AC" w:rsidP="00073752">
            <w:pPr>
              <w:rPr>
                <w:rFonts w:cs="Calibri"/>
                <w:color w:val="000000"/>
              </w:rPr>
            </w:pPr>
          </w:p>
        </w:tc>
        <w:tc>
          <w:tcPr>
            <w:tcW w:w="106" w:type="pct"/>
            <w:shd w:val="clear" w:color="auto" w:fill="auto"/>
            <w:vAlign w:val="bottom"/>
          </w:tcPr>
          <w:p w14:paraId="4ECCF7A1" w14:textId="77777777" w:rsidR="00A744AC" w:rsidRDefault="00A744AC" w:rsidP="00073752">
            <w:pPr>
              <w:rPr>
                <w:rFonts w:cs="Calibri"/>
                <w:color w:val="000000"/>
                <w:sz w:val="16"/>
                <w:szCs w:val="16"/>
              </w:rPr>
            </w:pPr>
          </w:p>
        </w:tc>
        <w:tc>
          <w:tcPr>
            <w:tcW w:w="245" w:type="pct"/>
            <w:shd w:val="clear" w:color="auto" w:fill="auto"/>
            <w:vAlign w:val="bottom"/>
          </w:tcPr>
          <w:p w14:paraId="2844B8A0" w14:textId="77777777" w:rsidR="00A744AC" w:rsidRDefault="00A744AC" w:rsidP="00073752">
            <w:pPr>
              <w:rPr>
                <w:rFonts w:cs="Calibri"/>
                <w:color w:val="000000"/>
                <w:sz w:val="16"/>
                <w:szCs w:val="16"/>
              </w:rPr>
            </w:pPr>
          </w:p>
        </w:tc>
        <w:tc>
          <w:tcPr>
            <w:tcW w:w="230" w:type="pct"/>
            <w:shd w:val="clear" w:color="auto" w:fill="auto"/>
            <w:vAlign w:val="bottom"/>
          </w:tcPr>
          <w:p w14:paraId="6F6BA37F" w14:textId="77777777" w:rsidR="00A744AC" w:rsidRDefault="00A744AC" w:rsidP="00073752">
            <w:pPr>
              <w:rPr>
                <w:rFonts w:cs="Calibri"/>
                <w:color w:val="000000"/>
                <w:sz w:val="16"/>
                <w:szCs w:val="16"/>
              </w:rPr>
            </w:pPr>
          </w:p>
        </w:tc>
        <w:tc>
          <w:tcPr>
            <w:tcW w:w="199" w:type="pct"/>
            <w:shd w:val="clear" w:color="auto" w:fill="auto"/>
            <w:vAlign w:val="bottom"/>
          </w:tcPr>
          <w:p w14:paraId="0F6C2305" w14:textId="77777777" w:rsidR="00A744AC" w:rsidRDefault="00A744AC" w:rsidP="00073752">
            <w:pPr>
              <w:rPr>
                <w:rFonts w:cs="Calibri"/>
                <w:color w:val="000000"/>
                <w:sz w:val="16"/>
                <w:szCs w:val="16"/>
              </w:rPr>
            </w:pPr>
          </w:p>
        </w:tc>
        <w:tc>
          <w:tcPr>
            <w:tcW w:w="203" w:type="pct"/>
            <w:shd w:val="clear" w:color="auto" w:fill="auto"/>
            <w:vAlign w:val="center"/>
          </w:tcPr>
          <w:p w14:paraId="42882F3D"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D890861"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D136D8C"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5E5486"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DD6927"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717DA2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918F3F7"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5436DA"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2C92729"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9EFFAD3"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67673EF"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94A44DC"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14065C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8CF2BC"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48EAAB"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44AC" w:rsidRPr="00233B59" w14:paraId="78B66BA9" w14:textId="77777777" w:rsidTr="00A744AC">
        <w:tc>
          <w:tcPr>
            <w:tcW w:w="133" w:type="pct"/>
            <w:shd w:val="clear" w:color="auto" w:fill="auto"/>
          </w:tcPr>
          <w:p w14:paraId="4A83A0EF"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C1DA79"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5E73224" w14:textId="77777777" w:rsidR="00A744AC" w:rsidRPr="00C6441A" w:rsidRDefault="00A744AC" w:rsidP="00073752"/>
        </w:tc>
        <w:tc>
          <w:tcPr>
            <w:tcW w:w="184" w:type="pct"/>
            <w:shd w:val="clear" w:color="auto" w:fill="auto"/>
            <w:vAlign w:val="center"/>
          </w:tcPr>
          <w:p w14:paraId="517B7548" w14:textId="741BF27F" w:rsidR="00A744AC" w:rsidRDefault="00A744AC" w:rsidP="00073752">
            <w:pPr>
              <w:spacing w:after="0" w:line="240" w:lineRule="auto"/>
              <w:jc w:val="center"/>
              <w:rPr>
                <w:rFonts w:ascii="Arial" w:hAnsi="Arial" w:cs="Arial"/>
                <w:b/>
                <w:bCs/>
                <w:sz w:val="20"/>
                <w:szCs w:val="20"/>
              </w:rPr>
            </w:pPr>
            <w:r>
              <w:rPr>
                <w:rFonts w:ascii="Arial" w:hAnsi="Arial" w:cs="Arial"/>
                <w:sz w:val="20"/>
                <w:szCs w:val="20"/>
              </w:rPr>
              <w:t>09-Ebm-003</w:t>
            </w:r>
          </w:p>
        </w:tc>
        <w:tc>
          <w:tcPr>
            <w:tcW w:w="178" w:type="pct"/>
            <w:shd w:val="clear" w:color="auto" w:fill="auto"/>
          </w:tcPr>
          <w:p w14:paraId="084F1BB5" w14:textId="6F32DD6E" w:rsidR="00A744AC" w:rsidRDefault="00A744AC" w:rsidP="003E7B43">
            <w:pPr>
              <w:spacing w:after="0" w:line="240" w:lineRule="auto"/>
              <w:jc w:val="center"/>
              <w:rPr>
                <w:rFonts w:ascii="Arial" w:hAnsi="Arial" w:cs="Arial"/>
                <w:color w:val="000000"/>
              </w:rPr>
            </w:pPr>
            <w:proofErr w:type="spellStart"/>
            <w:r>
              <w:rPr>
                <w:rFonts w:ascii="Arial" w:hAnsi="Arial" w:cs="Arial"/>
                <w:sz w:val="20"/>
                <w:szCs w:val="20"/>
              </w:rPr>
              <w:t>Abslute</w:t>
            </w:r>
            <w:proofErr w:type="spellEnd"/>
            <w:r>
              <w:rPr>
                <w:rFonts w:ascii="Arial" w:hAnsi="Arial" w:cs="Arial"/>
                <w:sz w:val="20"/>
                <w:szCs w:val="20"/>
              </w:rPr>
              <w:t xml:space="preserve"> free lactose and </w:t>
            </w:r>
            <w:proofErr w:type="spellStart"/>
            <w:r>
              <w:rPr>
                <w:rFonts w:ascii="Arial" w:hAnsi="Arial" w:cs="Arial"/>
                <w:sz w:val="20"/>
                <w:szCs w:val="20"/>
              </w:rPr>
              <w:t>galactose</w:t>
            </w:r>
            <w:proofErr w:type="spellEnd"/>
            <w:r>
              <w:rPr>
                <w:rFonts w:ascii="Arial" w:hAnsi="Arial" w:cs="Arial"/>
                <w:sz w:val="20"/>
                <w:szCs w:val="20"/>
              </w:rPr>
              <w:t xml:space="preserve"> </w:t>
            </w:r>
            <w:proofErr w:type="gramStart"/>
            <w:r>
              <w:rPr>
                <w:rFonts w:ascii="Arial" w:hAnsi="Arial" w:cs="Arial"/>
                <w:sz w:val="20"/>
                <w:szCs w:val="20"/>
              </w:rPr>
              <w:t>( soya</w:t>
            </w:r>
            <w:proofErr w:type="gramEnd"/>
            <w:r>
              <w:rPr>
                <w:rFonts w:ascii="Arial" w:hAnsi="Arial" w:cs="Arial"/>
                <w:sz w:val="20"/>
                <w:szCs w:val="20"/>
              </w:rPr>
              <w:t xml:space="preserve"> protein )</w:t>
            </w:r>
            <w:r>
              <w:rPr>
                <w:rFonts w:ascii="Arial" w:hAnsi="Arial" w:cs="Arial"/>
                <w:sz w:val="20"/>
                <w:szCs w:val="20"/>
              </w:rPr>
              <w:br/>
              <w:t xml:space="preserve">milk formula for </w:t>
            </w:r>
            <w:proofErr w:type="spellStart"/>
            <w:r>
              <w:rPr>
                <w:rFonts w:ascii="Arial" w:hAnsi="Arial" w:cs="Arial"/>
                <w:sz w:val="20"/>
                <w:szCs w:val="20"/>
              </w:rPr>
              <w:t>galectosemia</w:t>
            </w:r>
            <w:proofErr w:type="spellEnd"/>
            <w:r>
              <w:rPr>
                <w:rFonts w:ascii="Arial" w:hAnsi="Arial" w:cs="Arial"/>
                <w:sz w:val="20"/>
                <w:szCs w:val="20"/>
              </w:rPr>
              <w:t xml:space="preserve"> and </w:t>
            </w:r>
            <w:proofErr w:type="spellStart"/>
            <w:r>
              <w:rPr>
                <w:rFonts w:ascii="Arial" w:hAnsi="Arial" w:cs="Arial"/>
                <w:sz w:val="20"/>
                <w:szCs w:val="20"/>
              </w:rPr>
              <w:t>galectokinase</w:t>
            </w:r>
            <w:proofErr w:type="spellEnd"/>
            <w:r>
              <w:rPr>
                <w:rFonts w:ascii="Arial" w:hAnsi="Arial" w:cs="Arial"/>
                <w:sz w:val="20"/>
                <w:szCs w:val="20"/>
              </w:rPr>
              <w:t xml:space="preserve"> patients for age  (above6_  12 months)</w:t>
            </w:r>
            <w:r>
              <w:rPr>
                <w:rFonts w:ascii="Arial" w:hAnsi="Arial" w:cs="Arial"/>
                <w:sz w:val="20"/>
                <w:szCs w:val="20"/>
              </w:rPr>
              <w:br/>
              <w:t>Note:</w:t>
            </w:r>
            <w:r>
              <w:rPr>
                <w:rFonts w:ascii="Arial" w:hAnsi="Arial" w:cs="Arial"/>
                <w:sz w:val="20"/>
                <w:szCs w:val="20"/>
              </w:rPr>
              <w:br/>
              <w:t xml:space="preserve">minimum and maximum values for iron for </w:t>
            </w:r>
            <w:r>
              <w:rPr>
                <w:rFonts w:ascii="Arial" w:hAnsi="Arial" w:cs="Arial"/>
                <w:sz w:val="20"/>
                <w:szCs w:val="20"/>
              </w:rPr>
              <w:lastRenderedPageBreak/>
              <w:t>infant formula are 0.45mg and 2.0mg respectively and for follow-on formula 0.9mg and 2.5mg respectively. For phosphorus, minimum and maximum values for both infant and follow-on formula are 30mg and 100mg respectively</w:t>
            </w:r>
          </w:p>
        </w:tc>
        <w:tc>
          <w:tcPr>
            <w:tcW w:w="262" w:type="pct"/>
            <w:shd w:val="clear" w:color="auto" w:fill="auto"/>
            <w:vAlign w:val="center"/>
          </w:tcPr>
          <w:p w14:paraId="5DE6AC58" w14:textId="77777777" w:rsidR="00A744AC" w:rsidRPr="00F04CA9" w:rsidRDefault="00A744AC" w:rsidP="00073752">
            <w:pPr>
              <w:spacing w:after="0" w:line="240" w:lineRule="auto"/>
              <w:rPr>
                <w:rFonts w:eastAsia="Times New Roman" w:cs="Calibri"/>
                <w:color w:val="000000"/>
              </w:rPr>
            </w:pPr>
          </w:p>
        </w:tc>
        <w:tc>
          <w:tcPr>
            <w:tcW w:w="134" w:type="pct"/>
            <w:shd w:val="clear" w:color="auto" w:fill="auto"/>
            <w:vAlign w:val="center"/>
          </w:tcPr>
          <w:p w14:paraId="756E91A5" w14:textId="77777777" w:rsidR="00A744AC" w:rsidRDefault="00A744AC" w:rsidP="00073752">
            <w:pPr>
              <w:rPr>
                <w:rFonts w:cs="Calibri"/>
                <w:color w:val="000000"/>
              </w:rPr>
            </w:pPr>
          </w:p>
        </w:tc>
        <w:tc>
          <w:tcPr>
            <w:tcW w:w="106" w:type="pct"/>
            <w:shd w:val="clear" w:color="auto" w:fill="auto"/>
            <w:vAlign w:val="bottom"/>
          </w:tcPr>
          <w:p w14:paraId="2DD65370" w14:textId="77777777" w:rsidR="00A744AC" w:rsidRDefault="00A744AC" w:rsidP="00073752">
            <w:pPr>
              <w:rPr>
                <w:rFonts w:cs="Calibri"/>
                <w:color w:val="000000"/>
                <w:sz w:val="16"/>
                <w:szCs w:val="16"/>
              </w:rPr>
            </w:pPr>
          </w:p>
        </w:tc>
        <w:tc>
          <w:tcPr>
            <w:tcW w:w="245" w:type="pct"/>
            <w:shd w:val="clear" w:color="auto" w:fill="auto"/>
            <w:vAlign w:val="bottom"/>
          </w:tcPr>
          <w:p w14:paraId="124BCA21" w14:textId="77777777" w:rsidR="00A744AC" w:rsidRDefault="00A744AC" w:rsidP="00073752">
            <w:pPr>
              <w:rPr>
                <w:rFonts w:cs="Calibri"/>
                <w:color w:val="000000"/>
                <w:sz w:val="16"/>
                <w:szCs w:val="16"/>
              </w:rPr>
            </w:pPr>
          </w:p>
        </w:tc>
        <w:tc>
          <w:tcPr>
            <w:tcW w:w="230" w:type="pct"/>
            <w:shd w:val="clear" w:color="auto" w:fill="auto"/>
            <w:vAlign w:val="bottom"/>
          </w:tcPr>
          <w:p w14:paraId="009610AF" w14:textId="77777777" w:rsidR="00A744AC" w:rsidRDefault="00A744AC" w:rsidP="00073752">
            <w:pPr>
              <w:rPr>
                <w:rFonts w:cs="Calibri"/>
                <w:color w:val="000000"/>
                <w:sz w:val="16"/>
                <w:szCs w:val="16"/>
              </w:rPr>
            </w:pPr>
          </w:p>
        </w:tc>
        <w:tc>
          <w:tcPr>
            <w:tcW w:w="199" w:type="pct"/>
            <w:shd w:val="clear" w:color="auto" w:fill="auto"/>
            <w:vAlign w:val="bottom"/>
          </w:tcPr>
          <w:p w14:paraId="180AC1FF" w14:textId="77777777" w:rsidR="00A744AC" w:rsidRDefault="00A744AC" w:rsidP="00073752">
            <w:pPr>
              <w:rPr>
                <w:rFonts w:cs="Calibri"/>
                <w:color w:val="000000"/>
                <w:sz w:val="16"/>
                <w:szCs w:val="16"/>
              </w:rPr>
            </w:pPr>
          </w:p>
        </w:tc>
        <w:tc>
          <w:tcPr>
            <w:tcW w:w="203" w:type="pct"/>
            <w:shd w:val="clear" w:color="auto" w:fill="auto"/>
            <w:vAlign w:val="center"/>
          </w:tcPr>
          <w:p w14:paraId="6FC124DC"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FAFED5D"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B31FE58"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F775F2" w14:textId="77777777" w:rsidR="00A744AC" w:rsidRPr="00233B59"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B74A80A"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55F93C0"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EB3F9D9"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984F683"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CF1E305"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9F1214"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856C3F" w14:textId="77777777" w:rsidR="00A744AC" w:rsidRDefault="00A744A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C9684B5" w14:textId="77777777" w:rsidR="00A744AC" w:rsidRPr="005F17BD" w:rsidRDefault="00A744A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56DC2BC"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ED47BDD" w14:textId="77777777" w:rsidR="00A744AC" w:rsidRPr="00233B59"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A0B7C2" w14:textId="77777777" w:rsidR="00A744AC" w:rsidRDefault="00A744A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73FFEE59" w14:textId="77777777" w:rsidR="00B32552" w:rsidRDefault="00B32552" w:rsidP="00B32552">
      <w:pPr>
        <w:tabs>
          <w:tab w:val="right" w:pos="15336"/>
        </w:tabs>
        <w:bidi/>
        <w:ind w:left="34" w:right="-900"/>
        <w:rPr>
          <w:rFonts w:ascii="Arial Narrow" w:hAnsi="Arial Narrow"/>
          <w:sz w:val="20"/>
          <w:rtl/>
          <w:lang w:bidi="ar-IQ"/>
        </w:rPr>
      </w:pPr>
    </w:p>
    <w:p w14:paraId="3C67B276" w14:textId="77777777" w:rsidR="00B32552" w:rsidRDefault="00B32552" w:rsidP="00B32552">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13F06A" w14:textId="77777777" w:rsidR="00CB78F3" w:rsidRDefault="00CB78F3" w:rsidP="00400881">
      <w:pPr>
        <w:spacing w:after="0" w:line="240" w:lineRule="auto"/>
      </w:pPr>
      <w:r>
        <w:separator/>
      </w:r>
    </w:p>
  </w:endnote>
  <w:endnote w:type="continuationSeparator" w:id="0">
    <w:p w14:paraId="27D6F4A5" w14:textId="77777777" w:rsidR="00CB78F3" w:rsidRDefault="00CB78F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A61AA9" w:rsidRPr="00D1391E" w:rsidRDefault="00A61AA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8504D">
          <w:rPr>
            <w:noProof/>
            <w:sz w:val="24"/>
            <w:szCs w:val="24"/>
          </w:rPr>
          <w:t>45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74B85" w14:textId="77777777" w:rsidR="00CB78F3" w:rsidRDefault="00CB78F3" w:rsidP="00400881">
      <w:pPr>
        <w:spacing w:after="0" w:line="240" w:lineRule="auto"/>
      </w:pPr>
      <w:r>
        <w:separator/>
      </w:r>
    </w:p>
  </w:footnote>
  <w:footnote w:type="continuationSeparator" w:id="0">
    <w:p w14:paraId="5675D057" w14:textId="77777777" w:rsidR="00CB78F3" w:rsidRDefault="00CB78F3" w:rsidP="00400881">
      <w:pPr>
        <w:spacing w:after="0" w:line="240" w:lineRule="auto"/>
      </w:pPr>
      <w:r>
        <w:continuationSeparator/>
      </w:r>
    </w:p>
  </w:footnote>
  <w:footnote w:id="1">
    <w:p w14:paraId="3AE6532D" w14:textId="77777777" w:rsidR="00A61AA9" w:rsidRDefault="00A61AA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A61AA9" w:rsidRDefault="00A61AA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A61AA9" w:rsidRDefault="00A61AA9"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A61AA9" w:rsidRDefault="00A61AA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A61AA9" w:rsidRDefault="00A61A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A61AA9" w:rsidRDefault="00A61AA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21F"/>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540E"/>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5273"/>
    <w:rsid w:val="0058354E"/>
    <w:rsid w:val="00584265"/>
    <w:rsid w:val="00587585"/>
    <w:rsid w:val="005950AB"/>
    <w:rsid w:val="005A2DDF"/>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2C68"/>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04D"/>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8F3"/>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155B6-BA9F-43D1-ADCD-8FD705B6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138</Pages>
  <Words>36062</Words>
  <Characters>205558</Characters>
  <Application>Microsoft Office Word</Application>
  <DocSecurity>0</DocSecurity>
  <Lines>1712</Lines>
  <Paragraphs>482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63</cp:revision>
  <cp:lastPrinted>2022-01-19T07:17:00Z</cp:lastPrinted>
  <dcterms:created xsi:type="dcterms:W3CDTF">2022-01-13T10:10:00Z</dcterms:created>
  <dcterms:modified xsi:type="dcterms:W3CDTF">2022-06-28T07:32:00Z</dcterms:modified>
</cp:coreProperties>
</file>