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66069F08" w:rsidR="00B367A8" w:rsidRPr="00212FFB" w:rsidRDefault="00B367A8" w:rsidP="00C5174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C5174C">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C5174C">
              <w:rPr>
                <w:rFonts w:ascii="Simplified Arabic" w:hAnsi="Simplified Arabic" w:cs="Simplified Arabic"/>
                <w:b/>
                <w:bCs/>
                <w:color w:val="000000"/>
                <w:sz w:val="32"/>
                <w:szCs w:val="32"/>
                <w:lang w:bidi="ar-LB"/>
              </w:rPr>
              <w:t>/Ad</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2ABBC8B9" w:rsidR="00B367A8" w:rsidRPr="00212FFB" w:rsidRDefault="00B367A8" w:rsidP="00C5174C">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C5174C">
              <w:rPr>
                <w:rFonts w:asciiTheme="minorBidi" w:hAnsiTheme="minorBidi" w:hint="cs"/>
                <w:color w:val="000000"/>
                <w:sz w:val="32"/>
                <w:szCs w:val="32"/>
                <w:rtl/>
                <w:lang w:bidi="ar-IQ"/>
              </w:rPr>
              <w:t>18</w:t>
            </w:r>
            <w:r w:rsidRPr="00212FFB">
              <w:rPr>
                <w:rFonts w:asciiTheme="minorBidi" w:hAnsiTheme="minorBidi"/>
                <w:color w:val="000000"/>
                <w:sz w:val="32"/>
                <w:szCs w:val="32"/>
                <w:highlight w:val="cyan"/>
                <w:rtl/>
                <w:lang w:bidi="ar-LB"/>
              </w:rPr>
              <w:t xml:space="preserve">/  </w:t>
            </w:r>
            <w:r w:rsidR="00515868">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5AD43F23" w:rsidR="00B367A8" w:rsidRPr="00212FFB" w:rsidRDefault="00B367A8" w:rsidP="00C5174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C5174C">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C5174C">
              <w:rPr>
                <w:b/>
                <w:bCs/>
                <w:color w:val="000000"/>
                <w:spacing w:val="-2"/>
                <w:sz w:val="24"/>
                <w:szCs w:val="24"/>
              </w:rPr>
              <w:t>/Ad</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FD9EF82" w:rsidR="00B367A8" w:rsidRPr="00212FFB" w:rsidRDefault="00B367A8" w:rsidP="00C5174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C5174C">
              <w:rPr>
                <w:rFonts w:hint="cs"/>
                <w:sz w:val="24"/>
                <w:szCs w:val="24"/>
                <w:rtl/>
                <w:lang w:bidi="ar-IQ"/>
              </w:rPr>
              <w:t>18</w:t>
            </w:r>
            <w:r w:rsidRPr="00212FFB">
              <w:rPr>
                <w:rFonts w:hint="cs"/>
                <w:sz w:val="24"/>
                <w:szCs w:val="24"/>
                <w:highlight w:val="cyan"/>
                <w:rtl/>
              </w:rPr>
              <w:t xml:space="preserve">/    </w:t>
            </w:r>
            <w:r w:rsidR="00515868">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C5174C">
              <w:rPr>
                <w:rFonts w:hint="cs"/>
                <w:sz w:val="24"/>
                <w:szCs w:val="24"/>
                <w:rtl/>
              </w:rPr>
              <w:t>24</w:t>
            </w:r>
            <w:r w:rsidRPr="00212FFB">
              <w:rPr>
                <w:rFonts w:hint="cs"/>
                <w:sz w:val="24"/>
                <w:szCs w:val="24"/>
                <w:rtl/>
              </w:rPr>
              <w:t xml:space="preserve"> </w:t>
            </w:r>
            <w:r w:rsidRPr="00212FFB">
              <w:rPr>
                <w:rFonts w:hint="cs"/>
                <w:sz w:val="24"/>
                <w:szCs w:val="24"/>
                <w:highlight w:val="cyan"/>
                <w:rtl/>
                <w:lang w:bidi="ar-DZ"/>
              </w:rPr>
              <w:t xml:space="preserve">/   </w:t>
            </w:r>
            <w:r w:rsidR="00C5174C">
              <w:rPr>
                <w:rFonts w:hint="cs"/>
                <w:sz w:val="24"/>
                <w:szCs w:val="24"/>
                <w:highlight w:val="cyan"/>
                <w:rtl/>
                <w:lang w:bidi="ar-DZ"/>
              </w:rPr>
              <w:t>10</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C5174C">
              <w:rPr>
                <w:rFonts w:hint="cs"/>
                <w:color w:val="000000"/>
                <w:spacing w:val="-2"/>
                <w:sz w:val="24"/>
                <w:szCs w:val="24"/>
                <w:highlight w:val="cyan"/>
                <w:rtl/>
              </w:rPr>
              <w:t>31</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C5174C">
              <w:rPr>
                <w:rFonts w:hint="cs"/>
                <w:color w:val="000000"/>
                <w:spacing w:val="-2"/>
                <w:sz w:val="24"/>
                <w:szCs w:val="24"/>
                <w:highlight w:val="cyan"/>
                <w:rtl/>
              </w:rPr>
              <w:t>10</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50902191" w:rsidR="00120DE8" w:rsidRPr="00120DE8" w:rsidRDefault="00120DE8" w:rsidP="00C5174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5174C">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C5174C">
              <w:rPr>
                <w:rFonts w:ascii="Arial" w:eastAsia="Times New Roman" w:hAnsi="Arial"/>
                <w:b/>
                <w:bCs/>
                <w:sz w:val="24"/>
                <w:szCs w:val="24"/>
                <w:u w:val="single"/>
              </w:rPr>
              <w:t>/Ad</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C5174C" w:rsidRPr="00844D38" w14:paraId="0FF29B37" w14:textId="77777777" w:rsidTr="005362A8">
        <w:trPr>
          <w:trHeight w:val="900"/>
        </w:trPr>
        <w:tc>
          <w:tcPr>
            <w:tcW w:w="666" w:type="dxa"/>
            <w:vAlign w:val="center"/>
          </w:tcPr>
          <w:p w14:paraId="048B1D00" w14:textId="22F3718B" w:rsidR="00C5174C" w:rsidRPr="00844D38" w:rsidRDefault="00C5174C" w:rsidP="00212FFB">
            <w:pPr>
              <w:jc w:val="center"/>
              <w:rPr>
                <w:rFonts w:eastAsia="Times New Roman" w:cs="Calibri"/>
                <w:b/>
                <w:bCs/>
                <w:color w:val="000000"/>
              </w:rPr>
            </w:pPr>
            <w:r>
              <w:rPr>
                <w:rFonts w:ascii="Arial" w:hAnsi="Arial" w:cs="Arial"/>
                <w:color w:val="000000"/>
              </w:rPr>
              <w:t>1</w:t>
            </w:r>
          </w:p>
        </w:tc>
        <w:tc>
          <w:tcPr>
            <w:tcW w:w="1493" w:type="dxa"/>
            <w:vAlign w:val="center"/>
          </w:tcPr>
          <w:p w14:paraId="67E443E4" w14:textId="7057B81C" w:rsidR="00C5174C" w:rsidRPr="008D681B" w:rsidRDefault="00C5174C" w:rsidP="00212FFB">
            <w:pPr>
              <w:jc w:val="center"/>
              <w:rPr>
                <w:rFonts w:eastAsia="Times New Roman" w:cs="Calibri"/>
                <w:b/>
                <w:bCs/>
                <w:color w:val="000000"/>
              </w:rPr>
            </w:pPr>
            <w:r>
              <w:rPr>
                <w:rFonts w:ascii="Arial" w:hAnsi="Arial" w:cs="Arial"/>
                <w:b/>
                <w:bCs/>
              </w:rPr>
              <w:t>11-A00-001</w:t>
            </w:r>
          </w:p>
        </w:tc>
        <w:tc>
          <w:tcPr>
            <w:tcW w:w="3067" w:type="dxa"/>
            <w:vAlign w:val="center"/>
          </w:tcPr>
          <w:p w14:paraId="3B0D7931" w14:textId="703F0979" w:rsidR="00C5174C" w:rsidRPr="008D681B" w:rsidRDefault="00C5174C" w:rsidP="00212FFB">
            <w:pPr>
              <w:jc w:val="center"/>
              <w:rPr>
                <w:rFonts w:eastAsia="Times New Roman" w:cs="Calibri"/>
                <w:b/>
                <w:bCs/>
                <w:color w:val="000000"/>
                <w:lang w:bidi="ar-IQ"/>
              </w:rPr>
            </w:pPr>
            <w:r>
              <w:rPr>
                <w:rFonts w:ascii="Arial" w:hAnsi="Arial" w:cs="Arial"/>
                <w:b/>
                <w:bCs/>
              </w:rPr>
              <w:t>Acyclovir  3% Eye Ointment</w:t>
            </w:r>
          </w:p>
        </w:tc>
        <w:tc>
          <w:tcPr>
            <w:tcW w:w="1367" w:type="dxa"/>
            <w:vAlign w:val="center"/>
          </w:tcPr>
          <w:p w14:paraId="0EEF0DD8" w14:textId="3D5B582D" w:rsidR="00C5174C" w:rsidRPr="008D681B" w:rsidRDefault="00C5174C" w:rsidP="00212FFB">
            <w:pPr>
              <w:jc w:val="center"/>
              <w:rPr>
                <w:rFonts w:eastAsia="Times New Roman" w:cs="Calibri"/>
                <w:b/>
                <w:bCs/>
                <w:color w:val="000000"/>
              </w:rPr>
            </w:pPr>
            <w:r>
              <w:rPr>
                <w:rFonts w:ascii="Arial" w:hAnsi="Arial" w:cs="Arial"/>
                <w:color w:val="000000"/>
              </w:rPr>
              <w:t>31989</w:t>
            </w:r>
          </w:p>
        </w:tc>
        <w:tc>
          <w:tcPr>
            <w:tcW w:w="1365" w:type="dxa"/>
            <w:vAlign w:val="center"/>
          </w:tcPr>
          <w:p w14:paraId="03F2BE10" w14:textId="74527B81" w:rsidR="00C5174C" w:rsidRPr="008D681B" w:rsidRDefault="00C5174C" w:rsidP="00212FFB">
            <w:pPr>
              <w:jc w:val="center"/>
              <w:rPr>
                <w:rFonts w:eastAsia="Times New Roman" w:cs="Calibri"/>
                <w:b/>
                <w:bCs/>
                <w:color w:val="000000"/>
              </w:rPr>
            </w:pPr>
            <w:r>
              <w:rPr>
                <w:rFonts w:ascii="Arial" w:hAnsi="Arial" w:cs="Arial"/>
                <w:color w:val="000000"/>
              </w:rPr>
              <w:t>5 gm tube</w:t>
            </w:r>
          </w:p>
        </w:tc>
        <w:tc>
          <w:tcPr>
            <w:tcW w:w="1091" w:type="dxa"/>
            <w:vAlign w:val="center"/>
          </w:tcPr>
          <w:p w14:paraId="12720DD5" w14:textId="1B58F6CE" w:rsidR="00C5174C" w:rsidRPr="008D681B" w:rsidRDefault="00C5174C" w:rsidP="00212FFB">
            <w:pPr>
              <w:jc w:val="center"/>
              <w:rPr>
                <w:rFonts w:eastAsia="Times New Roman" w:cs="Calibri"/>
                <w:b/>
                <w:bCs/>
                <w:color w:val="000000"/>
              </w:rPr>
            </w:pPr>
            <w:r>
              <w:rPr>
                <w:rFonts w:ascii="Arial" w:hAnsi="Arial" w:cs="Arial"/>
                <w:color w:val="000000"/>
              </w:rPr>
              <w:t>2.5</w:t>
            </w:r>
          </w:p>
        </w:tc>
        <w:tc>
          <w:tcPr>
            <w:tcW w:w="1222" w:type="dxa"/>
            <w:vAlign w:val="center"/>
          </w:tcPr>
          <w:p w14:paraId="3C8969B0" w14:textId="3F0108BD" w:rsidR="00C5174C" w:rsidRPr="008D681B" w:rsidRDefault="00C5174C" w:rsidP="00212FFB">
            <w:pPr>
              <w:jc w:val="center"/>
              <w:rPr>
                <w:rFonts w:eastAsia="Times New Roman" w:cs="Calibri"/>
                <w:b/>
                <w:bCs/>
                <w:color w:val="000000"/>
              </w:rPr>
            </w:pPr>
            <w:r>
              <w:rPr>
                <w:rFonts w:ascii="Arial" w:hAnsi="Arial" w:cs="Arial"/>
                <w:color w:val="000000"/>
              </w:rPr>
              <w:t>1.8</w:t>
            </w:r>
          </w:p>
        </w:tc>
        <w:tc>
          <w:tcPr>
            <w:tcW w:w="1210" w:type="dxa"/>
            <w:vAlign w:val="center"/>
          </w:tcPr>
          <w:p w14:paraId="7EA85F73" w14:textId="25B91493" w:rsidR="00C5174C" w:rsidRPr="008D681B" w:rsidRDefault="00C5174C" w:rsidP="00212FFB">
            <w:pPr>
              <w:jc w:val="center"/>
              <w:rPr>
                <w:rFonts w:eastAsia="Times New Roman" w:cs="Calibri"/>
                <w:b/>
                <w:bCs/>
                <w:color w:val="000000"/>
              </w:rPr>
            </w:pPr>
            <w:r>
              <w:rPr>
                <w:rFonts w:ascii="Arial" w:hAnsi="Arial" w:cs="Arial"/>
                <w:color w:val="000000"/>
              </w:rPr>
              <w:t>0.95</w:t>
            </w:r>
          </w:p>
        </w:tc>
        <w:tc>
          <w:tcPr>
            <w:tcW w:w="1119" w:type="dxa"/>
            <w:gridSpan w:val="2"/>
            <w:vAlign w:val="center"/>
          </w:tcPr>
          <w:p w14:paraId="1C62A8CE" w14:textId="4857240B" w:rsidR="00C5174C" w:rsidRPr="008D681B" w:rsidRDefault="00C5174C" w:rsidP="00212FFB">
            <w:pPr>
              <w:jc w:val="center"/>
              <w:rPr>
                <w:rFonts w:eastAsia="Times New Roman" w:cs="Calibri"/>
                <w:b/>
                <w:bCs/>
                <w:color w:val="000000"/>
              </w:rPr>
            </w:pPr>
            <w:r>
              <w:rPr>
                <w:rFonts w:ascii="Arial" w:hAnsi="Arial" w:cs="Arial"/>
                <w:color w:val="000000"/>
              </w:rPr>
              <w:t>0.64</w:t>
            </w:r>
          </w:p>
        </w:tc>
      </w:tr>
    </w:tbl>
    <w:p w14:paraId="4DF3495C" w14:textId="77777777" w:rsidR="00315D4E" w:rsidRDefault="00315D4E" w:rsidP="00EA4F08">
      <w:pPr>
        <w:tabs>
          <w:tab w:val="left" w:pos="1470"/>
        </w:tabs>
        <w:rPr>
          <w:lang w:bidi="ar-IQ"/>
        </w:rPr>
      </w:pPr>
    </w:p>
    <w:p w14:paraId="2D7CEC1F" w14:textId="77777777" w:rsidR="00515868" w:rsidRDefault="00515868" w:rsidP="00EA4F08">
      <w:pPr>
        <w:tabs>
          <w:tab w:val="left" w:pos="1470"/>
        </w:tabs>
        <w:rPr>
          <w:lang w:bidi="ar-IQ"/>
        </w:rPr>
      </w:pPr>
    </w:p>
    <w:p w14:paraId="4FC30131" w14:textId="77777777" w:rsidR="00C5174C" w:rsidRDefault="00C5174C" w:rsidP="00EA4F08">
      <w:pPr>
        <w:tabs>
          <w:tab w:val="left" w:pos="1470"/>
        </w:tabs>
        <w:rPr>
          <w:lang w:bidi="ar-IQ"/>
        </w:rPr>
      </w:pPr>
    </w:p>
    <w:p w14:paraId="0711A7F8" w14:textId="77777777" w:rsidR="00C5174C" w:rsidRDefault="00C5174C" w:rsidP="00EA4F08">
      <w:pPr>
        <w:tabs>
          <w:tab w:val="left" w:pos="1470"/>
        </w:tabs>
        <w:rPr>
          <w:lang w:bidi="ar-IQ"/>
        </w:rPr>
      </w:pPr>
    </w:p>
    <w:p w14:paraId="4B658F8A" w14:textId="77777777" w:rsidR="00C5174C" w:rsidRDefault="00C5174C" w:rsidP="00EA4F08">
      <w:pPr>
        <w:tabs>
          <w:tab w:val="left" w:pos="1470"/>
        </w:tabs>
        <w:rPr>
          <w:lang w:bidi="ar-IQ"/>
        </w:rPr>
      </w:pPr>
    </w:p>
    <w:p w14:paraId="12406EB0" w14:textId="77777777" w:rsidR="00C5174C" w:rsidRDefault="00C5174C" w:rsidP="00EA4F08">
      <w:pPr>
        <w:tabs>
          <w:tab w:val="left" w:pos="1470"/>
        </w:tabs>
        <w:rPr>
          <w:lang w:bidi="ar-IQ"/>
        </w:rPr>
      </w:pPr>
    </w:p>
    <w:p w14:paraId="4CE30956" w14:textId="77777777" w:rsidR="00C5174C" w:rsidRDefault="00C5174C" w:rsidP="00EA4F08">
      <w:pPr>
        <w:tabs>
          <w:tab w:val="left" w:pos="1470"/>
        </w:tabs>
        <w:rPr>
          <w:lang w:bidi="ar-IQ"/>
        </w:rPr>
      </w:pPr>
    </w:p>
    <w:p w14:paraId="3CEA194F" w14:textId="77777777" w:rsidR="00C5174C" w:rsidRDefault="00C5174C" w:rsidP="00EA4F08">
      <w:pPr>
        <w:tabs>
          <w:tab w:val="left" w:pos="1470"/>
        </w:tabs>
        <w:rPr>
          <w:lang w:bidi="ar-IQ"/>
        </w:rPr>
      </w:pPr>
    </w:p>
    <w:p w14:paraId="7BD9C935" w14:textId="77777777" w:rsidR="00C5174C" w:rsidRDefault="00C5174C" w:rsidP="00EA4F08">
      <w:pPr>
        <w:tabs>
          <w:tab w:val="left" w:pos="1470"/>
        </w:tabs>
        <w:rPr>
          <w:lang w:bidi="ar-IQ"/>
        </w:rPr>
      </w:pPr>
    </w:p>
    <w:p w14:paraId="6D08EA77" w14:textId="77777777" w:rsidR="00C5174C" w:rsidRDefault="00C5174C" w:rsidP="00EA4F08">
      <w:pPr>
        <w:tabs>
          <w:tab w:val="left" w:pos="1470"/>
        </w:tabs>
        <w:rPr>
          <w:lang w:bidi="ar-IQ"/>
        </w:rPr>
      </w:pPr>
    </w:p>
    <w:p w14:paraId="0A17CCF2" w14:textId="77777777" w:rsidR="00C5174C" w:rsidRDefault="00C5174C" w:rsidP="00EA4F08">
      <w:pPr>
        <w:tabs>
          <w:tab w:val="left" w:pos="1470"/>
        </w:tabs>
        <w:rPr>
          <w:lang w:bidi="ar-IQ"/>
        </w:rPr>
      </w:pPr>
    </w:p>
    <w:p w14:paraId="4E1E212D" w14:textId="77777777" w:rsidR="00C5174C" w:rsidRDefault="00C5174C" w:rsidP="00EA4F08">
      <w:pPr>
        <w:tabs>
          <w:tab w:val="left" w:pos="1470"/>
        </w:tabs>
        <w:rPr>
          <w:lang w:bidi="ar-IQ"/>
        </w:rPr>
      </w:pPr>
    </w:p>
    <w:p w14:paraId="74EB9D33" w14:textId="77777777" w:rsidR="00C5174C" w:rsidRDefault="00C5174C" w:rsidP="00EA4F08">
      <w:pPr>
        <w:tabs>
          <w:tab w:val="left" w:pos="1470"/>
        </w:tabs>
        <w:rPr>
          <w:lang w:bidi="ar-IQ"/>
        </w:rPr>
      </w:pPr>
    </w:p>
    <w:p w14:paraId="0DFAB646" w14:textId="77777777" w:rsidR="00C5174C" w:rsidRDefault="00C5174C" w:rsidP="00EA4F08">
      <w:pPr>
        <w:tabs>
          <w:tab w:val="left" w:pos="1470"/>
        </w:tabs>
        <w:rPr>
          <w:lang w:bidi="ar-IQ"/>
        </w:rPr>
      </w:pPr>
    </w:p>
    <w:p w14:paraId="662F61EF" w14:textId="77777777" w:rsidR="00C5174C" w:rsidRDefault="00C5174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lastRenderedPageBreak/>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lastRenderedPageBreak/>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lastRenderedPageBreak/>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lastRenderedPageBreak/>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 xml:space="preserve">يجوز إعطاء أية معلومات إلى أية جهة غير مختصة عن أسماء وعناوين مقدمي العطاءات أو وكلائهم وذلك للمحافظة على </w:t>
            </w:r>
            <w:r w:rsidRPr="001F39A8">
              <w:rPr>
                <w:sz w:val="24"/>
                <w:szCs w:val="24"/>
                <w:rtl/>
              </w:rPr>
              <w:lastRenderedPageBreak/>
              <w:t>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 xml:space="preserve">مقدم </w:t>
            </w:r>
            <w:r w:rsidRPr="001F39A8">
              <w:rPr>
                <w:rFonts w:hint="cs"/>
                <w:b/>
                <w:sz w:val="24"/>
                <w:szCs w:val="24"/>
                <w:rtl/>
                <w:lang w:val="en-GB"/>
              </w:rPr>
              <w:lastRenderedPageBreak/>
              <w:t>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xml:space="preserve">، أن مقدم </w:t>
            </w:r>
            <w:r w:rsidRPr="001F39A8">
              <w:rPr>
                <w:rFonts w:hint="cs"/>
                <w:sz w:val="24"/>
                <w:szCs w:val="24"/>
                <w:rtl/>
              </w:rPr>
              <w:lastRenderedPageBreak/>
              <w:t>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 xml:space="preserve">ذات المنشأ الأجنبي والتي تم استيرادها مسبقاً، وتم تحديد أسعارها على أساس تسليمها في صالة العرض الخ... . تشمل هذه الأسعار أيضاً تكاليف التوضيب </w:t>
            </w:r>
            <w:r w:rsidRPr="001F39A8">
              <w:rPr>
                <w:rFonts w:hint="cs"/>
                <w:sz w:val="24"/>
                <w:szCs w:val="24"/>
                <w:rtl/>
              </w:rPr>
              <w:lastRenderedPageBreak/>
              <w:t>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lastRenderedPageBreak/>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lastRenderedPageBreak/>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w:t>
            </w:r>
            <w:r w:rsidRPr="00825AE7">
              <w:rPr>
                <w:rFonts w:eastAsia="Malgun Gothic" w:hint="cs"/>
                <w:sz w:val="24"/>
                <w:szCs w:val="24"/>
                <w:rtl/>
                <w:lang w:val="en-GB" w:eastAsia="en-GB"/>
              </w:rPr>
              <w:lastRenderedPageBreak/>
              <w:t>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w:t>
            </w:r>
            <w:r w:rsidRPr="00825AE7">
              <w:rPr>
                <w:sz w:val="24"/>
                <w:szCs w:val="24"/>
                <w:rtl/>
              </w:rPr>
              <w:lastRenderedPageBreak/>
              <w:t xml:space="preserve">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lastRenderedPageBreak/>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w:t>
            </w:r>
            <w:r w:rsidRPr="00825AE7">
              <w:rPr>
                <w:sz w:val="24"/>
                <w:szCs w:val="24"/>
                <w:rtl/>
              </w:rPr>
              <w:lastRenderedPageBreak/>
              <w:t xml:space="preserve">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w:t>
            </w:r>
            <w:r w:rsidRPr="00825AE7">
              <w:rPr>
                <w:sz w:val="24"/>
                <w:szCs w:val="24"/>
                <w:rtl/>
              </w:rPr>
              <w:lastRenderedPageBreak/>
              <w:t>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lastRenderedPageBreak/>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lastRenderedPageBreak/>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xml:space="preserve">) ويصحح المجموع الإجمالي. إذا كان هناك </w:t>
            </w:r>
            <w:r w:rsidRPr="00825AE7">
              <w:rPr>
                <w:rFonts w:hint="cs"/>
                <w:sz w:val="24"/>
                <w:szCs w:val="24"/>
                <w:rtl/>
              </w:rPr>
              <w:lastRenderedPageBreak/>
              <w:t>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28A71691" w:rsidR="00302DD5" w:rsidRPr="00825AE7" w:rsidRDefault="00302DD5" w:rsidP="00C5174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C5174C">
              <w:rPr>
                <w:color w:val="000000"/>
                <w:sz w:val="24"/>
                <w:szCs w:val="24"/>
                <w:highlight w:val="yellow"/>
              </w:rPr>
              <w:t>4</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C5174C">
              <w:rPr>
                <w:color w:val="000000"/>
                <w:sz w:val="24"/>
                <w:szCs w:val="24"/>
                <w:highlight w:val="yellow"/>
              </w:rPr>
              <w:t>/Ad</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5AABE4A8" w:rsidR="00302DD5" w:rsidRPr="00825AE7" w:rsidRDefault="00302DD5" w:rsidP="00C5174C">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C5174C">
              <w:rPr>
                <w:color w:val="000000"/>
                <w:sz w:val="24"/>
                <w:szCs w:val="24"/>
                <w:lang w:bidi="ar-IQ"/>
              </w:rPr>
              <w:t>4Ad</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505C44D1" w:rsidR="00302DD5" w:rsidRPr="00825AE7" w:rsidRDefault="00302DD5" w:rsidP="00C5174C">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C5174C">
              <w:rPr>
                <w:rFonts w:hint="cs"/>
                <w:b/>
                <w:bCs/>
                <w:color w:val="000000" w:themeColor="text1"/>
                <w:sz w:val="24"/>
                <w:szCs w:val="24"/>
                <w:rtl/>
                <w:lang w:bidi="ar-IQ"/>
              </w:rPr>
              <w:t>24</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C5174C">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60784BED" w:rsidR="00302DD5" w:rsidRPr="00825AE7" w:rsidRDefault="00302DD5" w:rsidP="00C5174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C5174C">
              <w:rPr>
                <w:rFonts w:hint="cs"/>
                <w:sz w:val="24"/>
                <w:szCs w:val="24"/>
                <w:highlight w:val="cyan"/>
                <w:rtl/>
              </w:rPr>
              <w:t>31</w:t>
            </w:r>
            <w:r w:rsidRPr="00825AE7">
              <w:rPr>
                <w:rFonts w:hint="cs"/>
                <w:sz w:val="24"/>
                <w:szCs w:val="24"/>
                <w:highlight w:val="cyan"/>
                <w:rtl/>
              </w:rPr>
              <w:t xml:space="preserve"> /  </w:t>
            </w:r>
            <w:r w:rsidR="00C5174C">
              <w:rPr>
                <w:rFonts w:hint="cs"/>
                <w:sz w:val="24"/>
                <w:szCs w:val="24"/>
                <w:highlight w:val="cyan"/>
                <w:rtl/>
              </w:rPr>
              <w:t>10</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22C274C4" w:rsidR="00302DD5" w:rsidRPr="00825AE7" w:rsidRDefault="00302DD5" w:rsidP="00C5174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C5174C">
              <w:rPr>
                <w:rFonts w:ascii="Times New Roman" w:eastAsia="Times New Roman" w:hAnsi="Times New Roman" w:cs="Times New Roman" w:hint="cs"/>
                <w:sz w:val="24"/>
                <w:szCs w:val="24"/>
                <w:highlight w:val="cyan"/>
                <w:rtl/>
              </w:rPr>
              <w:t>28</w:t>
            </w:r>
            <w:r w:rsidRPr="00825AE7">
              <w:rPr>
                <w:rFonts w:ascii="Times New Roman" w:eastAsia="Times New Roman" w:hAnsi="Times New Roman" w:cs="Times New Roman" w:hint="cs"/>
                <w:sz w:val="24"/>
                <w:szCs w:val="24"/>
                <w:highlight w:val="cyan"/>
                <w:rtl/>
              </w:rPr>
              <w:t xml:space="preserve"> /  </w:t>
            </w:r>
            <w:r w:rsidR="00C5174C">
              <w:rPr>
                <w:rFonts w:ascii="Times New Roman" w:eastAsia="Times New Roman" w:hAnsi="Times New Roman" w:cs="Times New Roman" w:hint="cs"/>
                <w:sz w:val="24"/>
                <w:szCs w:val="24"/>
                <w:highlight w:val="cyan"/>
                <w:rtl/>
              </w:rPr>
              <w:t>11</w:t>
            </w:r>
            <w:bookmarkStart w:id="25" w:name="_GoBack"/>
            <w:bookmarkEnd w:id="25"/>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F9FD6B1" w:rsidR="00302DD5" w:rsidRPr="00825AE7" w:rsidRDefault="00302DD5" w:rsidP="00C5174C">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C5174C">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C5174C">
              <w:rPr>
                <w:rFonts w:ascii="Simplified Arabic" w:hAnsi="Simplified Arabic" w:cs="Simplified Arabic"/>
                <w:color w:val="000000"/>
                <w:sz w:val="24"/>
                <w:szCs w:val="24"/>
                <w:lang w:bidi="ar-LB"/>
              </w:rPr>
              <w:t>/Ad</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1CB86DFD" w:rsidR="00302DD5" w:rsidRPr="00825AE7" w:rsidRDefault="00302DD5" w:rsidP="00C5174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C5174C">
              <w:rPr>
                <w:rFonts w:hint="cs"/>
                <w:color w:val="000000"/>
                <w:sz w:val="24"/>
                <w:szCs w:val="24"/>
                <w:rtl/>
                <w:lang w:bidi="ar-IQ"/>
              </w:rPr>
              <w:t>31</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C5174C">
              <w:rPr>
                <w:rFonts w:hint="cs"/>
                <w:color w:val="000000"/>
                <w:sz w:val="24"/>
                <w:szCs w:val="24"/>
                <w:highlight w:val="cyan"/>
                <w:rtl/>
                <w:lang w:bidi="ar-IQ"/>
              </w:rPr>
              <w:t>10</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0B3DE12C" w:rsidR="00302DD5" w:rsidRPr="00825AE7" w:rsidRDefault="00302DD5" w:rsidP="00C5174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C5174C">
              <w:rPr>
                <w:rFonts w:hint="cs"/>
                <w:color w:val="000000"/>
                <w:sz w:val="24"/>
                <w:szCs w:val="24"/>
                <w:highlight w:val="cyan"/>
                <w:rtl/>
              </w:rPr>
              <w:t>1</w:t>
            </w:r>
            <w:r w:rsidRPr="00825AE7">
              <w:rPr>
                <w:rFonts w:hint="cs"/>
                <w:color w:val="000000"/>
                <w:sz w:val="24"/>
                <w:szCs w:val="24"/>
                <w:highlight w:val="cyan"/>
                <w:rtl/>
              </w:rPr>
              <w:t xml:space="preserve"> / </w:t>
            </w:r>
            <w:r w:rsidR="00515868">
              <w:rPr>
                <w:rFonts w:hint="cs"/>
                <w:color w:val="000000"/>
                <w:sz w:val="24"/>
                <w:szCs w:val="24"/>
                <w:highlight w:val="cyan"/>
                <w:rtl/>
              </w:rPr>
              <w:t>11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C5174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C5174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C5174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C5174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C5174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C5174C">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C5174C">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C5174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C5174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C5174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C5174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C5174C">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C5174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C5174C">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C5174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C5174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C5174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C5174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C5174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C5174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C5174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C5174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C5174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C5174C">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C5174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C5174C">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C5174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C5174C">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C5174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C5174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C5174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C5174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C5174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C5174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C5174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C5174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C5174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C5174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C5174C">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C5174C">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C5174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C5174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C5174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C5174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15868" w:rsidRPr="00167DD5" w14:paraId="4ABADA78"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515868" w:rsidRPr="00167DD5" w:rsidRDefault="00515868"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7B837" w14:textId="77777777" w:rsidR="00C5174C" w:rsidRDefault="00C5174C" w:rsidP="00C5174C">
            <w:pPr>
              <w:bidi/>
              <w:jc w:val="center"/>
              <w:rPr>
                <w:rFonts w:ascii="Arial" w:hAnsi="Arial" w:cs="Arial"/>
                <w:b/>
                <w:bCs/>
              </w:rPr>
            </w:pPr>
            <w:r>
              <w:rPr>
                <w:rFonts w:ascii="Arial" w:hAnsi="Arial" w:cs="Arial"/>
                <w:b/>
                <w:bCs/>
              </w:rPr>
              <w:t>11-A00-001</w:t>
            </w:r>
          </w:p>
          <w:p w14:paraId="3ED83F78" w14:textId="7A9DDC37" w:rsidR="00515868" w:rsidRPr="00167DD5" w:rsidRDefault="00515868" w:rsidP="00515868">
            <w:pPr>
              <w:bidi/>
              <w:spacing w:after="0" w:line="200" w:lineRule="exact"/>
              <w:ind w:left="-57" w:right="-57"/>
              <w:jc w:val="center"/>
              <w:rPr>
                <w:rFonts w:ascii="Times New Roman" w:hAnsi="Times New Roman" w:cs="Times New Roman"/>
                <w:color w:val="000000"/>
                <w:spacing w:val="-18"/>
                <w:sz w:val="18"/>
                <w:szCs w:val="18"/>
                <w:rtl/>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65D5D029" w:rsidR="00515868" w:rsidRPr="00C5174C" w:rsidRDefault="00C5174C" w:rsidP="00C5174C">
            <w:pPr>
              <w:bidi/>
              <w:jc w:val="center"/>
              <w:rPr>
                <w:rFonts w:ascii="Arial" w:hAnsi="Arial" w:cs="Arial" w:hint="cs"/>
                <w:b/>
                <w:bCs/>
                <w:rtl/>
                <w:lang w:bidi="ar-IQ"/>
              </w:rPr>
            </w:pPr>
            <w:r>
              <w:rPr>
                <w:rFonts w:ascii="Arial" w:hAnsi="Arial" w:cs="Arial"/>
                <w:b/>
                <w:bCs/>
              </w:rPr>
              <w:t>Acyclovir  3% Eye Ointment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515868" w:rsidRPr="00167DD5" w:rsidRDefault="00515868"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3B3E6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6A299" w14:textId="77777777" w:rsidR="003B3E6A" w:rsidRDefault="003B3E6A" w:rsidP="00400881">
      <w:pPr>
        <w:spacing w:after="0" w:line="240" w:lineRule="auto"/>
      </w:pPr>
      <w:r>
        <w:separator/>
      </w:r>
    </w:p>
  </w:endnote>
  <w:endnote w:type="continuationSeparator" w:id="0">
    <w:p w14:paraId="5914C576" w14:textId="77777777" w:rsidR="003B3E6A" w:rsidRDefault="003B3E6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5174C">
          <w:rPr>
            <w:noProof/>
            <w:sz w:val="24"/>
            <w:szCs w:val="24"/>
          </w:rPr>
          <w:t>34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F2073" w14:textId="77777777" w:rsidR="003B3E6A" w:rsidRDefault="003B3E6A" w:rsidP="00400881">
      <w:pPr>
        <w:spacing w:after="0" w:line="240" w:lineRule="auto"/>
      </w:pPr>
      <w:r>
        <w:separator/>
      </w:r>
    </w:p>
  </w:footnote>
  <w:footnote w:type="continuationSeparator" w:id="0">
    <w:p w14:paraId="7398F662" w14:textId="77777777" w:rsidR="003B3E6A" w:rsidRDefault="003B3E6A"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3E6A"/>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174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991955166">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1737964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6FE1-11A5-47BA-86D2-DE0EF487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Pages>
  <Words>29617</Words>
  <Characters>168819</Characters>
  <Application>Microsoft Office Word</Application>
  <DocSecurity>0</DocSecurity>
  <Lines>1406</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cp:revision>
  <cp:lastPrinted>2022-09-07T09:25:00Z</cp:lastPrinted>
  <dcterms:created xsi:type="dcterms:W3CDTF">2022-02-15T07:51:00Z</dcterms:created>
  <dcterms:modified xsi:type="dcterms:W3CDTF">2022-10-16T08:40:00Z</dcterms:modified>
</cp:coreProperties>
</file>