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rsidR="00184F75" w:rsidRPr="009E7912" w:rsidRDefault="00184F75" w:rsidP="00341DC2">
      <w:pPr>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AF6667" w:rsidRPr="00AF6667">
        <w:rPr>
          <w:rFonts w:ascii="Simplified Arabic" w:hAnsi="Simplified Arabic" w:cs="Simplified Arabic"/>
          <w:b/>
          <w:bCs/>
          <w:sz w:val="28"/>
          <w:szCs w:val="28"/>
          <w:shd w:val="clear" w:color="auto" w:fill="FFFF00"/>
          <w:lang w:bidi="ar-LB"/>
        </w:rPr>
        <w:t xml:space="preserve">  </w:t>
      </w:r>
      <w:r w:rsidRPr="00AF6667">
        <w:rPr>
          <w:rFonts w:ascii="Simplified Arabic" w:hAnsi="Simplified Arabic" w:cs="Simplified Arabic"/>
          <w:sz w:val="28"/>
          <w:szCs w:val="28"/>
          <w:shd w:val="clear" w:color="auto" w:fill="FFFF00"/>
          <w:lang w:bidi="ar-LB"/>
        </w:rPr>
        <w:t>]</w:t>
      </w:r>
      <w:proofErr w:type="spellStart"/>
      <w:proofErr w:type="gramEnd"/>
      <w:r w:rsidR="00341DC2">
        <w:rPr>
          <w:rFonts w:ascii="Simplified Arabic" w:hAnsi="Simplified Arabic" w:cs="Simplified Arabic" w:hint="cs"/>
          <w:i/>
          <w:iCs/>
          <w:sz w:val="28"/>
          <w:szCs w:val="28"/>
          <w:shd w:val="clear" w:color="auto" w:fill="FFFF00"/>
          <w:rtl/>
          <w:lang w:bidi="ar-IQ"/>
        </w:rPr>
        <w:t>المناطرة</w:t>
      </w:r>
      <w:proofErr w:type="spellEnd"/>
      <w:r w:rsidR="00341DC2">
        <w:rPr>
          <w:rFonts w:ascii="Simplified Arabic" w:hAnsi="Simplified Arabic" w:cs="Simplified Arabic" w:hint="cs"/>
          <w:i/>
          <w:iCs/>
          <w:sz w:val="28"/>
          <w:szCs w:val="28"/>
          <w:shd w:val="clear" w:color="auto" w:fill="FFFF00"/>
          <w:rtl/>
          <w:lang w:bidi="ar-IQ"/>
        </w:rPr>
        <w:t xml:space="preserve"> الدوائية</w:t>
      </w:r>
      <w:r w:rsidRPr="009E7912">
        <w:rPr>
          <w:rFonts w:ascii="Simplified Arabic" w:hAnsi="Simplified Arabic" w:cs="Simplified Arabic"/>
          <w:sz w:val="28"/>
          <w:szCs w:val="28"/>
          <w:lang w:bidi="ar-LB"/>
        </w:rPr>
        <w:t>[</w:t>
      </w:r>
    </w:p>
    <w:p w:rsidR="00184F75" w:rsidRPr="009E7912" w:rsidRDefault="00184F75" w:rsidP="00341DC2">
      <w:pPr>
        <w:shd w:val="clear" w:color="auto" w:fill="FFFFFF"/>
        <w:spacing w:line="360" w:lineRule="auto"/>
        <w:ind w:left="2673" w:hanging="2673"/>
        <w:rPr>
          <w:rFonts w:ascii="Simplified Arabic" w:hAnsi="Simplified Arabic" w:cs="Simplified Arabic"/>
          <w:sz w:val="28"/>
          <w:szCs w:val="28"/>
          <w:rtl/>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341DC2">
        <w:rPr>
          <w:rFonts w:ascii="Simplified Arabic" w:hAnsi="Simplified Arabic" w:cs="Simplified Arabic"/>
          <w:i/>
          <w:iCs/>
          <w:sz w:val="28"/>
          <w:szCs w:val="28"/>
          <w:shd w:val="clear" w:color="auto" w:fill="FFFF00"/>
          <w:lang w:bidi="ar-LB"/>
        </w:rPr>
        <w:t>lab / 2022 / 30</w:t>
      </w:r>
      <w:r w:rsidR="00E2633B">
        <w:rPr>
          <w:rFonts w:ascii="Simplified Arabic" w:hAnsi="Simplified Arabic" w:cs="Simplified Arabic"/>
          <w:i/>
          <w:iCs/>
          <w:sz w:val="28"/>
          <w:szCs w:val="28"/>
          <w:shd w:val="clear" w:color="auto" w:fill="FFFF00"/>
          <w:lang w:bidi="ar-LB"/>
        </w:rPr>
        <w:t xml:space="preserve"> A</w:t>
      </w:r>
      <w:r w:rsidR="00341DC2">
        <w:rPr>
          <w:rFonts w:ascii="Simplified Arabic" w:hAnsi="Simplified Arabic" w:cs="Simplified Arabic"/>
          <w:i/>
          <w:iCs/>
          <w:sz w:val="28"/>
          <w:szCs w:val="28"/>
          <w:shd w:val="clear" w:color="auto" w:fill="FFFF00"/>
          <w:lang w:bidi="ar-LB"/>
        </w:rPr>
        <w:t xml:space="preserve"> </w:t>
      </w:r>
    </w:p>
    <w:p w:rsidR="00184F75" w:rsidRPr="00DE087E" w:rsidRDefault="00184F75" w:rsidP="00341DC2">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E2633B">
        <w:rPr>
          <w:rFonts w:ascii="Simplified Arabic" w:hAnsi="Simplified Arabic" w:cs="Simplified Arabic"/>
          <w:i/>
          <w:iCs/>
          <w:sz w:val="28"/>
          <w:szCs w:val="28"/>
          <w:lang w:bidi="ar-LB"/>
        </w:rPr>
        <w:t>22</w:t>
      </w:r>
      <w:r w:rsidR="00341DC2">
        <w:rPr>
          <w:rFonts w:ascii="Simplified Arabic" w:hAnsi="Simplified Arabic" w:cs="Simplified Arabic"/>
          <w:i/>
          <w:iCs/>
          <w:sz w:val="28"/>
          <w:szCs w:val="28"/>
          <w:lang w:bidi="ar-LB"/>
        </w:rPr>
        <w:t xml:space="preserve"> / </w:t>
      </w:r>
      <w:r w:rsidR="00E2633B">
        <w:rPr>
          <w:rFonts w:ascii="Simplified Arabic" w:hAnsi="Simplified Arabic" w:cs="Simplified Arabic"/>
          <w:i/>
          <w:iCs/>
          <w:sz w:val="28"/>
          <w:szCs w:val="28"/>
          <w:lang w:bidi="ar-LB"/>
        </w:rPr>
        <w:t>11</w:t>
      </w:r>
      <w:r w:rsidR="00341DC2">
        <w:rPr>
          <w:rFonts w:ascii="Simplified Arabic" w:hAnsi="Simplified Arabic" w:cs="Simplified Arabic"/>
          <w:i/>
          <w:iCs/>
          <w:sz w:val="28"/>
          <w:szCs w:val="28"/>
          <w:lang w:bidi="ar-LB"/>
        </w:rPr>
        <w:t xml:space="preserve"> / 2022 </w:t>
      </w:r>
      <w:r w:rsidRPr="009E7912">
        <w:rPr>
          <w:rFonts w:ascii="Simplified Arabic" w:hAnsi="Simplified Arabic" w:cs="Simplified Arabic"/>
          <w:i/>
          <w:iCs/>
          <w:sz w:val="28"/>
          <w:szCs w:val="28"/>
          <w:lang w:bidi="ar-LB"/>
        </w:rPr>
        <w:t xml:space="preserve"> </w:t>
      </w:r>
      <w:r w:rsidR="00341DC2">
        <w:rPr>
          <w:rFonts w:ascii="Simplified Arabic" w:hAnsi="Simplified Arabic" w:cs="Simplified Arabic"/>
          <w:sz w:val="28"/>
          <w:szCs w:val="28"/>
          <w:lang w:bidi="ar-LB"/>
        </w:rPr>
        <w:t xml:space="preserve">  </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341DC2">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proofErr w:type="spellStart"/>
      <w:r w:rsidR="00341DC2">
        <w:rPr>
          <w:rFonts w:hint="cs"/>
          <w:bCs/>
          <w:sz w:val="40"/>
          <w:szCs w:val="40"/>
          <w:shd w:val="clear" w:color="auto" w:fill="FFFF00"/>
          <w:rtl/>
          <w:lang w:bidi="ar-IQ"/>
        </w:rPr>
        <w:t>المناطرة</w:t>
      </w:r>
      <w:proofErr w:type="spellEnd"/>
      <w:proofErr w:type="gramEnd"/>
      <w:r w:rsidR="00341DC2">
        <w:rPr>
          <w:rFonts w:hint="cs"/>
          <w:bCs/>
          <w:sz w:val="40"/>
          <w:szCs w:val="40"/>
          <w:shd w:val="clear" w:color="auto" w:fill="FFFF00"/>
          <w:rtl/>
          <w:lang w:bidi="ar-IQ"/>
        </w:rPr>
        <w:t xml:space="preserve"> الدوائية</w:t>
      </w:r>
      <w:r w:rsidRPr="005A7B39">
        <w:rPr>
          <w:rFonts w:hint="cs"/>
          <w:bCs/>
          <w:sz w:val="40"/>
          <w:szCs w:val="40"/>
          <w:rtl/>
        </w:rPr>
        <w:t xml:space="preserve"> )</w:t>
      </w:r>
      <w:r>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rsidR="00184F75" w:rsidRPr="00F97B7B" w:rsidRDefault="00184F75" w:rsidP="00341DC2">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341DC2">
        <w:rPr>
          <w:b/>
          <w:bCs/>
          <w:sz w:val="24"/>
          <w:szCs w:val="24"/>
          <w:shd w:val="clear" w:color="auto" w:fill="FFFF00"/>
        </w:rPr>
        <w:t>lab / 2022 / 30</w:t>
      </w:r>
      <w:r w:rsidR="00E2633B">
        <w:rPr>
          <w:b/>
          <w:bCs/>
          <w:sz w:val="24"/>
          <w:szCs w:val="24"/>
          <w:shd w:val="clear" w:color="auto" w:fill="FFFF00"/>
        </w:rPr>
        <w:t xml:space="preserve"> A</w:t>
      </w:r>
      <w:r w:rsidRPr="00F97B7B">
        <w:rPr>
          <w:b/>
          <w:bCs/>
          <w:sz w:val="24"/>
          <w:szCs w:val="24"/>
          <w:rtl/>
          <w:lang w:bidi="ar-SY"/>
        </w:rPr>
        <w:t xml:space="preserve">  </w:t>
      </w:r>
      <w:r w:rsidRPr="00F97B7B">
        <w:rPr>
          <w:b/>
          <w:bCs/>
          <w:sz w:val="24"/>
          <w:szCs w:val="24"/>
          <w:lang w:bidi="ar-IQ"/>
        </w:rPr>
        <w:t>[</w:t>
      </w:r>
    </w:p>
    <w:p w:rsidR="00184F75" w:rsidRPr="00F97B7B" w:rsidRDefault="00184F75" w:rsidP="00341DC2">
      <w:pPr>
        <w:rPr>
          <w:b/>
          <w:bCs/>
          <w:sz w:val="28"/>
          <w:szCs w:val="28"/>
          <w:rtl/>
        </w:rPr>
      </w:pPr>
      <w:r w:rsidRPr="00F97B7B">
        <w:rPr>
          <w:b/>
          <w:bCs/>
          <w:sz w:val="28"/>
          <w:szCs w:val="28"/>
          <w:rtl/>
        </w:rPr>
        <w:t>يسر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8559CE">
        <w:rPr>
          <w:b/>
          <w:bCs/>
          <w:sz w:val="28"/>
          <w:szCs w:val="28"/>
          <w:shd w:val="clear" w:color="auto" w:fill="FFFF00"/>
          <w:rtl/>
        </w:rPr>
        <w:t xml:space="preserve">( </w:t>
      </w:r>
      <w:r w:rsidR="00341DC2">
        <w:rPr>
          <w:rFonts w:hint="cs"/>
          <w:b/>
          <w:bCs/>
          <w:sz w:val="28"/>
          <w:szCs w:val="28"/>
          <w:shd w:val="clear" w:color="auto" w:fill="FFFF00"/>
          <w:rtl/>
          <w:lang w:bidi="ar-IQ"/>
        </w:rPr>
        <w:t>مواد</w:t>
      </w:r>
      <w:proofErr w:type="gramEnd"/>
      <w:r w:rsidR="00341DC2">
        <w:rPr>
          <w:rFonts w:hint="cs"/>
          <w:b/>
          <w:bCs/>
          <w:sz w:val="28"/>
          <w:szCs w:val="28"/>
          <w:shd w:val="clear" w:color="auto" w:fill="FFFF00"/>
          <w:rtl/>
          <w:lang w:bidi="ar-IQ"/>
        </w:rPr>
        <w:t xml:space="preserve">  مختبرية</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Pr>
          <w:b/>
          <w:bCs/>
          <w:i/>
          <w:spacing w:val="-2"/>
          <w:szCs w:val="24"/>
        </w:rPr>
        <w:t>(www.kimadia.iq)</w:t>
      </w:r>
      <w:r w:rsidRPr="00F97B7B">
        <w:rPr>
          <w:b/>
          <w:bCs/>
          <w:sz w:val="28"/>
          <w:szCs w:val="28"/>
          <w:rtl/>
        </w:rPr>
        <w:t>) (</w:t>
      </w:r>
      <w:r w:rsidR="00F97B7B" w:rsidRPr="00297DD5">
        <w:rPr>
          <w:rFonts w:hint="cs"/>
          <w:b/>
          <w:bCs/>
          <w:i/>
          <w:spacing w:val="-2"/>
          <w:szCs w:val="24"/>
          <w:rtl/>
        </w:rPr>
        <w:t xml:space="preserve">من </w:t>
      </w:r>
      <w:r w:rsidR="00F97B7B" w:rsidRPr="00C03306">
        <w:rPr>
          <w:rFonts w:hint="cs"/>
          <w:b/>
          <w:bCs/>
          <w:i/>
          <w:spacing w:val="-2"/>
          <w:szCs w:val="24"/>
          <w:rtl/>
        </w:rPr>
        <w:t xml:space="preserve">الساعة :8:30  صباحا </w:t>
      </w:r>
      <w:r w:rsidR="00F97B7B" w:rsidRPr="00C03306">
        <w:rPr>
          <w:b/>
          <w:bCs/>
          <w:i/>
          <w:spacing w:val="-2"/>
          <w:szCs w:val="24"/>
          <w:rtl/>
        </w:rPr>
        <w:t>–</w:t>
      </w:r>
      <w:r w:rsidR="00F97B7B" w:rsidRPr="00C03306">
        <w:rPr>
          <w:rFonts w:hint="cs"/>
          <w:b/>
          <w:bCs/>
          <w:i/>
          <w:spacing w:val="-2"/>
          <w:szCs w:val="24"/>
          <w:rtl/>
        </w:rPr>
        <w:t xml:space="preserve"> </w:t>
      </w:r>
      <w:r w:rsidR="00F97B7B">
        <w:rPr>
          <w:rFonts w:hint="cs"/>
          <w:b/>
          <w:bCs/>
          <w:i/>
          <w:spacing w:val="-2"/>
          <w:szCs w:val="24"/>
          <w:rtl/>
        </w:rPr>
        <w:t>14</w:t>
      </w:r>
      <w:r w:rsidR="00F97B7B" w:rsidRPr="00C03306">
        <w:rPr>
          <w:rFonts w:hint="cs"/>
          <w:b/>
          <w:bCs/>
          <w:i/>
          <w:spacing w:val="-2"/>
          <w:szCs w:val="24"/>
          <w:rtl/>
        </w:rPr>
        <w:t>:</w:t>
      </w:r>
      <w:r w:rsidR="00F97B7B">
        <w:rPr>
          <w:rFonts w:hint="cs"/>
          <w:b/>
          <w:bCs/>
          <w:i/>
          <w:spacing w:val="-2"/>
          <w:szCs w:val="24"/>
          <w:rtl/>
        </w:rPr>
        <w:t>0</w:t>
      </w:r>
      <w:r w:rsidR="00F97B7B" w:rsidRPr="00C03306">
        <w:rPr>
          <w:rFonts w:hint="cs"/>
          <w:b/>
          <w:bCs/>
          <w:i/>
          <w:spacing w:val="-2"/>
          <w:szCs w:val="24"/>
          <w:rtl/>
        </w:rPr>
        <w:t xml:space="preserve">0 مساءا بتوقيت بغداد </w:t>
      </w:r>
      <w:r w:rsidR="00F97B7B">
        <w:rPr>
          <w:rFonts w:hint="cs"/>
          <w:b/>
          <w:bCs/>
          <w:i/>
          <w:spacing w:val="-2"/>
          <w:szCs w:val="24"/>
          <w:rtl/>
        </w:rPr>
        <w:t>)</w:t>
      </w:r>
      <w:r w:rsidR="00F97B7B" w:rsidRPr="00C03306">
        <w:rPr>
          <w:rFonts w:hint="cs"/>
          <w:b/>
          <w:bCs/>
          <w:i/>
          <w:spacing w:val="-2"/>
          <w:szCs w:val="24"/>
          <w:rtl/>
        </w:rPr>
        <w:t xml:space="preserve"> </w:t>
      </w:r>
      <w:r w:rsidRPr="00F97B7B">
        <w:rPr>
          <w:b/>
          <w:bCs/>
          <w:sz w:val="28"/>
          <w:szCs w:val="28"/>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rsidR="00AF6667" w:rsidRPr="00B074A6" w:rsidRDefault="00AF6667" w:rsidP="00341DC2">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B074A6">
        <w:rPr>
          <w:i/>
          <w:spacing w:val="-2"/>
          <w:sz w:val="28"/>
          <w:szCs w:val="28"/>
          <w:shd w:val="pct40" w:color="auto" w:fill="auto"/>
          <w:rtl/>
        </w:rPr>
        <w:t>[</w:t>
      </w:r>
      <w:r w:rsidR="00E2633B">
        <w:rPr>
          <w:i/>
          <w:spacing w:val="-2"/>
          <w:sz w:val="28"/>
          <w:szCs w:val="28"/>
          <w:highlight w:val="yellow"/>
          <w:shd w:val="pct40" w:color="auto" w:fill="auto"/>
          <w:lang w:val="en-US"/>
        </w:rPr>
        <w:t>12</w:t>
      </w:r>
      <w:r w:rsidRPr="00B074A6">
        <w:rPr>
          <w:rFonts w:hint="cs"/>
          <w:i/>
          <w:spacing w:val="-2"/>
          <w:sz w:val="28"/>
          <w:szCs w:val="28"/>
          <w:highlight w:val="yellow"/>
          <w:shd w:val="pct40" w:color="auto" w:fill="auto"/>
          <w:rtl/>
        </w:rPr>
        <w:t>/</w:t>
      </w:r>
      <w:r w:rsidR="00E2633B">
        <w:rPr>
          <w:i/>
          <w:spacing w:val="-2"/>
          <w:sz w:val="28"/>
          <w:szCs w:val="28"/>
          <w:highlight w:val="yellow"/>
          <w:shd w:val="pct40" w:color="auto" w:fill="auto"/>
        </w:rPr>
        <w:t>12</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41DC2">
        <w:rPr>
          <w:i/>
          <w:spacing w:val="-2"/>
          <w:sz w:val="28"/>
          <w:szCs w:val="28"/>
          <w:highlight w:val="yellow"/>
        </w:rPr>
        <w:t>1</w:t>
      </w:r>
      <w:r w:rsidR="00E2633B">
        <w:rPr>
          <w:i/>
          <w:spacing w:val="-2"/>
          <w:sz w:val="28"/>
          <w:szCs w:val="28"/>
          <w:highlight w:val="yellow"/>
        </w:rPr>
        <w:t>3</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E2633B">
        <w:rPr>
          <w:i/>
          <w:spacing w:val="-2"/>
          <w:sz w:val="28"/>
          <w:szCs w:val="28"/>
          <w:highlight w:val="yellow"/>
          <w:shd w:val="pct40" w:color="auto" w:fill="auto"/>
        </w:rPr>
        <w:t>12</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341DC2">
        <w:rPr>
          <w:i/>
          <w:spacing w:val="-2"/>
          <w:sz w:val="28"/>
          <w:szCs w:val="28"/>
          <w:highlight w:val="yellow"/>
          <w:lang w:val="en-US"/>
        </w:rPr>
        <w:t>497</w:t>
      </w:r>
      <w:r w:rsidRPr="00B074A6">
        <w:rPr>
          <w:i/>
          <w:spacing w:val="-2"/>
          <w:sz w:val="28"/>
          <w:szCs w:val="28"/>
          <w:highlight w:val="yellow"/>
          <w:lang w:val="en-US"/>
        </w:rPr>
        <w:t>.</w:t>
      </w:r>
      <w:r w:rsidR="00341DC2">
        <w:rPr>
          <w:i/>
          <w:spacing w:val="-2"/>
          <w:sz w:val="28"/>
          <w:szCs w:val="28"/>
          <w:highlight w:val="yellow"/>
          <w:lang w:val="en-US"/>
        </w:rPr>
        <w:t>00</w:t>
      </w:r>
      <w:proofErr w:type="gramStart"/>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gramEnd"/>
      <w:r w:rsidR="00341DC2">
        <w:rPr>
          <w:rFonts w:hint="cs"/>
          <w:i/>
          <w:spacing w:val="-2"/>
          <w:sz w:val="28"/>
          <w:szCs w:val="28"/>
          <w:shd w:val="clear" w:color="auto" w:fill="FFFF00"/>
          <w:rtl/>
          <w:lang w:val="en-US" w:bidi="ar-IQ"/>
        </w:rPr>
        <w:t>اربع</w:t>
      </w:r>
      <w:r w:rsidRPr="00B074A6">
        <w:rPr>
          <w:rFonts w:hint="cs"/>
          <w:i/>
          <w:spacing w:val="-2"/>
          <w:sz w:val="28"/>
          <w:szCs w:val="28"/>
          <w:shd w:val="clear" w:color="auto" w:fill="FFFF00"/>
          <w:rtl/>
          <w:lang w:val="en-US" w:bidi="ar-IQ"/>
        </w:rPr>
        <w:t xml:space="preserve">مائة </w:t>
      </w:r>
      <w:r w:rsidR="00341DC2">
        <w:rPr>
          <w:rFonts w:hint="cs"/>
          <w:i/>
          <w:spacing w:val="-2"/>
          <w:sz w:val="28"/>
          <w:szCs w:val="28"/>
          <w:shd w:val="clear" w:color="auto" w:fill="FFFF00"/>
          <w:rtl/>
          <w:lang w:val="en-US" w:bidi="ar-IQ"/>
        </w:rPr>
        <w:t>وسبعة وتسعون</w:t>
      </w:r>
      <w:r w:rsidRPr="00B074A6">
        <w:rPr>
          <w:rFonts w:hint="cs"/>
          <w:i/>
          <w:spacing w:val="-2"/>
          <w:sz w:val="28"/>
          <w:szCs w:val="28"/>
          <w:shd w:val="clear" w:color="auto" w:fill="FFFF00"/>
          <w:rtl/>
          <w:lang w:val="en-US" w:bidi="ar-IQ"/>
        </w:rPr>
        <w:t xml:space="preserve"> دولار </w:t>
      </w:r>
      <w:r w:rsidR="00341DC2">
        <w:rPr>
          <w:rFonts w:hint="cs"/>
          <w:i/>
          <w:spacing w:val="-2"/>
          <w:sz w:val="28"/>
          <w:szCs w:val="28"/>
          <w:shd w:val="clear" w:color="auto" w:fill="FFFF00"/>
          <w:rtl/>
          <w:lang w:val="en-US" w:bidi="ar-IQ"/>
        </w:rPr>
        <w:t>.</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w:t>
      </w:r>
      <w:proofErr w:type="spellStart"/>
      <w:r w:rsidR="00650CA1" w:rsidRPr="00650CA1">
        <w:rPr>
          <w:rFonts w:cs="Arial"/>
          <w:b/>
          <w:bCs/>
          <w:rtl/>
        </w:rPr>
        <w:t>البلداوي</w:t>
      </w:r>
      <w:proofErr w:type="spellEnd"/>
      <w:r w:rsidR="00650CA1" w:rsidRPr="00650CA1">
        <w:rPr>
          <w:rFonts w:cs="Arial"/>
          <w:b/>
          <w:bCs/>
          <w:rtl/>
        </w:rPr>
        <w:t xml:space="preserve">  </w:t>
      </w:r>
      <w:r w:rsidRPr="00253133">
        <w:rPr>
          <w:b/>
          <w:bCs/>
        </w:rPr>
        <w:t>[</w:t>
      </w:r>
    </w:p>
    <w:p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r w:rsidRPr="00253133">
        <w:rPr>
          <w:b/>
          <w:bCs/>
          <w:sz w:val="32"/>
          <w:szCs w:val="32"/>
          <w:u w:val="single"/>
          <w:rtl/>
        </w:rPr>
        <w:t xml:space="preserve"> </w:t>
      </w:r>
    </w:p>
    <w:p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06798A">
          <w:rPr>
            <w:rFonts w:hint="eastAsia"/>
            <w:noProof/>
            <w:webHidden/>
            <w:rtl/>
          </w:rPr>
          <w:t>8</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06798A">
          <w:rPr>
            <w:noProof/>
            <w:webHidden/>
            <w:rtl/>
          </w:rPr>
          <w:t>8</w:t>
        </w:r>
        <w:r w:rsidR="00676221"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06798A">
          <w:rPr>
            <w:rFonts w:hint="eastAsia"/>
            <w:noProof/>
            <w:webHidden/>
            <w:rtl/>
          </w:rPr>
          <w:t>9</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06798A">
          <w:rPr>
            <w:noProof/>
            <w:webHidden/>
            <w:rtl/>
          </w:rPr>
          <w:t>9</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06798A">
          <w:rPr>
            <w:noProof/>
            <w:webHidden/>
            <w:rtl/>
          </w:rPr>
          <w:t>10</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06798A">
          <w:rPr>
            <w:noProof/>
            <w:webHidden/>
            <w:rtl/>
          </w:rPr>
          <w:t>10</w:t>
        </w:r>
        <w:r w:rsidR="00676221" w:rsidRPr="009E7912">
          <w:rPr>
            <w:noProof/>
            <w:webHidden/>
          </w:rPr>
          <w:fldChar w:fldCharType="end"/>
        </w:r>
      </w:hyperlink>
    </w:p>
    <w:p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06798A">
          <w:rPr>
            <w:rFonts w:hint="eastAsia"/>
            <w:noProof/>
            <w:webHidden/>
            <w:rtl/>
          </w:rPr>
          <w:t>10</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06798A">
          <w:rPr>
            <w:noProof/>
            <w:webHidden/>
            <w:rtl/>
          </w:rPr>
          <w:t>10</w:t>
        </w:r>
        <w:r w:rsidR="00676221" w:rsidRPr="009E7912">
          <w:rPr>
            <w:noProof/>
            <w:webHidden/>
          </w:rPr>
          <w:fldChar w:fldCharType="end"/>
        </w:r>
      </w:hyperlink>
    </w:p>
    <w:p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06798A">
          <w:rPr>
            <w:noProof/>
            <w:webHidden/>
            <w:rtl/>
          </w:rPr>
          <w:t>11</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06798A">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06798A">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06798A">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06798A">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06798A">
          <w:rPr>
            <w:noProof/>
            <w:webHidden/>
            <w:rtl/>
          </w:rPr>
          <w:t>13</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06798A">
          <w:rPr>
            <w:noProof/>
            <w:webHidden/>
            <w:rtl/>
          </w:rPr>
          <w:t>14</w:t>
        </w:r>
        <w:r w:rsidR="00676221" w:rsidRPr="009E7912">
          <w:rPr>
            <w:noProof/>
            <w:webHidden/>
          </w:rPr>
          <w:fldChar w:fldCharType="end"/>
        </w:r>
      </w:hyperlink>
    </w:p>
    <w:p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06798A">
          <w:rPr>
            <w:noProof/>
            <w:webHidden/>
            <w:rtl/>
          </w:rPr>
          <w:t>14</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06798A">
          <w:rPr>
            <w:noProof/>
            <w:webHidden/>
            <w:rtl/>
          </w:rPr>
          <w:t>16</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06798A">
          <w:rPr>
            <w:noProof/>
            <w:webHidden/>
            <w:rtl/>
          </w:rPr>
          <w:t>16</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06798A">
          <w:rPr>
            <w:noProof/>
            <w:webHidden/>
            <w:rtl/>
          </w:rPr>
          <w:t>17</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06798A">
          <w:rPr>
            <w:noProof/>
            <w:webHidden/>
            <w:rtl/>
          </w:rPr>
          <w:t>18</w:t>
        </w:r>
        <w:r w:rsidR="00676221"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06798A">
          <w:rPr>
            <w:noProof/>
            <w:webHidden/>
            <w:rtl/>
          </w:rPr>
          <w:t>19</w:t>
        </w:r>
        <w:r w:rsidR="00676221" w:rsidRPr="009E7912">
          <w:rPr>
            <w:noProof/>
            <w:webHidden/>
          </w:rPr>
          <w:fldChar w:fldCharType="end"/>
        </w:r>
      </w:hyperlink>
    </w:p>
    <w:p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06798A">
          <w:rPr>
            <w:noProof/>
            <w:webHidden/>
            <w:rtl/>
          </w:rPr>
          <w:t>19</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06798A">
          <w:rPr>
            <w:noProof/>
            <w:webHidden/>
            <w:rtl/>
          </w:rPr>
          <w:t>20</w:t>
        </w:r>
        <w:r w:rsidR="00676221" w:rsidRPr="009E7912">
          <w:rPr>
            <w:noProof/>
            <w:webHidden/>
          </w:rPr>
          <w:fldChar w:fldCharType="end"/>
        </w:r>
      </w:hyperlink>
    </w:p>
    <w:p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06798A">
          <w:rPr>
            <w:noProof/>
            <w:webHidden/>
            <w:rtl/>
          </w:rPr>
          <w:t>20</w:t>
        </w:r>
        <w:r w:rsidR="00676221" w:rsidRPr="009E7912">
          <w:rPr>
            <w:noProof/>
            <w:webHidden/>
          </w:rPr>
          <w:fldChar w:fldCharType="end"/>
        </w:r>
      </w:hyperlink>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06798A">
          <w:rPr>
            <w:rFonts w:hint="eastAsia"/>
            <w:noProof/>
            <w:webHidden/>
            <w:rtl/>
          </w:rPr>
          <w:t>21</w:t>
        </w:r>
        <w:r w:rsidR="00676221" w:rsidRPr="009E7912">
          <w:rPr>
            <w:noProof/>
            <w:webHidden/>
          </w:rPr>
          <w:fldChar w:fldCharType="end"/>
        </w:r>
      </w:hyperlink>
    </w:p>
    <w:p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06798A">
          <w:rPr>
            <w:noProof/>
            <w:webHidden/>
            <w:rtl/>
          </w:rPr>
          <w:t>21</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06798A">
          <w:rPr>
            <w:noProof/>
            <w:webHidden/>
            <w:rtl/>
          </w:rPr>
          <w:t>22</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06798A">
          <w:rPr>
            <w:noProof/>
            <w:webHidden/>
            <w:rtl/>
          </w:rPr>
          <w:t>23</w:t>
        </w:r>
        <w:r w:rsidR="00676221" w:rsidRPr="009E7912">
          <w:rPr>
            <w:noProof/>
            <w:webHidden/>
          </w:rPr>
          <w:fldChar w:fldCharType="end"/>
        </w:r>
      </w:hyperlink>
    </w:p>
    <w:p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06798A">
          <w:rPr>
            <w:noProof/>
            <w:webHidden/>
            <w:rtl/>
          </w:rPr>
          <w:t>23</w:t>
        </w:r>
        <w:r w:rsidR="00676221" w:rsidRPr="00531DC8">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06798A">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06798A">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06798A">
          <w:rPr>
            <w:noProof/>
            <w:webHidden/>
            <w:rtl/>
          </w:rPr>
          <w:t>24</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06798A">
          <w:rPr>
            <w:noProof/>
            <w:webHidden/>
            <w:rtl/>
          </w:rPr>
          <w:t>25</w:t>
        </w:r>
        <w:r w:rsidR="00676221" w:rsidRPr="009E7912">
          <w:rPr>
            <w:noProof/>
            <w:webHidden/>
          </w:rPr>
          <w:fldChar w:fldCharType="end"/>
        </w:r>
      </w:hyperlink>
    </w:p>
    <w:p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06798A">
          <w:rPr>
            <w:noProof/>
            <w:webHidden/>
            <w:rtl/>
          </w:rPr>
          <w:t>25</w:t>
        </w:r>
        <w:r w:rsidR="00676221" w:rsidRPr="009E7912">
          <w:rPr>
            <w:noProof/>
            <w:webHidden/>
          </w:rPr>
          <w:fldChar w:fldCharType="end"/>
        </w:r>
      </w:hyperlink>
    </w:p>
    <w:p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06798A">
          <w:rPr>
            <w:noProof/>
            <w:webHidden/>
            <w:rtl/>
          </w:rPr>
          <w:t>25</w:t>
        </w:r>
        <w:r w:rsidR="00676221" w:rsidRPr="009E7912">
          <w:rPr>
            <w:noProof/>
            <w:webHidden/>
          </w:rPr>
          <w:fldChar w:fldCharType="end"/>
        </w:r>
      </w:hyperlink>
    </w:p>
    <w:p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06798A">
          <w:rPr>
            <w:rFonts w:hint="eastAsia"/>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06798A">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06798A">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06798A">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06798A">
          <w:rPr>
            <w:noProof/>
            <w:webHidden/>
            <w:rtl/>
          </w:rPr>
          <w:t>26</w:t>
        </w:r>
        <w:r w:rsidR="00676221" w:rsidRPr="009E7912">
          <w:rPr>
            <w:noProof/>
            <w:webHidden/>
          </w:rPr>
          <w:fldChar w:fldCharType="end"/>
        </w:r>
      </w:hyperlink>
    </w:p>
    <w:p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06798A">
          <w:rPr>
            <w:noProof/>
            <w:webHidden/>
            <w:rtl/>
          </w:rPr>
          <w:t>27</w:t>
        </w:r>
        <w:r w:rsidR="00676221" w:rsidRPr="009E7912">
          <w:rPr>
            <w:noProof/>
            <w:webHidden/>
          </w:rPr>
          <w:fldChar w:fldCharType="end"/>
        </w:r>
      </w:hyperlink>
    </w:p>
    <w:p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06798A">
          <w:rPr>
            <w:noProof/>
            <w:webHidden/>
            <w:rtl/>
          </w:rPr>
          <w:t>27</w:t>
        </w:r>
        <w:r w:rsidR="00676221" w:rsidRPr="009E7912">
          <w:rPr>
            <w:noProof/>
            <w:webHidden/>
          </w:rPr>
          <w:fldChar w:fldCharType="end"/>
        </w:r>
      </w:hyperlink>
    </w:p>
    <w:p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w:t>
            </w:r>
            <w:r w:rsidRPr="009E7912">
              <w:rPr>
                <w:rtl/>
              </w:rPr>
              <w:lastRenderedPageBreak/>
              <w:t>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rsidTr="00A07E0E">
        <w:trPr>
          <w:jc w:val="right"/>
        </w:trPr>
        <w:tc>
          <w:tcPr>
            <w:tcW w:w="6663"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proofErr w:type="spellStart"/>
            <w:r w:rsidRPr="001204B8">
              <w:rPr>
                <w:rFonts w:hint="cs"/>
                <w:szCs w:val="24"/>
                <w:rtl/>
              </w:rPr>
              <w:t>أ</w:t>
            </w:r>
            <w:r w:rsidRPr="001204B8">
              <w:rPr>
                <w:szCs w:val="24"/>
                <w:rtl/>
              </w:rPr>
              <w:t>و"نسخة</w:t>
            </w:r>
            <w:proofErr w:type="spellEnd"/>
            <w:r w:rsidRPr="001204B8">
              <w:rPr>
                <w:szCs w:val="24"/>
                <w:rtl/>
              </w:rPr>
              <w:t>".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w:t>
            </w:r>
            <w:r w:rsidRPr="009E7912">
              <w:rPr>
                <w:rFonts w:hint="cs"/>
                <w:b/>
                <w:szCs w:val="24"/>
                <w:rtl/>
              </w:rPr>
              <w:lastRenderedPageBreak/>
              <w:t xml:space="preserve">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 xml:space="preserve">الموعد النهائي </w:t>
            </w:r>
            <w:r w:rsidRPr="009E7912">
              <w:rPr>
                <w:rtl/>
              </w:rPr>
              <w:lastRenderedPageBreak/>
              <w:t>لت</w:t>
            </w:r>
            <w:r w:rsidRPr="009E7912">
              <w:rPr>
                <w:rFonts w:hint="cs"/>
                <w:rtl/>
              </w:rPr>
              <w:t>سل</w:t>
            </w:r>
            <w:r w:rsidRPr="009E7912">
              <w:rPr>
                <w:rtl/>
              </w:rPr>
              <w:t>يم العطاءات</w:t>
            </w:r>
            <w:bookmarkEnd w:id="73"/>
            <w:bookmarkEnd w:id="74"/>
            <w:bookmarkEnd w:id="75"/>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lastRenderedPageBreak/>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rsidTr="00A07E0E">
        <w:trPr>
          <w:cantSplit/>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w:t>
            </w:r>
            <w:r w:rsidRPr="009E7912">
              <w:rPr>
                <w:rFonts w:hint="cs"/>
                <w:szCs w:val="24"/>
                <w:rtl/>
              </w:rPr>
              <w:lastRenderedPageBreak/>
              <w:t>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w:t>
            </w:r>
            <w:r w:rsidRPr="009E7912">
              <w:rPr>
                <w:rFonts w:hint="cs"/>
                <w:szCs w:val="24"/>
                <w:rtl/>
              </w:rPr>
              <w:lastRenderedPageBreak/>
              <w:t xml:space="preserve">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w:t>
            </w:r>
            <w:r w:rsidRPr="009E7912">
              <w:rPr>
                <w:rFonts w:hint="cs"/>
                <w:szCs w:val="24"/>
                <w:rtl/>
              </w:rPr>
              <w:lastRenderedPageBreak/>
              <w:t xml:space="preserve">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341DC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proofErr w:type="spellStart"/>
            <w:r w:rsidR="00341DC2">
              <w:rPr>
                <w:rFonts w:hint="cs"/>
                <w:szCs w:val="24"/>
                <w:shd w:val="clear" w:color="auto" w:fill="FFFF00"/>
                <w:rtl/>
                <w:lang w:bidi="ar-IQ"/>
              </w:rPr>
              <w:t>المناطرة</w:t>
            </w:r>
            <w:proofErr w:type="spellEnd"/>
            <w:r w:rsidR="00341DC2">
              <w:rPr>
                <w:rFonts w:hint="cs"/>
                <w:szCs w:val="24"/>
                <w:shd w:val="clear" w:color="auto" w:fill="FFFF00"/>
                <w:rtl/>
                <w:lang w:bidi="ar-IQ"/>
              </w:rPr>
              <w:t xml:space="preserve"> الدوائية</w:t>
            </w:r>
            <w:r w:rsidR="00E80F32" w:rsidRPr="00E80F32">
              <w:rPr>
                <w:rFonts w:hint="cs"/>
                <w:szCs w:val="24"/>
                <w:shd w:val="clear" w:color="auto" w:fill="FFFF00"/>
                <w:rtl/>
                <w:lang w:bidi="ar-IQ"/>
              </w:rPr>
              <w:t xml:space="preserve"> </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w:t>
            </w:r>
            <w:proofErr w:type="gramStart"/>
            <w:r w:rsidR="00E80F32" w:rsidRPr="00E80F32">
              <w:rPr>
                <w:szCs w:val="24"/>
                <w:shd w:val="clear" w:color="auto" w:fill="FFFF00"/>
              </w:rPr>
              <w:t xml:space="preserve">/  </w:t>
            </w:r>
            <w:r w:rsidR="00341DC2">
              <w:rPr>
                <w:szCs w:val="24"/>
                <w:shd w:val="clear" w:color="auto" w:fill="FFFF00"/>
              </w:rPr>
              <w:t>30</w:t>
            </w:r>
            <w:proofErr w:type="gramEnd"/>
            <w:r w:rsidR="00E80F32" w:rsidRPr="00E80F32">
              <w:rPr>
                <w:szCs w:val="24"/>
                <w:shd w:val="clear" w:color="auto" w:fill="FFFF00"/>
              </w:rPr>
              <w:t xml:space="preserve"> </w:t>
            </w:r>
            <w:r w:rsidR="00E2633B">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rsidR="00184F75" w:rsidRPr="009E7912" w:rsidRDefault="00184F75" w:rsidP="00341DC2">
            <w:pPr>
              <w:shd w:val="clear" w:color="auto" w:fill="FFFFFF"/>
              <w:tabs>
                <w:tab w:val="right" w:pos="7254"/>
              </w:tabs>
              <w:spacing w:before="120" w:after="120"/>
              <w:jc w:val="both"/>
              <w:rPr>
                <w:rtl/>
              </w:rPr>
            </w:pPr>
            <w:r w:rsidRPr="00E80F32">
              <w:rPr>
                <w:szCs w:val="24"/>
                <w:shd w:val="clear" w:color="auto" w:fill="FFFF00"/>
                <w:rtl/>
              </w:rPr>
              <w:t>[</w:t>
            </w:r>
            <w:r w:rsidR="00341DC2">
              <w:rPr>
                <w:rFonts w:hint="cs"/>
                <w:i/>
                <w:iCs/>
                <w:szCs w:val="24"/>
                <w:shd w:val="clear" w:color="auto" w:fill="FFFF00"/>
                <w:rtl/>
                <w:lang w:bidi="ar-IQ"/>
              </w:rPr>
              <w:t xml:space="preserve">الموازنة </w:t>
            </w:r>
            <w:proofErr w:type="gramStart"/>
            <w:r w:rsidR="00341DC2">
              <w:rPr>
                <w:rFonts w:hint="cs"/>
                <w:i/>
                <w:iCs/>
                <w:szCs w:val="24"/>
                <w:shd w:val="clear" w:color="auto" w:fill="FFFF00"/>
                <w:rtl/>
                <w:lang w:bidi="ar-IQ"/>
              </w:rPr>
              <w:t xml:space="preserve">الجارية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rsidR="000F6C08" w:rsidRPr="009E7912" w:rsidRDefault="000F6C08" w:rsidP="00341DC2">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proofErr w:type="gramStart"/>
            <w:r w:rsidR="00E2633B">
              <w:rPr>
                <w:rFonts w:cs="Arial" w:hint="cs"/>
                <w:bCs/>
                <w:szCs w:val="24"/>
                <w:shd w:val="clear" w:color="auto" w:fill="FFFF00"/>
                <w:rtl/>
                <w:lang w:bidi="ar-IQ"/>
              </w:rPr>
              <w:t>6</w:t>
            </w:r>
            <w:r w:rsidRPr="00FE26C4">
              <w:rPr>
                <w:rFonts w:cs="Arial"/>
                <w:bCs/>
                <w:szCs w:val="24"/>
                <w:shd w:val="clear" w:color="auto" w:fill="FFFF00"/>
                <w:rtl/>
                <w:lang w:bidi="ar-IQ"/>
              </w:rPr>
              <w:t xml:space="preserve">  /</w:t>
            </w:r>
            <w:proofErr w:type="gramEnd"/>
            <w:r w:rsidRPr="00FE26C4">
              <w:rPr>
                <w:rFonts w:cs="Arial"/>
                <w:bCs/>
                <w:szCs w:val="24"/>
                <w:shd w:val="clear" w:color="auto" w:fill="FFFF00"/>
                <w:rtl/>
                <w:lang w:bidi="ar-IQ"/>
              </w:rPr>
              <w:t xml:space="preserve"> </w:t>
            </w:r>
            <w:r w:rsidR="00E2633B">
              <w:rPr>
                <w:rFonts w:cs="Arial" w:hint="cs"/>
                <w:bCs/>
                <w:szCs w:val="24"/>
                <w:shd w:val="clear" w:color="auto" w:fill="FFFF00"/>
                <w:rtl/>
                <w:lang w:bidi="ar-IQ"/>
              </w:rPr>
              <w:t>12</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 xml:space="preserve">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E2633B">
              <w:rPr>
                <w:rFonts w:ascii="Times New Roman" w:eastAsia="Malgun Gothic" w:hAnsi="Times New Roman" w:cs="Times New Roman" w:hint="cs"/>
                <w:b/>
                <w:bCs/>
                <w:szCs w:val="28"/>
                <w:shd w:val="clear" w:color="auto" w:fill="FFFF00"/>
                <w:rtl/>
                <w:lang w:val="en-GB" w:eastAsia="en-GB"/>
              </w:rPr>
              <w:t>12</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2633B">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E2633B">
              <w:rPr>
                <w:rFonts w:ascii="Times New Roman" w:eastAsia="Malgun Gothic" w:hAnsi="Times New Roman" w:cs="Times New Roman" w:hint="cs"/>
                <w:b/>
                <w:bCs/>
                <w:szCs w:val="28"/>
                <w:shd w:val="clear" w:color="auto" w:fill="FFFF00"/>
                <w:rtl/>
                <w:lang w:val="en-GB" w:eastAsia="en-GB"/>
              </w:rPr>
              <w:t>9</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E2633B">
              <w:rPr>
                <w:rFonts w:ascii="Times New Roman" w:eastAsia="Malgun Gothic" w:hAnsi="Times New Roman" w:cs="Times New Roman" w:hint="cs"/>
                <w:b/>
                <w:bCs/>
                <w:sz w:val="28"/>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341DC2">
              <w:rPr>
                <w:rFonts w:ascii="Times New Roman" w:eastAsia="Malgun Gothic" w:hAnsi="Times New Roman" w:cs="Times New Roman" w:hint="cs"/>
                <w:b/>
                <w:bCs/>
                <w:color w:val="000000"/>
                <w:sz w:val="20"/>
                <w:szCs w:val="24"/>
                <w:shd w:val="clear" w:color="auto" w:fill="FFFF00"/>
                <w:rtl/>
                <w:lang w:val="en-GB" w:eastAsia="en-GB"/>
              </w:rPr>
              <w:t>720560</w:t>
            </w:r>
            <w:proofErr w:type="gramEnd"/>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341DC2">
              <w:rPr>
                <w:rFonts w:ascii="Times New Roman" w:eastAsia="Malgun Gothic" w:hAnsi="Times New Roman" w:cs="Times New Roman" w:hint="cs"/>
                <w:b/>
                <w:bCs/>
                <w:color w:val="FF0000"/>
                <w:sz w:val="20"/>
                <w:szCs w:val="24"/>
                <w:shd w:val="clear" w:color="auto" w:fill="FFFF00"/>
                <w:rtl/>
                <w:lang w:val="en-GB" w:eastAsia="en-GB"/>
              </w:rPr>
              <w:t xml:space="preserve">سبعمائة وعشرون الف وخمسمائة وستون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proofErr w:type="gramEnd"/>
            <w:r w:rsidR="00341DC2">
              <w:rPr>
                <w:rFonts w:hint="cs"/>
                <w:b/>
                <w:bCs/>
                <w:szCs w:val="24"/>
                <w:rtl/>
              </w:rPr>
              <w:t xml:space="preserve"> </w:t>
            </w:r>
            <w:proofErr w:type="spellStart"/>
            <w:r w:rsidR="00341DC2">
              <w:rPr>
                <w:rFonts w:hint="cs"/>
                <w:b/>
                <w:bCs/>
                <w:szCs w:val="24"/>
                <w:rtl/>
              </w:rPr>
              <w:t>المناطرة</w:t>
            </w:r>
            <w:proofErr w:type="spellEnd"/>
            <w:r w:rsidR="00341DC2">
              <w:rPr>
                <w:rFonts w:hint="cs"/>
                <w:b/>
                <w:bCs/>
                <w:szCs w:val="24"/>
                <w:rtl/>
              </w:rPr>
              <w:t xml:space="preserve"> الدوائية</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341DC2">
              <w:rPr>
                <w:rFonts w:hint="cs"/>
                <w:b/>
                <w:bCs/>
                <w:szCs w:val="24"/>
                <w:shd w:val="clear" w:color="auto" w:fill="FFFF00"/>
                <w:rtl/>
              </w:rPr>
              <w:t xml:space="preserve"> </w:t>
            </w:r>
            <w:r w:rsidR="00341DC2">
              <w:rPr>
                <w:b/>
                <w:bCs/>
                <w:szCs w:val="24"/>
                <w:shd w:val="clear" w:color="auto" w:fill="FFFF00"/>
              </w:rPr>
              <w:t>LAB / 2022 / 30</w:t>
            </w:r>
            <w:r w:rsidR="00E2633B">
              <w:rPr>
                <w:b/>
                <w:bCs/>
                <w:szCs w:val="24"/>
                <w:shd w:val="clear" w:color="auto" w:fill="FFFF00"/>
              </w:rPr>
              <w:t>A</w:t>
            </w:r>
            <w:r w:rsidR="00E2633B">
              <w:rPr>
                <w:rFonts w:hint="cs"/>
                <w:b/>
                <w:bCs/>
                <w:szCs w:val="24"/>
                <w:shd w:val="clear" w:color="auto" w:fill="FFFF00"/>
                <w:rtl/>
              </w:rPr>
              <w:t xml:space="preserve"> </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Pr>
                <w:rFonts w:hint="cs"/>
                <w:b/>
                <w:bCs/>
                <w:szCs w:val="24"/>
                <w:shd w:val="clear" w:color="auto" w:fill="FFFF00"/>
                <w:rtl/>
              </w:rPr>
              <w:t>مرجع</w:t>
            </w:r>
            <w:r w:rsidR="00184F75" w:rsidRPr="00FB322C">
              <w:rPr>
                <w:b/>
                <w:bCs/>
                <w:szCs w:val="24"/>
                <w:shd w:val="clear" w:color="auto" w:fill="FFFF00"/>
                <w:rtl/>
              </w:rPr>
              <w:t xml:space="preserve"> </w:t>
            </w:r>
            <w:r w:rsidR="00184F75" w:rsidRPr="00FB322C">
              <w:rPr>
                <w:rFonts w:hint="eastAsia"/>
                <w:b/>
                <w:bCs/>
                <w:szCs w:val="24"/>
                <w:shd w:val="clear" w:color="auto" w:fill="FFFF00"/>
                <w:rtl/>
              </w:rPr>
              <w:t>كتاب الدعوة</w:t>
            </w:r>
            <w:r w:rsidR="00184F75" w:rsidRPr="00FB322C">
              <w:rPr>
                <w:b/>
                <w:bCs/>
                <w:szCs w:val="24"/>
                <w:shd w:val="clear" w:color="auto" w:fill="FFFF00"/>
                <w:rtl/>
              </w:rPr>
              <w:t xml:space="preserve"> </w:t>
            </w:r>
            <w:r w:rsidR="00184F75" w:rsidRPr="00FB322C">
              <w:rPr>
                <w:rFonts w:hint="eastAsia"/>
                <w:b/>
                <w:bCs/>
                <w:szCs w:val="24"/>
                <w:shd w:val="clear" w:color="auto" w:fill="FFFF00"/>
                <w:rtl/>
              </w:rPr>
              <w:t>لتقديم</w:t>
            </w:r>
            <w:r w:rsidR="00184F75" w:rsidRPr="00FB322C">
              <w:rPr>
                <w:b/>
                <w:bCs/>
                <w:szCs w:val="24"/>
                <w:shd w:val="clear" w:color="auto" w:fill="FFFF00"/>
                <w:rtl/>
              </w:rPr>
              <w:t xml:space="preserve"> </w:t>
            </w:r>
            <w:proofErr w:type="gramStart"/>
            <w:r w:rsidR="00184F75" w:rsidRPr="00FB322C">
              <w:rPr>
                <w:rFonts w:hint="eastAsia"/>
                <w:b/>
                <w:bCs/>
                <w:szCs w:val="24"/>
                <w:shd w:val="clear" w:color="auto" w:fill="FFFF00"/>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341DC2">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2633B">
              <w:rPr>
                <w:rFonts w:ascii="Times New Roman" w:eastAsia="Malgun Gothic" w:hAnsi="Times New Roman" w:cs="Times New Roman" w:hint="cs"/>
                <w:b/>
                <w:bCs/>
                <w:sz w:val="20"/>
                <w:szCs w:val="24"/>
                <w:highlight w:val="yellow"/>
                <w:shd w:val="pct40" w:color="auto" w:fill="auto"/>
                <w:rtl/>
                <w:lang w:val="en-GB" w:eastAsia="en-GB" w:bidi="ar-IQ"/>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E2633B">
              <w:rPr>
                <w:rFonts w:ascii="Times New Roman" w:eastAsia="Malgun Gothic" w:hAnsi="Times New Roman" w:cs="Times New Roman" w:hint="cs"/>
                <w:b/>
                <w:bCs/>
                <w:sz w:val="20"/>
                <w:szCs w:val="24"/>
                <w:highlight w:val="yellow"/>
                <w:shd w:val="pct40" w:color="auto" w:fill="auto"/>
                <w:rtl/>
                <w:lang w:val="en-GB" w:eastAsia="en-GB"/>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341DC2">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341DC2">
              <w:rPr>
                <w:rFonts w:hint="cs"/>
                <w:szCs w:val="24"/>
                <w:rtl/>
              </w:rPr>
              <w:t xml:space="preserve"> </w:t>
            </w:r>
            <w:r w:rsidR="00E2633B">
              <w:rPr>
                <w:rFonts w:hint="cs"/>
                <w:szCs w:val="24"/>
                <w:rtl/>
              </w:rPr>
              <w:t>13</w:t>
            </w:r>
            <w:r w:rsidRPr="009E7912">
              <w:rPr>
                <w:szCs w:val="24"/>
                <w:rtl/>
              </w:rPr>
              <w:t xml:space="preserve"> </w:t>
            </w:r>
            <w:proofErr w:type="gramStart"/>
            <w:r w:rsidR="000B59C8" w:rsidRPr="000B59C8">
              <w:rPr>
                <w:rFonts w:ascii="Times New Roman" w:eastAsia="Malgun Gothic" w:hAnsi="Times New Roman" w:cs="Times New Roman" w:hint="cs"/>
                <w:b/>
                <w:bCs/>
                <w:sz w:val="20"/>
                <w:szCs w:val="24"/>
                <w:highlight w:val="yellow"/>
                <w:rtl/>
                <w:lang w:val="en-GB" w:eastAsia="en-GB"/>
              </w:rPr>
              <w:t xml:space="preserve">/  </w:t>
            </w:r>
            <w:r w:rsidR="00E2633B">
              <w:rPr>
                <w:rFonts w:ascii="Times New Roman" w:eastAsia="Malgun Gothic" w:hAnsi="Times New Roman" w:cs="Times New Roman" w:hint="cs"/>
                <w:b/>
                <w:bCs/>
                <w:sz w:val="20"/>
                <w:szCs w:val="24"/>
                <w:highlight w:val="yellow"/>
                <w:rtl/>
                <w:lang w:val="en-GB" w:eastAsia="en-GB"/>
              </w:rPr>
              <w:t>12</w:t>
            </w:r>
            <w:proofErr w:type="gramEnd"/>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lastRenderedPageBreak/>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8240" behindDoc="0" locked="0" layoutInCell="1" allowOverlap="1">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3685B"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967" w:type="dxa"/>
        <w:tblInd w:w="-1062" w:type="dxa"/>
        <w:tblLook w:val="04A0" w:firstRow="1" w:lastRow="0" w:firstColumn="1" w:lastColumn="0" w:noHBand="0" w:noVBand="1"/>
      </w:tblPr>
      <w:tblGrid>
        <w:gridCol w:w="2087"/>
        <w:gridCol w:w="4573"/>
        <w:gridCol w:w="1260"/>
        <w:gridCol w:w="2070"/>
        <w:gridCol w:w="977"/>
      </w:tblGrid>
      <w:tr w:rsidR="007F2C6F" w:rsidRPr="007F2C6F" w:rsidTr="007F2C6F">
        <w:trPr>
          <w:trHeight w:val="825"/>
        </w:trPr>
        <w:tc>
          <w:tcPr>
            <w:tcW w:w="2087" w:type="dxa"/>
            <w:vMerge w:val="restart"/>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w:t>
            </w:r>
          </w:p>
        </w:tc>
        <w:tc>
          <w:tcPr>
            <w:tcW w:w="4573"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2C6F" w:rsidRPr="007F2C6F" w:rsidRDefault="007F2C6F" w:rsidP="0011618E">
            <w:pPr>
              <w:bidi w:val="0"/>
              <w:spacing w:after="0" w:line="240" w:lineRule="auto"/>
              <w:jc w:val="center"/>
              <w:rPr>
                <w:rFonts w:ascii="Arial" w:eastAsia="Times New Roman" w:hAnsi="Arial" w:cs="Arial"/>
                <w:b/>
                <w:bCs/>
                <w:lang w:val="en-GB" w:eastAsia="en-GB"/>
              </w:rPr>
            </w:pPr>
            <w:proofErr w:type="spellStart"/>
            <w:r w:rsidRPr="007F2C6F">
              <w:rPr>
                <w:rFonts w:ascii="Arial" w:eastAsia="Times New Roman" w:hAnsi="Arial" w:cs="Arial"/>
                <w:b/>
                <w:bCs/>
                <w:lang w:val="en-GB" w:eastAsia="en-GB"/>
              </w:rPr>
              <w:t>theraputic</w:t>
            </w:r>
            <w:proofErr w:type="spellEnd"/>
            <w:r w:rsidRPr="007F2C6F">
              <w:rPr>
                <w:rFonts w:ascii="Arial" w:eastAsia="Times New Roman" w:hAnsi="Arial" w:cs="Arial"/>
                <w:b/>
                <w:bCs/>
                <w:lang w:val="en-GB" w:eastAsia="en-GB"/>
              </w:rPr>
              <w:t xml:space="preserve"> </w:t>
            </w:r>
            <w:proofErr w:type="gramStart"/>
            <w:r w:rsidRPr="007F2C6F">
              <w:rPr>
                <w:rFonts w:ascii="Arial" w:eastAsia="Times New Roman" w:hAnsi="Arial" w:cs="Arial"/>
                <w:b/>
                <w:bCs/>
                <w:lang w:val="en-GB" w:eastAsia="en-GB"/>
              </w:rPr>
              <w:t xml:space="preserve">drug  </w:t>
            </w:r>
            <w:proofErr w:type="spellStart"/>
            <w:r w:rsidR="0011618E" w:rsidRPr="007F2C6F">
              <w:rPr>
                <w:rFonts w:ascii="Arial" w:eastAsia="Times New Roman" w:hAnsi="Arial" w:cs="Arial"/>
                <w:b/>
                <w:bCs/>
                <w:lang w:val="en-GB" w:eastAsia="en-GB"/>
              </w:rPr>
              <w:t>moni</w:t>
            </w:r>
            <w:proofErr w:type="spellEnd"/>
            <w:r w:rsidR="0011618E">
              <w:rPr>
                <w:rFonts w:ascii="Arial" w:eastAsia="Times New Roman" w:hAnsi="Arial" w:cs="Arial"/>
                <w:b/>
                <w:bCs/>
                <w:lang w:eastAsia="en-GB"/>
              </w:rPr>
              <w:t>t</w:t>
            </w:r>
            <w:proofErr w:type="spellStart"/>
            <w:r w:rsidR="0011618E" w:rsidRPr="007F2C6F">
              <w:rPr>
                <w:rFonts w:ascii="Arial" w:eastAsia="Times New Roman" w:hAnsi="Arial" w:cs="Arial"/>
                <w:b/>
                <w:bCs/>
                <w:lang w:val="en-GB" w:eastAsia="en-GB"/>
              </w:rPr>
              <w:t>ering</w:t>
            </w:r>
            <w:proofErr w:type="spellEnd"/>
            <w:proofErr w:type="gramEnd"/>
            <w:r w:rsidR="0011618E" w:rsidRPr="007F2C6F">
              <w:rPr>
                <w:rFonts w:ascii="Arial" w:eastAsia="Times New Roman" w:hAnsi="Arial" w:cs="Arial"/>
                <w:b/>
                <w:bCs/>
                <w:rtl/>
                <w:lang w:val="en-GB" w:eastAsia="en-GB"/>
              </w:rPr>
              <w:t xml:space="preserve"> </w:t>
            </w:r>
            <w:r w:rsidRPr="007F2C6F">
              <w:rPr>
                <w:rFonts w:ascii="Arial" w:eastAsia="Times New Roman" w:hAnsi="Arial" w:cs="Arial"/>
                <w:b/>
                <w:bCs/>
                <w:rtl/>
                <w:lang w:val="en-GB" w:eastAsia="en-GB"/>
              </w:rPr>
              <w:t xml:space="preserve">مركز </w:t>
            </w:r>
            <w:proofErr w:type="spellStart"/>
            <w:r w:rsidRPr="007F2C6F">
              <w:rPr>
                <w:rFonts w:ascii="Arial" w:eastAsia="Times New Roman" w:hAnsi="Arial" w:cs="Arial"/>
                <w:b/>
                <w:bCs/>
                <w:rtl/>
                <w:lang w:val="en-GB" w:eastAsia="en-GB"/>
              </w:rPr>
              <w:t>المناطرة</w:t>
            </w:r>
            <w:proofErr w:type="spellEnd"/>
            <w:r w:rsidRPr="007F2C6F">
              <w:rPr>
                <w:rFonts w:ascii="Arial" w:eastAsia="Times New Roman" w:hAnsi="Arial" w:cs="Arial"/>
                <w:b/>
                <w:bCs/>
                <w:rtl/>
                <w:lang w:val="en-GB" w:eastAsia="en-GB"/>
              </w:rPr>
              <w:t xml:space="preserve"> الدوائية د .م</w:t>
            </w:r>
            <w:r w:rsidRPr="007F2C6F">
              <w:rPr>
                <w:rFonts w:ascii="Arial" w:eastAsia="Times New Roman" w:hAnsi="Arial" w:cs="Arial"/>
                <w:b/>
                <w:bCs/>
                <w:lang w:val="en-GB" w:eastAsia="en-GB"/>
              </w:rPr>
              <w:t xml:space="preserve"> </w:t>
            </w:r>
          </w:p>
        </w:tc>
        <w:tc>
          <w:tcPr>
            <w:tcW w:w="1260" w:type="dxa"/>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rtl/>
                <w:lang w:val="en-GB" w:eastAsia="en-GB"/>
              </w:rPr>
              <w:t>وحدة القياس</w:t>
            </w:r>
            <w:r w:rsidRPr="007F2C6F">
              <w:rPr>
                <w:rFonts w:ascii="Arial" w:eastAsia="Times New Roman" w:hAnsi="Arial" w:cs="Arial"/>
                <w:b/>
                <w:bCs/>
                <w:lang w:val="en-GB" w:eastAsia="en-GB"/>
              </w:rPr>
              <w:t xml:space="preserve"> </w:t>
            </w:r>
          </w:p>
        </w:tc>
        <w:tc>
          <w:tcPr>
            <w:tcW w:w="207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rtl/>
                <w:lang w:val="en-GB" w:eastAsia="en-GB"/>
              </w:rPr>
              <w:t>مستشفى</w:t>
            </w:r>
            <w:r w:rsidRPr="007F2C6F">
              <w:rPr>
                <w:rFonts w:ascii="Arial" w:eastAsia="Times New Roman" w:hAnsi="Arial" w:cs="Arial"/>
                <w:b/>
                <w:bCs/>
                <w:lang w:val="en-GB" w:eastAsia="en-GB"/>
              </w:rPr>
              <w:t xml:space="preserve"> </w:t>
            </w:r>
            <w:r w:rsidRPr="007F2C6F">
              <w:rPr>
                <w:rFonts w:ascii="Arial" w:eastAsia="Times New Roman" w:hAnsi="Arial" w:cs="Arial"/>
                <w:b/>
                <w:bCs/>
                <w:rtl/>
                <w:lang w:val="en-GB" w:eastAsia="en-GB"/>
              </w:rPr>
              <w:t>بغداد التعليمي</w:t>
            </w:r>
          </w:p>
        </w:tc>
        <w:tc>
          <w:tcPr>
            <w:tcW w:w="977" w:type="dxa"/>
            <w:vMerge w:val="restart"/>
            <w:tcBorders>
              <w:top w:val="single" w:sz="8" w:space="0" w:color="auto"/>
              <w:left w:val="single" w:sz="4" w:space="0" w:color="auto"/>
              <w:right w:val="single" w:sz="8" w:space="0" w:color="auto"/>
            </w:tcBorders>
            <w:shd w:val="clear" w:color="auto" w:fill="D9D9D9" w:themeFill="background1" w:themeFillShade="D9"/>
            <w:vAlign w:val="center"/>
          </w:tcPr>
          <w:p w:rsidR="007F2C6F" w:rsidRPr="007F2C6F" w:rsidRDefault="007F2C6F" w:rsidP="007F2C6F">
            <w:pPr>
              <w:bidi w:val="0"/>
              <w:spacing w:after="0" w:line="240" w:lineRule="auto"/>
              <w:jc w:val="center"/>
              <w:rPr>
                <w:rFonts w:ascii="Arial" w:eastAsia="Times New Roman" w:hAnsi="Arial" w:cs="Arial"/>
                <w:b/>
                <w:bCs/>
                <w:rtl/>
                <w:lang w:val="en-GB" w:eastAsia="en-GB" w:bidi="ar-IQ"/>
              </w:rPr>
            </w:pPr>
            <w:r w:rsidRPr="007F2C6F">
              <w:rPr>
                <w:rFonts w:ascii="Arial" w:eastAsia="Times New Roman" w:hAnsi="Arial" w:cs="Arial" w:hint="cs"/>
                <w:b/>
                <w:bCs/>
                <w:rtl/>
                <w:lang w:val="en-GB" w:eastAsia="en-GB" w:bidi="ar-IQ"/>
              </w:rPr>
              <w:t xml:space="preserve">الكلفة التخمينية </w:t>
            </w:r>
          </w:p>
        </w:tc>
      </w:tr>
      <w:tr w:rsidR="007F2C6F" w:rsidRPr="007F2C6F" w:rsidTr="007F2C6F">
        <w:trPr>
          <w:trHeight w:val="223"/>
        </w:trPr>
        <w:tc>
          <w:tcPr>
            <w:tcW w:w="2087" w:type="dxa"/>
            <w:vMerge/>
            <w:tcBorders>
              <w:top w:val="single" w:sz="8" w:space="0" w:color="auto"/>
              <w:left w:val="single" w:sz="8" w:space="0" w:color="auto"/>
              <w:bottom w:val="single" w:sz="4" w:space="0" w:color="auto"/>
              <w:right w:val="single" w:sz="4" w:space="0" w:color="auto"/>
            </w:tcBorders>
            <w:vAlign w:val="center"/>
            <w:hideMark/>
          </w:tcPr>
          <w:p w:rsidR="007F2C6F" w:rsidRPr="007F2C6F" w:rsidRDefault="007F2C6F" w:rsidP="007F2C6F">
            <w:pPr>
              <w:bidi w:val="0"/>
              <w:spacing w:after="0" w:line="240" w:lineRule="auto"/>
              <w:rPr>
                <w:rFonts w:ascii="Arial" w:eastAsia="Times New Roman" w:hAnsi="Arial" w:cs="Arial"/>
                <w:b/>
                <w:bCs/>
                <w:lang w:val="en-GB" w:eastAsia="en-GB"/>
              </w:rPr>
            </w:pPr>
          </w:p>
        </w:tc>
        <w:tc>
          <w:tcPr>
            <w:tcW w:w="4573" w:type="dxa"/>
            <w:vMerge/>
            <w:tcBorders>
              <w:top w:val="single" w:sz="8" w:space="0" w:color="auto"/>
              <w:left w:val="single" w:sz="4" w:space="0" w:color="auto"/>
              <w:bottom w:val="single" w:sz="4" w:space="0" w:color="auto"/>
              <w:right w:val="single" w:sz="4" w:space="0" w:color="auto"/>
            </w:tcBorders>
            <w:vAlign w:val="center"/>
            <w:hideMark/>
          </w:tcPr>
          <w:p w:rsidR="007F2C6F" w:rsidRPr="007F2C6F" w:rsidRDefault="007F2C6F" w:rsidP="007F2C6F">
            <w:pPr>
              <w:bidi w:val="0"/>
              <w:spacing w:after="0" w:line="240" w:lineRule="auto"/>
              <w:rPr>
                <w:rFonts w:ascii="Arial" w:eastAsia="Times New Roman" w:hAnsi="Arial" w:cs="Arial"/>
                <w:b/>
                <w:bCs/>
                <w:lang w:val="en-GB" w:eastAsia="en-GB"/>
              </w:rPr>
            </w:pPr>
          </w:p>
        </w:tc>
        <w:tc>
          <w:tcPr>
            <w:tcW w:w="1260" w:type="dxa"/>
            <w:vMerge/>
            <w:tcBorders>
              <w:top w:val="single" w:sz="8" w:space="0" w:color="auto"/>
              <w:left w:val="single" w:sz="4" w:space="0" w:color="auto"/>
              <w:bottom w:val="single" w:sz="4" w:space="0" w:color="auto"/>
              <w:right w:val="single" w:sz="4" w:space="0" w:color="auto"/>
            </w:tcBorders>
            <w:vAlign w:val="center"/>
            <w:hideMark/>
          </w:tcPr>
          <w:p w:rsidR="007F2C6F" w:rsidRPr="007F2C6F" w:rsidRDefault="007F2C6F" w:rsidP="007F2C6F">
            <w:pPr>
              <w:bidi w:val="0"/>
              <w:spacing w:after="0" w:line="240" w:lineRule="auto"/>
              <w:rPr>
                <w:rFonts w:ascii="Arial" w:eastAsia="Times New Roman" w:hAnsi="Arial" w:cs="Arial"/>
                <w:b/>
                <w:bCs/>
                <w:lang w:val="en-GB" w:eastAsia="en-GB"/>
              </w:rPr>
            </w:pPr>
          </w:p>
        </w:tc>
        <w:tc>
          <w:tcPr>
            <w:tcW w:w="2070" w:type="dxa"/>
            <w:tcBorders>
              <w:top w:val="nil"/>
              <w:left w:val="nil"/>
              <w:bottom w:val="single" w:sz="4" w:space="0" w:color="auto"/>
              <w:right w:val="single" w:sz="4" w:space="0" w:color="auto"/>
            </w:tcBorders>
            <w:shd w:val="clear" w:color="auto" w:fill="D9D9D9" w:themeFill="background1" w:themeFillShade="D9"/>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rtl/>
                <w:lang w:val="en-GB" w:eastAsia="en-GB"/>
              </w:rPr>
              <w:t>احتياج عام 2023</w:t>
            </w:r>
          </w:p>
        </w:tc>
        <w:tc>
          <w:tcPr>
            <w:tcW w:w="977" w:type="dxa"/>
            <w:vMerge/>
            <w:tcBorders>
              <w:left w:val="single" w:sz="4" w:space="0" w:color="auto"/>
              <w:bottom w:val="single" w:sz="4" w:space="0" w:color="auto"/>
              <w:right w:val="single" w:sz="8" w:space="0" w:color="auto"/>
            </w:tcBorders>
            <w:shd w:val="clear" w:color="000000" w:fill="E6B9B8"/>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60-C00-001</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methotrexate</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8</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60-C00-002</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cyclosporine</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1500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8</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60-C00-003</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tacrolimus</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8</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60-C00-004</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proofErr w:type="spellStart"/>
            <w:r w:rsidRPr="007F2C6F">
              <w:rPr>
                <w:rFonts w:ascii="Arial" w:eastAsia="Times New Roman" w:hAnsi="Arial" w:cs="Arial"/>
                <w:b/>
                <w:bCs/>
                <w:lang w:val="en-GB" w:eastAsia="en-GB"/>
              </w:rPr>
              <w:t>carbamazepin</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3.5</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60-C00-005</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rtl/>
                <w:lang w:val="en-GB" w:eastAsia="en-GB" w:bidi="ar-IQ"/>
              </w:rPr>
            </w:pPr>
            <w:proofErr w:type="spellStart"/>
            <w:r w:rsidRPr="007F2C6F">
              <w:rPr>
                <w:rFonts w:ascii="Arial" w:eastAsia="Times New Roman" w:hAnsi="Arial" w:cs="Arial"/>
                <w:b/>
                <w:bCs/>
                <w:lang w:val="en-GB" w:eastAsia="en-GB"/>
              </w:rPr>
              <w:t>digetooxin</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800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60-C00-006</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phenytoin</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60-C00-007</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theophylline</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60-C00-008</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proofErr w:type="gramStart"/>
            <w:r w:rsidRPr="007F2C6F">
              <w:rPr>
                <w:rFonts w:ascii="Arial" w:eastAsia="Times New Roman" w:hAnsi="Arial" w:cs="Arial"/>
                <w:b/>
                <w:bCs/>
                <w:lang w:val="en-GB" w:eastAsia="en-GB"/>
              </w:rPr>
              <w:t>Valproic  acid</w:t>
            </w:r>
            <w:proofErr w:type="gramEnd"/>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60-C00-009</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vancomycin</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1000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60-C00-010</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amikacin</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5.5</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60-C00-011</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gentamicin</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r w:rsidR="007F2C6F" w:rsidRPr="007F2C6F" w:rsidTr="007F2C6F">
        <w:trPr>
          <w:trHeight w:val="405"/>
        </w:trPr>
        <w:tc>
          <w:tcPr>
            <w:tcW w:w="2087" w:type="dxa"/>
            <w:tcBorders>
              <w:top w:val="nil"/>
              <w:left w:val="single" w:sz="8" w:space="0" w:color="auto"/>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60-C00-012</w:t>
            </w:r>
          </w:p>
        </w:tc>
        <w:tc>
          <w:tcPr>
            <w:tcW w:w="4573"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phenobarbital</w:t>
            </w:r>
          </w:p>
        </w:tc>
        <w:tc>
          <w:tcPr>
            <w:tcW w:w="1260" w:type="dxa"/>
            <w:tcBorders>
              <w:top w:val="nil"/>
              <w:left w:val="nil"/>
              <w:bottom w:val="single" w:sz="4" w:space="0" w:color="auto"/>
              <w:right w:val="single" w:sz="4" w:space="0" w:color="auto"/>
            </w:tcBorders>
            <w:shd w:val="clear" w:color="auto" w:fill="auto"/>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test</w:t>
            </w:r>
          </w:p>
        </w:tc>
        <w:tc>
          <w:tcPr>
            <w:tcW w:w="2070" w:type="dxa"/>
            <w:tcBorders>
              <w:top w:val="nil"/>
              <w:left w:val="nil"/>
              <w:bottom w:val="single" w:sz="4" w:space="0" w:color="auto"/>
              <w:right w:val="single" w:sz="4" w:space="0" w:color="auto"/>
            </w:tcBorders>
            <w:shd w:val="clear" w:color="000000" w:fill="FFFFFF"/>
            <w:vAlign w:val="center"/>
            <w:hideMark/>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500</w:t>
            </w:r>
          </w:p>
        </w:tc>
        <w:tc>
          <w:tcPr>
            <w:tcW w:w="977" w:type="dxa"/>
            <w:tcBorders>
              <w:top w:val="nil"/>
              <w:left w:val="single" w:sz="4" w:space="0" w:color="auto"/>
              <w:bottom w:val="single" w:sz="4" w:space="0" w:color="auto"/>
              <w:right w:val="single" w:sz="8" w:space="0" w:color="auto"/>
            </w:tcBorders>
            <w:shd w:val="clear" w:color="000000" w:fill="FFFFFF"/>
            <w:vAlign w:val="center"/>
          </w:tcPr>
          <w:p w:rsidR="007F2C6F" w:rsidRPr="007F2C6F" w:rsidRDefault="007F2C6F" w:rsidP="007F2C6F">
            <w:pPr>
              <w:bidi w:val="0"/>
              <w:spacing w:after="0" w:line="240" w:lineRule="auto"/>
              <w:jc w:val="center"/>
              <w:rPr>
                <w:rFonts w:ascii="Arial" w:eastAsia="Times New Roman" w:hAnsi="Arial" w:cs="Arial"/>
                <w:b/>
                <w:bCs/>
                <w:lang w:val="en-GB" w:eastAsia="en-GB"/>
              </w:rPr>
            </w:pPr>
            <w:r w:rsidRPr="007F2C6F">
              <w:rPr>
                <w:rFonts w:ascii="Arial" w:eastAsia="Times New Roman" w:hAnsi="Arial" w:cs="Arial"/>
                <w:b/>
                <w:bCs/>
                <w:lang w:val="en-GB" w:eastAsia="en-GB"/>
              </w:rPr>
              <w:t>4</w:t>
            </w:r>
          </w:p>
        </w:tc>
      </w:tr>
    </w:tbl>
    <w:p w:rsidR="00184F75" w:rsidRPr="00A10C3F" w:rsidRDefault="00184F75" w:rsidP="007F2C6F">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lastRenderedPageBreak/>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w:t>
            </w:r>
            <w:r w:rsidRPr="00AD260D">
              <w:rPr>
                <w:rFonts w:ascii="Times New Roman" w:eastAsia="Malgun Gothic" w:hAnsi="Times New Roman" w:cs="Times New Roman" w:hint="cs"/>
                <w:sz w:val="24"/>
                <w:szCs w:val="24"/>
                <w:rtl/>
                <w:lang w:val="en-GB" w:eastAsia="en-GB"/>
              </w:rPr>
              <w:lastRenderedPageBreak/>
              <w:t>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06798A">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06798A">
        <w:rPr>
          <w:noProof/>
          <w:rtl/>
        </w:rPr>
        <w:t>65</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06798A">
        <w:rPr>
          <w:noProof/>
          <w:rtl/>
        </w:rPr>
        <w:t>65</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06798A">
        <w:rPr>
          <w:noProof/>
          <w:rtl/>
        </w:rPr>
        <w:t>65</w:t>
      </w:r>
      <w:r w:rsidR="00676221"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06798A">
        <w:rPr>
          <w:noProof/>
          <w:rtl/>
        </w:rPr>
        <w:t>66</w:t>
      </w:r>
      <w:r w:rsidR="00676221"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06798A">
        <w:rPr>
          <w:noProof/>
          <w:rtl/>
        </w:rPr>
        <w:t>66</w:t>
      </w:r>
      <w:r w:rsidR="00676221"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06798A">
        <w:rPr>
          <w:noProof/>
          <w:rtl/>
        </w:rPr>
        <w:t>66</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06798A">
        <w:rPr>
          <w:noProof/>
          <w:rtl/>
        </w:rPr>
        <w:t>66</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06798A">
        <w:rPr>
          <w:noProof/>
          <w:rtl/>
        </w:rPr>
        <w:t>67</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06798A">
        <w:rPr>
          <w:noProof/>
          <w:rtl/>
        </w:rPr>
        <w:t>67</w:t>
      </w:r>
      <w:r w:rsidR="00676221"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06798A">
        <w:rPr>
          <w:noProof/>
          <w:rtl/>
        </w:rPr>
        <w:t>68</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06798A">
        <w:rPr>
          <w:noProof/>
          <w:rtl/>
        </w:rPr>
        <w:t>70</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06798A">
        <w:rPr>
          <w:noProof/>
          <w:rtl/>
        </w:rPr>
        <w:t>70</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06798A">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06798A">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06798A">
        <w:rPr>
          <w:noProof/>
          <w:rtl/>
        </w:rPr>
        <w:t>70</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06798A">
        <w:rPr>
          <w:noProof/>
          <w:rtl/>
        </w:rPr>
        <w:t>72</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06798A">
        <w:rPr>
          <w:noProof/>
          <w:rtl/>
        </w:rPr>
        <w:t>72</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06798A">
        <w:rPr>
          <w:noProof/>
          <w:rtl/>
        </w:rPr>
        <w:t>72</w:t>
      </w:r>
      <w:r w:rsidR="00676221"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06798A">
        <w:rPr>
          <w:noProof/>
          <w:rtl/>
        </w:rPr>
        <w:t>72</w:t>
      </w:r>
      <w:r w:rsidR="00676221"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06798A">
        <w:rPr>
          <w:noProof/>
          <w:rtl/>
        </w:rPr>
        <w:t>73</w:t>
      </w:r>
      <w:r w:rsidR="00676221"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06798A">
        <w:rPr>
          <w:noProof/>
          <w:rtl/>
        </w:rPr>
        <w:t>73</w:t>
      </w:r>
      <w:r w:rsidR="00676221"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06798A">
        <w:rPr>
          <w:noProof/>
          <w:rtl/>
        </w:rPr>
        <w:t>73</w:t>
      </w:r>
      <w:r w:rsidR="00676221" w:rsidRPr="009E7912">
        <w:rPr>
          <w:noProof/>
        </w:rPr>
        <w:fldChar w:fldCharType="end"/>
      </w:r>
      <w:r w:rsidRPr="009E7912">
        <w:rPr>
          <w:noProof/>
          <w:lang w:val="en-US"/>
        </w:rPr>
        <w:t xml:space="preserve"> </w:t>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06798A">
        <w:rPr>
          <w:noProof/>
          <w:rtl/>
        </w:rPr>
        <w:t>75</w:t>
      </w:r>
      <w:r w:rsidR="00676221"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06798A">
        <w:rPr>
          <w:b/>
          <w:bCs/>
          <w:noProof/>
          <w:lang w:val="en-US"/>
        </w:rPr>
        <w:t>Error! Bookmark not defined.</w:t>
      </w:r>
      <w:r w:rsidR="00676221"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06798A">
        <w:rPr>
          <w:noProof/>
          <w:rtl/>
        </w:rPr>
        <w:t>75</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06798A">
        <w:rPr>
          <w:noProof/>
          <w:rtl/>
        </w:rPr>
        <w:t>75</w:t>
      </w:r>
      <w:r w:rsidR="00676221"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06798A">
        <w:rPr>
          <w:noProof/>
          <w:rtl/>
        </w:rPr>
        <w:t>76</w:t>
      </w:r>
      <w:r w:rsidR="00676221"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06798A">
        <w:rPr>
          <w:noProof/>
          <w:rtl/>
        </w:rPr>
        <w:t>76</w:t>
      </w:r>
      <w:r w:rsidR="00676221"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06798A">
        <w:rPr>
          <w:noProof/>
          <w:rtl/>
        </w:rPr>
        <w:t>76</w:t>
      </w:r>
      <w:r w:rsidR="00676221"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06798A">
        <w:rPr>
          <w:noProof/>
          <w:rtl/>
        </w:rPr>
        <w:t>77</w:t>
      </w:r>
      <w:r w:rsidR="00676221"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06798A">
        <w:rPr>
          <w:noProof/>
          <w:rtl/>
        </w:rPr>
        <w:t>77</w:t>
      </w:r>
      <w:r w:rsidR="00676221"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06798A">
        <w:rPr>
          <w:noProof/>
          <w:rtl/>
        </w:rPr>
        <w:t>77</w:t>
      </w:r>
      <w:r w:rsidR="00676221" w:rsidRPr="009E7912">
        <w:rPr>
          <w:noProof/>
        </w:rPr>
        <w:fldChar w:fldCharType="end"/>
      </w:r>
    </w:p>
    <w:p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 xml:space="preserve">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w:t>
            </w:r>
            <w:r>
              <w:rPr>
                <w:rFonts w:hint="cs"/>
                <w:szCs w:val="24"/>
                <w:rtl/>
              </w:rPr>
              <w:lastRenderedPageBreak/>
              <w:t xml:space="preserve">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lastRenderedPageBreak/>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lastRenderedPageBreak/>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w:t>
            </w:r>
            <w:r w:rsidRPr="00092DC8">
              <w:rPr>
                <w:rFonts w:hint="cs"/>
                <w:szCs w:val="24"/>
                <w:rtl/>
              </w:rPr>
              <w:lastRenderedPageBreak/>
              <w:t xml:space="preserve">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rsidR="00184F75" w:rsidRDefault="00184F75" w:rsidP="00A07E0E">
            <w:pPr>
              <w:shd w:val="clear" w:color="auto" w:fill="FFFFFF"/>
              <w:tabs>
                <w:tab w:val="left" w:pos="702"/>
              </w:tabs>
              <w:suppressAutoHyphens/>
              <w:ind w:left="732" w:hanging="567"/>
              <w:jc w:val="both"/>
            </w:pPr>
            <w:r>
              <w:rPr>
                <w:rFonts w:hint="cs"/>
                <w:szCs w:val="24"/>
                <w:rtl/>
              </w:rPr>
              <w:lastRenderedPageBreak/>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 xml:space="preserve">النزاع  </w:t>
            </w:r>
            <w:r>
              <w:rPr>
                <w:rFonts w:hint="cs"/>
                <w:szCs w:val="24"/>
                <w:rtl/>
              </w:rPr>
              <w:lastRenderedPageBreak/>
              <w:t>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lastRenderedPageBreak/>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 xml:space="preserve">يحتكم هذا العقد ويفسر وفق القوانين العراقية النافذة وذات الصلة وتحت ولاية </w:t>
            </w:r>
            <w:r>
              <w:rPr>
                <w:rFonts w:hint="cs"/>
                <w:szCs w:val="24"/>
                <w:rtl/>
              </w:rPr>
              <w:lastRenderedPageBreak/>
              <w:t>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lastRenderedPageBreak/>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lastRenderedPageBreak/>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 xml:space="preserve">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hint="cs"/>
                <w:color w:val="000000"/>
                <w:sz w:val="20"/>
                <w:szCs w:val="24"/>
                <w:rtl/>
              </w:rPr>
              <w:lastRenderedPageBreak/>
              <w:t xml:space="preserve">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lastRenderedPageBreak/>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lastRenderedPageBreak/>
              <w:t>المجهز .</w:t>
            </w:r>
            <w:proofErr w:type="gramEnd"/>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1AE9" w:rsidRDefault="00EB1AE9" w:rsidP="00AA28F1">
      <w:pPr>
        <w:spacing w:after="0" w:line="240" w:lineRule="auto"/>
      </w:pPr>
      <w:r>
        <w:separator/>
      </w:r>
    </w:p>
  </w:endnote>
  <w:endnote w:type="continuationSeparator" w:id="0">
    <w:p w:rsidR="00EB1AE9" w:rsidRDefault="00EB1AE9"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1AE9" w:rsidRDefault="00EB1AE9" w:rsidP="00AA28F1">
      <w:pPr>
        <w:spacing w:after="0" w:line="240" w:lineRule="auto"/>
      </w:pPr>
      <w:r>
        <w:separator/>
      </w:r>
    </w:p>
  </w:footnote>
  <w:footnote w:type="continuationSeparator" w:id="0">
    <w:p w:rsidR="00EB1AE9" w:rsidRDefault="00EB1AE9"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1</w:t>
    </w:r>
    <w:r>
      <w:rPr>
        <w:rStyle w:val="PageNumber"/>
      </w:rPr>
      <w:fldChar w:fldCharType="end"/>
    </w:r>
  </w:p>
  <w:p w:rsidR="00341DC2" w:rsidRDefault="00341DC2" w:rsidP="00A07E0E">
    <w:pPr>
      <w:pStyle w:val="Header"/>
      <w:numPr>
        <w:ilvl w:val="12"/>
        <w:numId w:val="0"/>
      </w:numPr>
      <w:bidi/>
    </w:pPr>
  </w:p>
  <w:p w:rsidR="00341DC2" w:rsidRDefault="00341DC2"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Pr="00D753E5" w:rsidRDefault="00341DC2"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41DC2" w:rsidRDefault="00341DC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1618E">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1618E">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1DC2" w:rsidRDefault="00341DC2"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1618E">
      <w:rPr>
        <w:rStyle w:val="PageNumber"/>
        <w:noProof/>
        <w:rtl/>
      </w:rPr>
      <w:t>60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835410612">
    <w:abstractNumId w:val="9"/>
  </w:num>
  <w:num w:numId="2" w16cid:durableId="760183356">
    <w:abstractNumId w:val="7"/>
  </w:num>
  <w:num w:numId="3" w16cid:durableId="1142652182">
    <w:abstractNumId w:val="6"/>
  </w:num>
  <w:num w:numId="4" w16cid:durableId="1138032829">
    <w:abstractNumId w:val="5"/>
  </w:num>
  <w:num w:numId="5" w16cid:durableId="589659723">
    <w:abstractNumId w:val="4"/>
  </w:num>
  <w:num w:numId="6" w16cid:durableId="50229412">
    <w:abstractNumId w:val="8"/>
  </w:num>
  <w:num w:numId="7" w16cid:durableId="1992713198">
    <w:abstractNumId w:val="3"/>
  </w:num>
  <w:num w:numId="8" w16cid:durableId="430006654">
    <w:abstractNumId w:val="2"/>
  </w:num>
  <w:num w:numId="9" w16cid:durableId="1720130588">
    <w:abstractNumId w:val="1"/>
  </w:num>
  <w:num w:numId="10" w16cid:durableId="1951861369">
    <w:abstractNumId w:val="0"/>
  </w:num>
  <w:num w:numId="11" w16cid:durableId="1667895973">
    <w:abstractNumId w:val="32"/>
  </w:num>
  <w:num w:numId="12" w16cid:durableId="929310779">
    <w:abstractNumId w:val="61"/>
  </w:num>
  <w:num w:numId="13" w16cid:durableId="1186754479">
    <w:abstractNumId w:val="46"/>
  </w:num>
  <w:num w:numId="14" w16cid:durableId="1498492502">
    <w:abstractNumId w:val="20"/>
  </w:num>
  <w:num w:numId="15" w16cid:durableId="1282375276">
    <w:abstractNumId w:val="43"/>
  </w:num>
  <w:num w:numId="16" w16cid:durableId="799298108">
    <w:abstractNumId w:val="34"/>
  </w:num>
  <w:num w:numId="17" w16cid:durableId="1009143866">
    <w:abstractNumId w:val="21"/>
  </w:num>
  <w:num w:numId="18" w16cid:durableId="656685774">
    <w:abstractNumId w:val="38"/>
  </w:num>
  <w:num w:numId="19" w16cid:durableId="573275521">
    <w:abstractNumId w:val="17"/>
  </w:num>
  <w:num w:numId="20" w16cid:durableId="873886241">
    <w:abstractNumId w:val="33"/>
  </w:num>
  <w:num w:numId="21" w16cid:durableId="1362055515">
    <w:abstractNumId w:val="19"/>
  </w:num>
  <w:num w:numId="22" w16cid:durableId="2322756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3962585">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9056187">
    <w:abstractNumId w:val="29"/>
  </w:num>
  <w:num w:numId="25" w16cid:durableId="782309304">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16691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85464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7578340">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542159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063941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9780625">
    <w:abstractNumId w:val="45"/>
  </w:num>
  <w:num w:numId="32" w16cid:durableId="166673774">
    <w:abstractNumId w:val="57"/>
  </w:num>
  <w:num w:numId="33" w16cid:durableId="1625890338">
    <w:abstractNumId w:val="15"/>
  </w:num>
  <w:num w:numId="34" w16cid:durableId="36971582">
    <w:abstractNumId w:val="22"/>
  </w:num>
  <w:num w:numId="35" w16cid:durableId="187564972">
    <w:abstractNumId w:val="18"/>
  </w:num>
  <w:num w:numId="36" w16cid:durableId="2087804316">
    <w:abstractNumId w:val="13"/>
  </w:num>
  <w:num w:numId="37" w16cid:durableId="1686251925">
    <w:abstractNumId w:val="16"/>
  </w:num>
  <w:num w:numId="38" w16cid:durableId="1976250220">
    <w:abstractNumId w:val="54"/>
  </w:num>
  <w:num w:numId="39" w16cid:durableId="935409294">
    <w:abstractNumId w:val="30"/>
  </w:num>
  <w:num w:numId="40" w16cid:durableId="316344397">
    <w:abstractNumId w:val="44"/>
  </w:num>
  <w:num w:numId="41" w16cid:durableId="1678536599">
    <w:abstractNumId w:val="40"/>
  </w:num>
  <w:num w:numId="42" w16cid:durableId="171723140">
    <w:abstractNumId w:val="47"/>
  </w:num>
  <w:num w:numId="43" w16cid:durableId="451478463">
    <w:abstractNumId w:val="60"/>
  </w:num>
  <w:num w:numId="44" w16cid:durableId="889535832">
    <w:abstractNumId w:val="25"/>
  </w:num>
  <w:num w:numId="45" w16cid:durableId="1735352684">
    <w:abstractNumId w:val="12"/>
  </w:num>
  <w:num w:numId="46" w16cid:durableId="399258967">
    <w:abstractNumId w:val="50"/>
  </w:num>
  <w:num w:numId="47" w16cid:durableId="1220239196">
    <w:abstractNumId w:val="35"/>
  </w:num>
  <w:num w:numId="48" w16cid:durableId="1972707391">
    <w:abstractNumId w:val="56"/>
  </w:num>
  <w:num w:numId="49" w16cid:durableId="303781056">
    <w:abstractNumId w:val="37"/>
  </w:num>
  <w:num w:numId="50" w16cid:durableId="543835057">
    <w:abstractNumId w:val="27"/>
  </w:num>
  <w:num w:numId="51" w16cid:durableId="182986121">
    <w:abstractNumId w:val="10"/>
  </w:num>
  <w:num w:numId="52" w16cid:durableId="1926182171">
    <w:abstractNumId w:val="31"/>
  </w:num>
  <w:num w:numId="53" w16cid:durableId="289242514">
    <w:abstractNumId w:val="51"/>
  </w:num>
  <w:num w:numId="54" w16cid:durableId="1069158104">
    <w:abstractNumId w:val="42"/>
  </w:num>
  <w:num w:numId="55" w16cid:durableId="649335533">
    <w:abstractNumId w:val="26"/>
  </w:num>
  <w:num w:numId="56" w16cid:durableId="1549486027">
    <w:abstractNumId w:val="49"/>
  </w:num>
  <w:num w:numId="57" w16cid:durableId="1598051264">
    <w:abstractNumId w:val="53"/>
  </w:num>
  <w:num w:numId="58" w16cid:durableId="1708944252">
    <w:abstractNumId w:val="11"/>
  </w:num>
  <w:num w:numId="59" w16cid:durableId="693381415">
    <w:abstractNumId w:val="48"/>
  </w:num>
  <w:num w:numId="60" w16cid:durableId="748044881">
    <w:abstractNumId w:val="23"/>
  </w:num>
  <w:num w:numId="61" w16cid:durableId="899485811">
    <w:abstractNumId w:val="41"/>
  </w:num>
  <w:num w:numId="62" w16cid:durableId="418408313">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6798A"/>
    <w:rsid w:val="000933B7"/>
    <w:rsid w:val="000B59C8"/>
    <w:rsid w:val="000B6AC5"/>
    <w:rsid w:val="000F6C08"/>
    <w:rsid w:val="0011618E"/>
    <w:rsid w:val="00131842"/>
    <w:rsid w:val="001417F8"/>
    <w:rsid w:val="001730F7"/>
    <w:rsid w:val="00184F75"/>
    <w:rsid w:val="001A64B8"/>
    <w:rsid w:val="00220979"/>
    <w:rsid w:val="002319BF"/>
    <w:rsid w:val="002407AF"/>
    <w:rsid w:val="00264F86"/>
    <w:rsid w:val="00271BDE"/>
    <w:rsid w:val="002A564B"/>
    <w:rsid w:val="002B1C36"/>
    <w:rsid w:val="0033093E"/>
    <w:rsid w:val="00337F8E"/>
    <w:rsid w:val="00341DC2"/>
    <w:rsid w:val="00350674"/>
    <w:rsid w:val="003658FF"/>
    <w:rsid w:val="003A0ACD"/>
    <w:rsid w:val="003F729A"/>
    <w:rsid w:val="00434C06"/>
    <w:rsid w:val="00453E95"/>
    <w:rsid w:val="00460F67"/>
    <w:rsid w:val="00476E30"/>
    <w:rsid w:val="004F0B47"/>
    <w:rsid w:val="005350A0"/>
    <w:rsid w:val="00543DC9"/>
    <w:rsid w:val="00574CC8"/>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A6F6D"/>
    <w:rsid w:val="007E62FC"/>
    <w:rsid w:val="007F2C6F"/>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2C33"/>
    <w:rsid w:val="00A36B06"/>
    <w:rsid w:val="00A61887"/>
    <w:rsid w:val="00A8618A"/>
    <w:rsid w:val="00AA28F1"/>
    <w:rsid w:val="00AD0433"/>
    <w:rsid w:val="00AD260D"/>
    <w:rsid w:val="00AE0BFC"/>
    <w:rsid w:val="00AF6667"/>
    <w:rsid w:val="00B01F10"/>
    <w:rsid w:val="00B074A6"/>
    <w:rsid w:val="00B203AC"/>
    <w:rsid w:val="00B2164F"/>
    <w:rsid w:val="00B376BC"/>
    <w:rsid w:val="00B60D03"/>
    <w:rsid w:val="00BA218C"/>
    <w:rsid w:val="00BF661B"/>
    <w:rsid w:val="00C114DF"/>
    <w:rsid w:val="00C27DB8"/>
    <w:rsid w:val="00C6287A"/>
    <w:rsid w:val="00CB0A58"/>
    <w:rsid w:val="00CF3125"/>
    <w:rsid w:val="00CF41EB"/>
    <w:rsid w:val="00D15C6D"/>
    <w:rsid w:val="00D1781F"/>
    <w:rsid w:val="00D8495E"/>
    <w:rsid w:val="00DE087E"/>
    <w:rsid w:val="00E2633B"/>
    <w:rsid w:val="00E3175F"/>
    <w:rsid w:val="00E66044"/>
    <w:rsid w:val="00E77783"/>
    <w:rsid w:val="00E80F32"/>
    <w:rsid w:val="00E87822"/>
    <w:rsid w:val="00EA5119"/>
    <w:rsid w:val="00EA642C"/>
    <w:rsid w:val="00EB1AE9"/>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6A453"/>
  <w15:docId w15:val="{D53EE081-0FB0-4496-AEAD-5BC720C98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71C75-9393-4927-9E96-06EDE268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26301</Words>
  <Characters>149917</Characters>
  <Application>Microsoft Office Word</Application>
  <DocSecurity>0</DocSecurity>
  <Lines>1249</Lines>
  <Paragraphs>351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2022-11-15T07:55:00Z</cp:lastPrinted>
  <dcterms:created xsi:type="dcterms:W3CDTF">2022-11-15T07:57:00Z</dcterms:created>
  <dcterms:modified xsi:type="dcterms:W3CDTF">2022-11-15T07:57:00Z</dcterms:modified>
</cp:coreProperties>
</file>