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7CC91261" w:rsidR="00B367A8" w:rsidRPr="00212FFB" w:rsidRDefault="00B367A8" w:rsidP="00547A82">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547A82">
              <w:rPr>
                <w:rFonts w:ascii="Simplified Arabic" w:hAnsi="Simplified Arabic" w:cs="Simplified Arabic"/>
                <w:b/>
                <w:bCs/>
                <w:color w:val="000000"/>
                <w:sz w:val="32"/>
                <w:szCs w:val="32"/>
                <w:highlight w:val="cyan"/>
                <w:lang w:bidi="ar-LB"/>
              </w:rPr>
              <w:t>1</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9A54BD">
              <w:rPr>
                <w:rFonts w:ascii="Simplified Arabic" w:hAnsi="Simplified Arabic" w:cs="Simplified Arabic"/>
                <w:b/>
                <w:bCs/>
                <w:color w:val="000000"/>
                <w:sz w:val="32"/>
                <w:szCs w:val="32"/>
                <w:highlight w:val="cyan"/>
                <w:lang w:bidi="ar-LB"/>
              </w:rPr>
              <w:t>2</w:t>
            </w:r>
            <w:r w:rsidR="00547A82">
              <w:rPr>
                <w:rFonts w:ascii="Simplified Arabic" w:hAnsi="Simplified Arabic" w:cs="Simplified Arabic"/>
                <w:b/>
                <w:bCs/>
                <w:color w:val="000000"/>
                <w:sz w:val="32"/>
                <w:szCs w:val="32"/>
                <w:lang w:bidi="ar-LB"/>
              </w:rPr>
              <w:t>Aaa</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4227824B" w:rsidR="00B367A8" w:rsidRPr="00212FFB" w:rsidRDefault="00B367A8" w:rsidP="00547A82">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024DA5">
              <w:rPr>
                <w:rFonts w:asciiTheme="minorBidi" w:hAnsiTheme="minorBidi" w:hint="cs"/>
                <w:color w:val="000000"/>
                <w:sz w:val="32"/>
                <w:szCs w:val="32"/>
                <w:rtl/>
                <w:lang w:bidi="ar-IQ"/>
              </w:rPr>
              <w:t>4</w:t>
            </w:r>
            <w:r w:rsidRPr="00212FFB">
              <w:rPr>
                <w:rFonts w:asciiTheme="minorBidi" w:hAnsiTheme="minorBidi"/>
                <w:color w:val="000000"/>
                <w:sz w:val="32"/>
                <w:szCs w:val="32"/>
                <w:highlight w:val="cyan"/>
                <w:rtl/>
                <w:lang w:bidi="ar-LB"/>
              </w:rPr>
              <w:t xml:space="preserve">/  </w:t>
            </w:r>
            <w:r w:rsidR="00547A82">
              <w:rPr>
                <w:rFonts w:asciiTheme="minorBidi" w:hAnsiTheme="minorBidi" w:hint="cs"/>
                <w:color w:val="000000"/>
                <w:sz w:val="32"/>
                <w:szCs w:val="32"/>
                <w:highlight w:val="cyan"/>
                <w:rtl/>
                <w:lang w:bidi="ar-LB"/>
              </w:rPr>
              <w:t>12</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2FE8EF3A" w:rsidR="00B367A8" w:rsidRPr="00212FFB" w:rsidRDefault="00B367A8" w:rsidP="00547A82">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547A82">
              <w:rPr>
                <w:b/>
                <w:bCs/>
                <w:color w:val="000000"/>
                <w:spacing w:val="-2"/>
                <w:sz w:val="24"/>
                <w:szCs w:val="24"/>
                <w:highlight w:val="cyan"/>
              </w:rPr>
              <w:t>1</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00547A82">
              <w:rPr>
                <w:b/>
                <w:bCs/>
                <w:color w:val="000000"/>
                <w:spacing w:val="-2"/>
                <w:sz w:val="24"/>
                <w:szCs w:val="24"/>
              </w:rPr>
              <w:t>Aaa</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29FD9EEB" w:rsidR="00B367A8" w:rsidRPr="00212FFB" w:rsidRDefault="00B367A8" w:rsidP="00024DA5">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024DA5">
              <w:rPr>
                <w:rFonts w:hint="cs"/>
                <w:sz w:val="24"/>
                <w:szCs w:val="24"/>
                <w:rtl/>
                <w:lang w:bidi="ar-IQ"/>
              </w:rPr>
              <w:t>4</w:t>
            </w:r>
            <w:r w:rsidRPr="00212FFB">
              <w:rPr>
                <w:rFonts w:hint="cs"/>
                <w:sz w:val="24"/>
                <w:szCs w:val="24"/>
                <w:highlight w:val="cyan"/>
                <w:rtl/>
              </w:rPr>
              <w:t xml:space="preserve">/    </w:t>
            </w:r>
            <w:r w:rsidR="00547A82">
              <w:rPr>
                <w:rFonts w:hint="cs"/>
                <w:sz w:val="24"/>
                <w:szCs w:val="24"/>
                <w:highlight w:val="cyan"/>
                <w:rtl/>
              </w:rPr>
              <w:t>12</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Pr="00212FFB">
              <w:rPr>
                <w:sz w:val="24"/>
                <w:szCs w:val="24"/>
                <w:lang w:bidi="ar-DZ"/>
              </w:rPr>
              <w:t xml:space="preserve"> </w:t>
            </w:r>
            <w:r w:rsidR="00024DA5">
              <w:rPr>
                <w:rFonts w:hint="cs"/>
                <w:sz w:val="24"/>
                <w:szCs w:val="24"/>
                <w:rtl/>
              </w:rPr>
              <w:t>12</w:t>
            </w:r>
            <w:r w:rsidRPr="00212FFB">
              <w:rPr>
                <w:rFonts w:hint="cs"/>
                <w:sz w:val="24"/>
                <w:szCs w:val="24"/>
                <w:rtl/>
              </w:rPr>
              <w:t xml:space="preserve"> </w:t>
            </w:r>
            <w:r w:rsidRPr="00212FFB">
              <w:rPr>
                <w:rFonts w:hint="cs"/>
                <w:sz w:val="24"/>
                <w:szCs w:val="24"/>
                <w:highlight w:val="cyan"/>
                <w:rtl/>
                <w:lang w:bidi="ar-DZ"/>
              </w:rPr>
              <w:t xml:space="preserve">/   </w:t>
            </w:r>
            <w:r w:rsidR="00547A82">
              <w:rPr>
                <w:rFonts w:hint="cs"/>
                <w:sz w:val="24"/>
                <w:szCs w:val="24"/>
                <w:highlight w:val="cyan"/>
                <w:rtl/>
                <w:lang w:bidi="ar-DZ"/>
              </w:rPr>
              <w:t>12</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Pr="00212FFB">
              <w:rPr>
                <w:rFonts w:hint="cs"/>
                <w:color w:val="000000"/>
                <w:spacing w:val="-2"/>
                <w:sz w:val="24"/>
                <w:szCs w:val="24"/>
                <w:highlight w:val="cyan"/>
                <w:rtl/>
              </w:rPr>
              <w:t xml:space="preserve">      </w:t>
            </w:r>
            <w:r w:rsidR="00024DA5">
              <w:rPr>
                <w:rFonts w:hint="cs"/>
                <w:color w:val="000000"/>
                <w:spacing w:val="-2"/>
                <w:sz w:val="24"/>
                <w:szCs w:val="24"/>
                <w:highlight w:val="cyan"/>
                <w:rtl/>
              </w:rPr>
              <w:t>18</w:t>
            </w:r>
            <w:r w:rsidRPr="00212FFB">
              <w:rPr>
                <w:rFonts w:hint="cs"/>
                <w:color w:val="000000"/>
                <w:spacing w:val="-2"/>
                <w:sz w:val="24"/>
                <w:szCs w:val="24"/>
                <w:highlight w:val="cyan"/>
                <w:rtl/>
              </w:rPr>
              <w:t xml:space="preserve">  </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547A82">
              <w:rPr>
                <w:rFonts w:hint="cs"/>
                <w:color w:val="000000"/>
                <w:spacing w:val="-2"/>
                <w:sz w:val="24"/>
                <w:szCs w:val="24"/>
                <w:highlight w:val="cyan"/>
                <w:rtl/>
              </w:rPr>
              <w:t>12</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474B42BC" w:rsidR="00B367A8" w:rsidRPr="00212FFB" w:rsidRDefault="00B367A8" w:rsidP="00247E86">
            <w:pPr>
              <w:bidi/>
              <w:jc w:val="both"/>
              <w:rPr>
                <w:b/>
                <w:bCs/>
                <w:sz w:val="24"/>
                <w:szCs w:val="24"/>
              </w:rPr>
            </w:pPr>
            <w:r w:rsidRPr="00212FFB">
              <w:rPr>
                <w:rFonts w:hint="cs"/>
                <w:b/>
                <w:bCs/>
                <w:sz w:val="24"/>
                <w:szCs w:val="24"/>
                <w:rtl/>
              </w:rPr>
              <w:t xml:space="preserve">سلطة التعاقد : الصيدلاني </w:t>
            </w:r>
            <w:r w:rsidR="00247E86">
              <w:rPr>
                <w:rFonts w:hint="cs"/>
                <w:b/>
                <w:bCs/>
                <w:sz w:val="24"/>
                <w:szCs w:val="24"/>
                <w:rtl/>
              </w:rPr>
              <w:t xml:space="preserve">احمد سامي عبد الستار </w:t>
            </w:r>
            <w:bookmarkStart w:id="0" w:name="_GoBack"/>
            <w:bookmarkEnd w:id="0"/>
            <w:r w:rsidRPr="00212FFB">
              <w:rPr>
                <w:rFonts w:hint="cs"/>
                <w:b/>
                <w:bCs/>
                <w:sz w:val="24"/>
                <w:szCs w:val="24"/>
                <w:rtl/>
              </w:rPr>
              <w:t xml:space="preserve">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120DE8" w14:paraId="697A9444" w14:textId="77777777" w:rsidTr="00F12742">
        <w:trPr>
          <w:gridAfter w:val="1"/>
          <w:wAfter w:w="39" w:type="dxa"/>
        </w:trPr>
        <w:tc>
          <w:tcPr>
            <w:tcW w:w="12561" w:type="dxa"/>
            <w:gridSpan w:val="9"/>
          </w:tcPr>
          <w:p w14:paraId="2348797C" w14:textId="77777777" w:rsidR="00120DE8" w:rsidRPr="00120DE8" w:rsidRDefault="00120DE8" w:rsidP="00EA4F08">
            <w:pPr>
              <w:tabs>
                <w:tab w:val="left" w:pos="1470"/>
              </w:tabs>
              <w:rPr>
                <w:b/>
                <w:bCs/>
                <w:lang w:bidi="ar-IQ"/>
              </w:rPr>
            </w:pPr>
          </w:p>
          <w:p w14:paraId="133A8D9D" w14:textId="71DA3208" w:rsidR="00120DE8" w:rsidRPr="00120DE8" w:rsidRDefault="00120DE8" w:rsidP="00547A82">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547A82">
              <w:rPr>
                <w:rFonts w:ascii="Arial" w:eastAsia="Times New Roman" w:hAnsi="Arial"/>
                <w:b/>
                <w:bCs/>
                <w:sz w:val="24"/>
                <w:szCs w:val="24"/>
                <w:u w:val="single"/>
              </w:rPr>
              <w:t>1</w:t>
            </w:r>
            <w:r w:rsidRPr="00120DE8">
              <w:rPr>
                <w:rFonts w:ascii="Arial" w:eastAsia="Times New Roman" w:hAnsi="Arial"/>
                <w:b/>
                <w:bCs/>
                <w:sz w:val="24"/>
                <w:szCs w:val="24"/>
                <w:u w:val="single"/>
              </w:rPr>
              <w:t xml:space="preserve">   /2022</w:t>
            </w:r>
            <w:r w:rsidR="00547A82">
              <w:rPr>
                <w:rFonts w:ascii="Arial" w:eastAsia="Times New Roman" w:hAnsi="Arial"/>
                <w:b/>
                <w:bCs/>
                <w:sz w:val="24"/>
                <w:szCs w:val="24"/>
                <w:u w:val="single"/>
              </w:rPr>
              <w:t>Aaa</w:t>
            </w:r>
          </w:p>
          <w:p w14:paraId="2E6958F3" w14:textId="3A97BD2E" w:rsidR="00120DE8" w:rsidRPr="00120DE8" w:rsidRDefault="00120DE8" w:rsidP="006C388F">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2023</w:t>
            </w:r>
            <w:r w:rsidRPr="00120DE8">
              <w:rPr>
                <w:rFonts w:ascii="Arial" w:eastAsia="Times New Roman" w:hAnsi="Arial" w:hint="cs"/>
                <w:b/>
                <w:bCs/>
                <w:sz w:val="24"/>
                <w:szCs w:val="24"/>
                <w:rtl/>
              </w:rPr>
              <w:t xml:space="preserve"> </w:t>
            </w:r>
          </w:p>
          <w:p w14:paraId="19EE63E2" w14:textId="77777777" w:rsidR="00120DE8" w:rsidRPr="00120DE8" w:rsidRDefault="00120DE8" w:rsidP="00EA4F08">
            <w:pPr>
              <w:tabs>
                <w:tab w:val="left" w:pos="1470"/>
              </w:tabs>
              <w:rPr>
                <w:b/>
                <w:bCs/>
                <w:lang w:bidi="ar-IQ"/>
              </w:rPr>
            </w:pPr>
          </w:p>
        </w:tc>
      </w:tr>
      <w:tr w:rsidR="00120DE8" w14:paraId="0701DB6E" w14:textId="77777777" w:rsidTr="00F12742">
        <w:trPr>
          <w:gridAfter w:val="1"/>
          <w:wAfter w:w="39" w:type="dxa"/>
        </w:trPr>
        <w:tc>
          <w:tcPr>
            <w:tcW w:w="12561"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F12742">
        <w:trPr>
          <w:gridAfter w:val="1"/>
          <w:wAfter w:w="39" w:type="dxa"/>
        </w:trPr>
        <w:tc>
          <w:tcPr>
            <w:tcW w:w="12561"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F12742">
        <w:trPr>
          <w:gridAfter w:val="1"/>
          <w:wAfter w:w="39" w:type="dxa"/>
        </w:trPr>
        <w:tc>
          <w:tcPr>
            <w:tcW w:w="12561"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F12742">
        <w:trPr>
          <w:gridAfter w:val="1"/>
          <w:wAfter w:w="39" w:type="dxa"/>
        </w:trPr>
        <w:tc>
          <w:tcPr>
            <w:tcW w:w="12561"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F12742">
        <w:trPr>
          <w:gridAfter w:val="1"/>
          <w:wAfter w:w="39" w:type="dxa"/>
        </w:trPr>
        <w:tc>
          <w:tcPr>
            <w:tcW w:w="12561"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F12742">
        <w:trPr>
          <w:gridAfter w:val="1"/>
          <w:wAfter w:w="39" w:type="dxa"/>
        </w:trPr>
        <w:tc>
          <w:tcPr>
            <w:tcW w:w="12561"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F12742">
        <w:trPr>
          <w:gridAfter w:val="1"/>
          <w:wAfter w:w="39" w:type="dxa"/>
        </w:trPr>
        <w:tc>
          <w:tcPr>
            <w:tcW w:w="12561"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F12742">
        <w:trPr>
          <w:gridAfter w:val="1"/>
          <w:wAfter w:w="39" w:type="dxa"/>
        </w:trPr>
        <w:tc>
          <w:tcPr>
            <w:tcW w:w="12561"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F12742">
        <w:trPr>
          <w:gridAfter w:val="1"/>
          <w:wAfter w:w="39" w:type="dxa"/>
        </w:trPr>
        <w:tc>
          <w:tcPr>
            <w:tcW w:w="12561"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F12742">
        <w:trPr>
          <w:gridAfter w:val="1"/>
          <w:wAfter w:w="39" w:type="dxa"/>
        </w:trPr>
        <w:tc>
          <w:tcPr>
            <w:tcW w:w="12561"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F12742">
        <w:trPr>
          <w:gridAfter w:val="1"/>
          <w:wAfter w:w="39" w:type="dxa"/>
        </w:trPr>
        <w:tc>
          <w:tcPr>
            <w:tcW w:w="12561"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F12742">
        <w:trPr>
          <w:gridAfter w:val="1"/>
          <w:wAfter w:w="39" w:type="dxa"/>
        </w:trPr>
        <w:tc>
          <w:tcPr>
            <w:tcW w:w="12561"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F12742">
        <w:trPr>
          <w:trHeight w:val="900"/>
        </w:trPr>
        <w:tc>
          <w:tcPr>
            <w:tcW w:w="666" w:type="dxa"/>
            <w:vAlign w:val="center"/>
            <w:hideMark/>
          </w:tcPr>
          <w:p w14:paraId="3AF3E8A5" w14:textId="397E2B14" w:rsidR="00120DE8" w:rsidRPr="00844D38" w:rsidRDefault="00120DE8" w:rsidP="008D681B">
            <w:pPr>
              <w:jc w:val="center"/>
              <w:rPr>
                <w:rFonts w:eastAsia="Times New Roman" w:cs="Calibri"/>
                <w:b/>
                <w:bCs/>
                <w:color w:val="000000"/>
              </w:rPr>
            </w:pPr>
          </w:p>
        </w:tc>
        <w:tc>
          <w:tcPr>
            <w:tcW w:w="1493" w:type="dxa"/>
            <w:vAlign w:val="center"/>
            <w:hideMark/>
          </w:tcPr>
          <w:p w14:paraId="3A30DC3B"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national_c</w:t>
            </w:r>
          </w:p>
        </w:tc>
        <w:tc>
          <w:tcPr>
            <w:tcW w:w="3067" w:type="dxa"/>
            <w:vAlign w:val="center"/>
            <w:hideMark/>
          </w:tcPr>
          <w:p w14:paraId="7F7D988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ITEM</w:t>
            </w:r>
          </w:p>
        </w:tc>
        <w:tc>
          <w:tcPr>
            <w:tcW w:w="1367" w:type="dxa"/>
            <w:vAlign w:val="center"/>
            <w:hideMark/>
          </w:tcPr>
          <w:p w14:paraId="10524041" w14:textId="586605BC" w:rsidR="00120DE8" w:rsidRPr="008D681B" w:rsidRDefault="00120DE8" w:rsidP="008D681B">
            <w:pPr>
              <w:jc w:val="center"/>
              <w:rPr>
                <w:rFonts w:eastAsia="Times New Roman" w:cs="Calibri"/>
                <w:b/>
                <w:bCs/>
                <w:color w:val="000000"/>
              </w:rPr>
            </w:pPr>
            <w:r w:rsidRPr="008D681B">
              <w:rPr>
                <w:rFonts w:eastAsia="Times New Roman" w:cs="Calibri"/>
                <w:b/>
                <w:bCs/>
                <w:color w:val="000000"/>
              </w:rPr>
              <w:t>TOTAL</w:t>
            </w:r>
            <w:r w:rsidR="00212FFB" w:rsidRPr="008D681B">
              <w:rPr>
                <w:rFonts w:eastAsia="Times New Roman" w:cs="Calibri"/>
                <w:b/>
                <w:bCs/>
                <w:color w:val="000000"/>
              </w:rPr>
              <w:t xml:space="preserve"> </w:t>
            </w:r>
            <w:r w:rsidRPr="008D681B">
              <w:rPr>
                <w:rFonts w:eastAsia="Times New Roman" w:cs="Calibri"/>
                <w:b/>
                <w:bCs/>
                <w:color w:val="000000"/>
              </w:rPr>
              <w:t>202</w:t>
            </w:r>
            <w:r w:rsidR="00212FFB" w:rsidRPr="008D681B">
              <w:rPr>
                <w:rFonts w:eastAsia="Times New Roman" w:cs="Calibri"/>
                <w:b/>
                <w:bCs/>
                <w:color w:val="000000"/>
              </w:rPr>
              <w:t>3</w:t>
            </w:r>
          </w:p>
        </w:tc>
        <w:tc>
          <w:tcPr>
            <w:tcW w:w="1365" w:type="dxa"/>
            <w:vAlign w:val="center"/>
            <w:hideMark/>
          </w:tcPr>
          <w:p w14:paraId="3E77A7C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Packing</w:t>
            </w:r>
          </w:p>
        </w:tc>
        <w:tc>
          <w:tcPr>
            <w:tcW w:w="1091" w:type="dxa"/>
            <w:vAlign w:val="center"/>
            <w:hideMark/>
          </w:tcPr>
          <w:p w14:paraId="0F6D2111"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Mean brand Price</w:t>
            </w:r>
          </w:p>
        </w:tc>
        <w:tc>
          <w:tcPr>
            <w:tcW w:w="1222" w:type="dxa"/>
            <w:vAlign w:val="center"/>
            <w:hideMark/>
          </w:tcPr>
          <w:p w14:paraId="689A487D"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70% of mean price</w:t>
            </w:r>
          </w:p>
        </w:tc>
        <w:tc>
          <w:tcPr>
            <w:tcW w:w="1210" w:type="dxa"/>
            <w:vAlign w:val="center"/>
            <w:hideMark/>
          </w:tcPr>
          <w:p w14:paraId="01DBCFE9"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45% of mean price</w:t>
            </w:r>
          </w:p>
        </w:tc>
        <w:tc>
          <w:tcPr>
            <w:tcW w:w="1119" w:type="dxa"/>
            <w:gridSpan w:val="2"/>
            <w:vAlign w:val="center"/>
            <w:hideMark/>
          </w:tcPr>
          <w:p w14:paraId="68C3D1B8" w14:textId="77777777" w:rsidR="00120DE8" w:rsidRPr="00844D38" w:rsidRDefault="00120DE8" w:rsidP="008D681B">
            <w:pPr>
              <w:jc w:val="center"/>
              <w:rPr>
                <w:rFonts w:eastAsia="Times New Roman" w:cs="Calibri"/>
                <w:b/>
                <w:bCs/>
                <w:color w:val="000000"/>
              </w:rPr>
            </w:pPr>
            <w:r w:rsidRPr="008D681B">
              <w:rPr>
                <w:rFonts w:eastAsia="Times New Roman" w:cs="Calibri"/>
                <w:b/>
                <w:bCs/>
                <w:color w:val="000000"/>
              </w:rPr>
              <w:t>25% of mean price</w:t>
            </w:r>
          </w:p>
        </w:tc>
      </w:tr>
      <w:tr w:rsidR="00547A82" w:rsidRPr="00844D38" w14:paraId="0FF29B37" w14:textId="77777777" w:rsidTr="00797CF6">
        <w:trPr>
          <w:trHeight w:val="900"/>
        </w:trPr>
        <w:tc>
          <w:tcPr>
            <w:tcW w:w="666" w:type="dxa"/>
            <w:vAlign w:val="center"/>
          </w:tcPr>
          <w:p w14:paraId="048B1D00" w14:textId="4C69D4C8" w:rsidR="00547A82" w:rsidRPr="00844D38" w:rsidRDefault="00547A82" w:rsidP="00212FFB">
            <w:pPr>
              <w:jc w:val="center"/>
              <w:rPr>
                <w:rFonts w:eastAsia="Times New Roman" w:cs="Calibri"/>
                <w:b/>
                <w:bCs/>
                <w:color w:val="000000"/>
              </w:rPr>
            </w:pPr>
            <w:r>
              <w:rPr>
                <w:rFonts w:ascii="Arial" w:hAnsi="Arial" w:cs="Arial"/>
                <w:color w:val="000000"/>
              </w:rPr>
              <w:t>1</w:t>
            </w:r>
          </w:p>
        </w:tc>
        <w:tc>
          <w:tcPr>
            <w:tcW w:w="1493" w:type="dxa"/>
            <w:vAlign w:val="center"/>
          </w:tcPr>
          <w:p w14:paraId="67E443E4" w14:textId="1314D526" w:rsidR="00547A82" w:rsidRPr="008D681B" w:rsidRDefault="00547A82" w:rsidP="00212FFB">
            <w:pPr>
              <w:jc w:val="center"/>
              <w:rPr>
                <w:rFonts w:eastAsia="Times New Roman" w:cs="Calibri"/>
                <w:b/>
                <w:bCs/>
                <w:color w:val="000000"/>
              </w:rPr>
            </w:pPr>
            <w:r>
              <w:rPr>
                <w:rFonts w:ascii="Arial" w:hAnsi="Arial" w:cs="Arial"/>
                <w:b/>
                <w:bCs/>
                <w:sz w:val="20"/>
                <w:szCs w:val="20"/>
              </w:rPr>
              <w:t>04-J00-017</w:t>
            </w:r>
          </w:p>
        </w:tc>
        <w:tc>
          <w:tcPr>
            <w:tcW w:w="3067" w:type="dxa"/>
          </w:tcPr>
          <w:p w14:paraId="3B0D7931" w14:textId="2141DA23" w:rsidR="00547A82" w:rsidRPr="008D681B" w:rsidRDefault="00547A82" w:rsidP="00547A82">
            <w:pPr>
              <w:jc w:val="center"/>
              <w:rPr>
                <w:rFonts w:eastAsia="Times New Roman" w:cs="Calibri"/>
                <w:b/>
                <w:bCs/>
                <w:color w:val="000000"/>
              </w:rPr>
            </w:pPr>
            <w:r>
              <w:rPr>
                <w:rFonts w:ascii="Arial" w:hAnsi="Arial" w:cs="Arial"/>
                <w:b/>
                <w:bCs/>
                <w:sz w:val="16"/>
                <w:szCs w:val="16"/>
              </w:rPr>
              <w:t xml:space="preserve">Phenobarbitone sod. 200mg/ml (1ml)  I.M  , I.V. or  (SC. IM  or IV) Ampoule     (  </w:t>
            </w:r>
            <w:r>
              <w:rPr>
                <w:rFonts w:ascii="Arial" w:hAnsi="Arial" w:cs="Arial"/>
                <w:b/>
                <w:bCs/>
                <w:sz w:val="16"/>
                <w:szCs w:val="16"/>
                <w:rtl/>
              </w:rPr>
              <w:t>يعطى بصورة مخففه للزرق الوريدي ( بنسبة 10:1 مع الماء المخصص للحقن</w:t>
            </w:r>
            <w:r>
              <w:rPr>
                <w:rFonts w:ascii="Arial" w:hAnsi="Arial" w:cs="Arial"/>
                <w:b/>
                <w:bCs/>
                <w:sz w:val="16"/>
                <w:szCs w:val="16"/>
              </w:rPr>
              <w:t xml:space="preserve">  )    </w:t>
            </w:r>
            <w:r>
              <w:rPr>
                <w:rFonts w:ascii="Arial" w:hAnsi="Arial" w:cs="Arial"/>
                <w:b/>
                <w:bCs/>
                <w:sz w:val="16"/>
                <w:szCs w:val="16"/>
                <w:rtl/>
              </w:rPr>
              <w:t>بجرعة 10 ملغم /كغم وبمعدل ليس اكثر من 100 ملغم /دقيقة والجرعة القصوى 1 غرام</w:t>
            </w:r>
            <w:r>
              <w:rPr>
                <w:rFonts w:ascii="Arial" w:hAnsi="Arial" w:cs="Arial"/>
                <w:b/>
                <w:bCs/>
                <w:sz w:val="16"/>
                <w:szCs w:val="16"/>
              </w:rPr>
              <w:br/>
              <w:t xml:space="preserve">     </w:t>
            </w:r>
            <w:r>
              <w:rPr>
                <w:rFonts w:ascii="Arial" w:hAnsi="Arial" w:cs="Arial"/>
                <w:b/>
                <w:bCs/>
                <w:sz w:val="16"/>
                <w:szCs w:val="16"/>
                <w:rtl/>
              </w:rPr>
              <w:t>المادة دواء طوارئ ولا يعطى الا بالوريد بعد التخفيف بنسبة واحد في عشرة(مل واحد يخلط مع 10مل</w:t>
            </w:r>
            <w:r>
              <w:rPr>
                <w:rFonts w:ascii="Arial" w:hAnsi="Arial" w:cs="Arial"/>
                <w:b/>
                <w:bCs/>
                <w:sz w:val="16"/>
                <w:szCs w:val="16"/>
              </w:rPr>
              <w:t xml:space="preserve">  </w:t>
            </w:r>
            <w:r>
              <w:rPr>
                <w:rFonts w:ascii="Arial" w:hAnsi="Arial" w:cs="Arial"/>
                <w:b/>
                <w:bCs/>
                <w:sz w:val="16"/>
                <w:szCs w:val="16"/>
                <w:rtl/>
              </w:rPr>
              <w:t>ماء للزرق )وحسب المراجع</w:t>
            </w:r>
          </w:p>
        </w:tc>
        <w:tc>
          <w:tcPr>
            <w:tcW w:w="1367" w:type="dxa"/>
            <w:vAlign w:val="center"/>
          </w:tcPr>
          <w:p w14:paraId="0EEF0DD8" w14:textId="765A478E" w:rsidR="00547A82" w:rsidRPr="008D681B" w:rsidRDefault="00547A82" w:rsidP="00212FFB">
            <w:pPr>
              <w:jc w:val="center"/>
              <w:rPr>
                <w:rFonts w:eastAsia="Times New Roman" w:cs="Calibri"/>
                <w:b/>
                <w:bCs/>
                <w:color w:val="000000"/>
              </w:rPr>
            </w:pPr>
            <w:r>
              <w:rPr>
                <w:rFonts w:ascii="Arial" w:hAnsi="Arial" w:cs="Arial"/>
                <w:color w:val="000000"/>
              </w:rPr>
              <w:t>174165</w:t>
            </w:r>
          </w:p>
        </w:tc>
        <w:tc>
          <w:tcPr>
            <w:tcW w:w="1365" w:type="dxa"/>
            <w:vAlign w:val="center"/>
          </w:tcPr>
          <w:p w14:paraId="03F2BE10" w14:textId="0078006F" w:rsidR="00547A82" w:rsidRPr="008D681B" w:rsidRDefault="00547A82" w:rsidP="00212FFB">
            <w:pPr>
              <w:jc w:val="center"/>
              <w:rPr>
                <w:rFonts w:eastAsia="Times New Roman" w:cs="Calibri"/>
                <w:b/>
                <w:bCs/>
                <w:color w:val="000000"/>
              </w:rPr>
            </w:pPr>
            <w:r>
              <w:rPr>
                <w:rFonts w:ascii="Arial" w:hAnsi="Arial" w:cs="Arial"/>
                <w:color w:val="000000"/>
              </w:rPr>
              <w:t>120 ml</w:t>
            </w:r>
          </w:p>
        </w:tc>
        <w:tc>
          <w:tcPr>
            <w:tcW w:w="1091" w:type="dxa"/>
            <w:vAlign w:val="center"/>
          </w:tcPr>
          <w:p w14:paraId="12720DD5" w14:textId="16B560BE" w:rsidR="00547A82" w:rsidRPr="008D681B" w:rsidRDefault="00547A82" w:rsidP="00212FFB">
            <w:pPr>
              <w:jc w:val="center"/>
              <w:rPr>
                <w:rFonts w:eastAsia="Times New Roman" w:cs="Calibri"/>
                <w:b/>
                <w:bCs/>
                <w:color w:val="000000"/>
              </w:rPr>
            </w:pPr>
            <w:r>
              <w:rPr>
                <w:rFonts w:ascii="Arial" w:hAnsi="Arial" w:cs="Arial"/>
                <w:color w:val="000000"/>
              </w:rPr>
              <w:t>1.42</w:t>
            </w:r>
          </w:p>
        </w:tc>
        <w:tc>
          <w:tcPr>
            <w:tcW w:w="1222" w:type="dxa"/>
            <w:vAlign w:val="center"/>
          </w:tcPr>
          <w:p w14:paraId="3C8969B0" w14:textId="474D1844" w:rsidR="00547A82" w:rsidRPr="008D681B" w:rsidRDefault="00547A82" w:rsidP="00212FFB">
            <w:pPr>
              <w:jc w:val="center"/>
              <w:rPr>
                <w:rFonts w:eastAsia="Times New Roman" w:cs="Calibri"/>
                <w:b/>
                <w:bCs/>
                <w:color w:val="000000"/>
              </w:rPr>
            </w:pPr>
            <w:r>
              <w:rPr>
                <w:rFonts w:ascii="Arial" w:hAnsi="Arial" w:cs="Arial"/>
                <w:color w:val="000000"/>
              </w:rPr>
              <w:t>1</w:t>
            </w:r>
          </w:p>
        </w:tc>
        <w:tc>
          <w:tcPr>
            <w:tcW w:w="1210" w:type="dxa"/>
            <w:vAlign w:val="center"/>
          </w:tcPr>
          <w:p w14:paraId="7EA85F73" w14:textId="73A8B35E" w:rsidR="00547A82" w:rsidRPr="008D681B" w:rsidRDefault="00547A82" w:rsidP="00212FFB">
            <w:pPr>
              <w:jc w:val="center"/>
              <w:rPr>
                <w:rFonts w:eastAsia="Times New Roman" w:cs="Calibri"/>
                <w:b/>
                <w:bCs/>
                <w:color w:val="000000"/>
              </w:rPr>
            </w:pPr>
            <w:r>
              <w:rPr>
                <w:rFonts w:ascii="Arial" w:hAnsi="Arial" w:cs="Arial"/>
                <w:color w:val="000000"/>
              </w:rPr>
              <w:t>0.64</w:t>
            </w:r>
          </w:p>
        </w:tc>
        <w:tc>
          <w:tcPr>
            <w:tcW w:w="1119" w:type="dxa"/>
            <w:gridSpan w:val="2"/>
            <w:vAlign w:val="center"/>
          </w:tcPr>
          <w:p w14:paraId="1C62A8CE" w14:textId="29F60A65" w:rsidR="00547A82" w:rsidRPr="008D681B" w:rsidRDefault="00547A82" w:rsidP="00212FFB">
            <w:pPr>
              <w:jc w:val="center"/>
              <w:rPr>
                <w:rFonts w:eastAsia="Times New Roman" w:cs="Calibri"/>
                <w:b/>
                <w:bCs/>
                <w:color w:val="000000"/>
              </w:rPr>
            </w:pPr>
            <w:r>
              <w:rPr>
                <w:rFonts w:ascii="Arial" w:hAnsi="Arial" w:cs="Arial"/>
                <w:color w:val="000000"/>
              </w:rPr>
              <w:t>0.35</w:t>
            </w:r>
          </w:p>
        </w:tc>
      </w:tr>
    </w:tbl>
    <w:p w14:paraId="2D7CEC1F" w14:textId="77777777" w:rsidR="00515868" w:rsidRDefault="00515868" w:rsidP="00EA4F08">
      <w:pPr>
        <w:tabs>
          <w:tab w:val="left" w:pos="1470"/>
        </w:tabs>
        <w:rPr>
          <w:rtl/>
          <w:lang w:bidi="ar-IQ"/>
        </w:rPr>
      </w:pPr>
    </w:p>
    <w:p w14:paraId="4C59929D" w14:textId="77777777" w:rsidR="00547A82" w:rsidRDefault="00547A82" w:rsidP="00EA4F08">
      <w:pPr>
        <w:tabs>
          <w:tab w:val="left" w:pos="1470"/>
        </w:tabs>
        <w:rPr>
          <w:rtl/>
          <w:lang w:bidi="ar-IQ"/>
        </w:rPr>
      </w:pPr>
    </w:p>
    <w:p w14:paraId="235A77D7" w14:textId="77777777" w:rsidR="00547A82" w:rsidRDefault="00547A82" w:rsidP="00EA4F08">
      <w:pPr>
        <w:tabs>
          <w:tab w:val="left" w:pos="1470"/>
        </w:tabs>
        <w:rPr>
          <w:rtl/>
          <w:lang w:bidi="ar-IQ"/>
        </w:rPr>
      </w:pPr>
    </w:p>
    <w:p w14:paraId="60B42EAC" w14:textId="77777777" w:rsidR="00547A82" w:rsidRDefault="00547A82" w:rsidP="00EA4F08">
      <w:pPr>
        <w:tabs>
          <w:tab w:val="left" w:pos="1470"/>
        </w:tabs>
        <w:rPr>
          <w:rtl/>
          <w:lang w:bidi="ar-IQ"/>
        </w:rPr>
      </w:pPr>
    </w:p>
    <w:p w14:paraId="7B6F65D5" w14:textId="77777777" w:rsidR="00547A82" w:rsidRDefault="00547A82" w:rsidP="00EA4F08">
      <w:pPr>
        <w:tabs>
          <w:tab w:val="left" w:pos="1470"/>
        </w:tabs>
        <w:rPr>
          <w:rtl/>
          <w:lang w:bidi="ar-IQ"/>
        </w:rPr>
      </w:pPr>
    </w:p>
    <w:p w14:paraId="7BA2850D" w14:textId="77777777" w:rsidR="00547A82" w:rsidRDefault="00547A82" w:rsidP="00EA4F08">
      <w:pPr>
        <w:tabs>
          <w:tab w:val="left" w:pos="1470"/>
        </w:tabs>
        <w:rPr>
          <w:rtl/>
          <w:lang w:bidi="ar-IQ"/>
        </w:rPr>
      </w:pPr>
    </w:p>
    <w:p w14:paraId="24D73A7C" w14:textId="77777777" w:rsidR="00547A82" w:rsidRDefault="00547A82" w:rsidP="00EA4F08">
      <w:pPr>
        <w:tabs>
          <w:tab w:val="left" w:pos="1470"/>
        </w:tabs>
        <w:rPr>
          <w:rtl/>
          <w:lang w:bidi="ar-IQ"/>
        </w:rPr>
      </w:pPr>
    </w:p>
    <w:p w14:paraId="6FEB7D23" w14:textId="77777777" w:rsidR="00547A82" w:rsidRDefault="00547A82" w:rsidP="00EA4F08">
      <w:pPr>
        <w:tabs>
          <w:tab w:val="left" w:pos="1470"/>
        </w:tabs>
        <w:rPr>
          <w:rtl/>
          <w:lang w:bidi="ar-IQ"/>
        </w:rPr>
      </w:pPr>
    </w:p>
    <w:p w14:paraId="382C9C9B" w14:textId="77777777" w:rsidR="00547A82" w:rsidRDefault="00547A82" w:rsidP="00EA4F08">
      <w:pPr>
        <w:tabs>
          <w:tab w:val="left" w:pos="1470"/>
        </w:tabs>
        <w:rPr>
          <w:rtl/>
          <w:lang w:bidi="ar-IQ"/>
        </w:rPr>
      </w:pPr>
    </w:p>
    <w:p w14:paraId="2280A793" w14:textId="77777777" w:rsidR="00547A82" w:rsidRDefault="00547A82" w:rsidP="00EA4F08">
      <w:pPr>
        <w:tabs>
          <w:tab w:val="left" w:pos="1470"/>
        </w:tabs>
        <w:rPr>
          <w:rtl/>
          <w:lang w:bidi="ar-IQ"/>
        </w:rPr>
      </w:pPr>
    </w:p>
    <w:p w14:paraId="3CA96DE5" w14:textId="77777777" w:rsidR="00547A82" w:rsidRDefault="00547A82" w:rsidP="00EA4F08">
      <w:pPr>
        <w:tabs>
          <w:tab w:val="left" w:pos="1470"/>
        </w:tabs>
        <w:rPr>
          <w:rtl/>
          <w:lang w:bidi="ar-IQ"/>
        </w:rPr>
      </w:pPr>
    </w:p>
    <w:p w14:paraId="4AE9CC92" w14:textId="77777777" w:rsidR="00547A82" w:rsidRDefault="00547A82" w:rsidP="00EA4F08">
      <w:pPr>
        <w:tabs>
          <w:tab w:val="left" w:pos="1470"/>
        </w:tabs>
        <w:rPr>
          <w:rtl/>
          <w:lang w:bidi="ar-IQ"/>
        </w:rPr>
      </w:pPr>
    </w:p>
    <w:p w14:paraId="0659E9D7" w14:textId="77777777" w:rsidR="00547A82" w:rsidRDefault="00547A82" w:rsidP="00EA4F08">
      <w:pPr>
        <w:tabs>
          <w:tab w:val="left" w:pos="1470"/>
        </w:tabs>
        <w:rPr>
          <w:rtl/>
          <w:lang w:bidi="ar-IQ"/>
        </w:rPr>
      </w:pPr>
    </w:p>
    <w:p w14:paraId="426C86B1" w14:textId="77777777" w:rsidR="00547A82" w:rsidRDefault="00547A82" w:rsidP="00EA4F08">
      <w:pPr>
        <w:tabs>
          <w:tab w:val="left" w:pos="1470"/>
        </w:tabs>
        <w:rPr>
          <w:rtl/>
          <w:lang w:bidi="ar-IQ"/>
        </w:rPr>
      </w:pPr>
    </w:p>
    <w:p w14:paraId="587806DF" w14:textId="77777777" w:rsidR="00547A82" w:rsidRDefault="00547A82" w:rsidP="00EA4F08">
      <w:pPr>
        <w:tabs>
          <w:tab w:val="left" w:pos="1470"/>
        </w:tabs>
        <w:rPr>
          <w:rtl/>
          <w:lang w:bidi="ar-IQ"/>
        </w:rPr>
      </w:pPr>
    </w:p>
    <w:p w14:paraId="0FAC794C" w14:textId="77777777" w:rsidR="00547A82" w:rsidRDefault="00547A82" w:rsidP="00EA4F08">
      <w:pPr>
        <w:tabs>
          <w:tab w:val="left" w:pos="1470"/>
        </w:tabs>
        <w:rPr>
          <w:rtl/>
          <w:lang w:bidi="ar-IQ"/>
        </w:rPr>
      </w:pPr>
    </w:p>
    <w:p w14:paraId="66B61BBE" w14:textId="77777777" w:rsidR="00547A82" w:rsidRDefault="00547A82"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lastRenderedPageBreak/>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lastRenderedPageBreak/>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lastRenderedPageBreak/>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4"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4"/>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lastRenderedPageBreak/>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1"/>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pPr>
        <w:rPr>
          <w:rtl/>
        </w:rPr>
      </w:pPr>
    </w:p>
    <w:p w14:paraId="58300154"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44AB0115" w14:textId="77777777" w:rsidR="0068511C" w:rsidRPr="00C40B3A" w:rsidRDefault="00B367A8" w:rsidP="0068511C">
            <w:pPr>
              <w:jc w:val="right"/>
              <w:rPr>
                <w:b/>
                <w:bCs/>
                <w:i/>
                <w:iCs/>
                <w:sz w:val="24"/>
                <w:szCs w:val="24"/>
                <w:highlight w:val="yellow"/>
                <w:rtl/>
              </w:rPr>
            </w:pPr>
            <w:r w:rsidRPr="00825AE7">
              <w:rPr>
                <w:rFonts w:hint="cs"/>
                <w:sz w:val="24"/>
                <w:szCs w:val="24"/>
                <w:rtl/>
              </w:rPr>
              <w:t xml:space="preserve"> </w:t>
            </w: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30C52A53"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0AF5E2B2" w14:textId="17AE10BA"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35630C34"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lastRenderedPageBreak/>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6"/>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w:t>
            </w:r>
            <w:r w:rsidRPr="00825AE7">
              <w:rPr>
                <w:rFonts w:hint="cs"/>
                <w:sz w:val="24"/>
                <w:szCs w:val="24"/>
                <w:rtl/>
              </w:rPr>
              <w:lastRenderedPageBreak/>
              <w:t>مقدمي العطاءات.</w:t>
            </w:r>
          </w:p>
        </w:tc>
        <w:tc>
          <w:tcPr>
            <w:tcW w:w="2126" w:type="dxa"/>
          </w:tcPr>
          <w:p w14:paraId="31C180B2"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9"/>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 xml:space="preserve">مستوفياً الشروط. تستند جهة التعاقد في قرارها ما اذا كان العطاء مستجيباً للشروط أم لا على محتويات </w:t>
            </w:r>
            <w:r w:rsidRPr="00825AE7">
              <w:rPr>
                <w:rFonts w:hint="cs"/>
                <w:sz w:val="24"/>
                <w:szCs w:val="24"/>
                <w:rtl/>
              </w:rPr>
              <w:lastRenderedPageBreak/>
              <w:t>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lastRenderedPageBreak/>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2"/>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5"/>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825AE7">
        <w:trPr>
          <w:trHeight w:val="1097"/>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5C507F0D" w:rsidR="00302DD5" w:rsidRPr="00825AE7" w:rsidRDefault="00302DD5" w:rsidP="00547A82">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547A82">
              <w:rPr>
                <w:color w:val="000000"/>
                <w:sz w:val="24"/>
                <w:szCs w:val="24"/>
                <w:highlight w:val="yellow"/>
              </w:rPr>
              <w:t>1</w:t>
            </w:r>
            <w:r w:rsidR="00594D13" w:rsidRPr="009A54BD">
              <w:rPr>
                <w:color w:val="000000"/>
                <w:sz w:val="24"/>
                <w:szCs w:val="24"/>
                <w:highlight w:val="yellow"/>
              </w:rPr>
              <w:t xml:space="preserve"> </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00547A82">
              <w:rPr>
                <w:color w:val="000000"/>
                <w:sz w:val="24"/>
                <w:szCs w:val="24"/>
                <w:highlight w:val="yellow"/>
              </w:rPr>
              <w:t>Aaa</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3BEC827E" w:rsidR="00302DD5" w:rsidRPr="00825AE7" w:rsidRDefault="00302DD5" w:rsidP="00547A82">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Pr="00825AE7">
              <w:rPr>
                <w:color w:val="000000"/>
                <w:sz w:val="24"/>
                <w:szCs w:val="24"/>
                <w:rtl/>
              </w:rPr>
              <w:t xml:space="preserve"> </w:t>
            </w:r>
            <w:r w:rsidR="00547A82">
              <w:rPr>
                <w:color w:val="000000"/>
                <w:sz w:val="24"/>
                <w:szCs w:val="24"/>
                <w:lang w:bidi="ar-IQ"/>
              </w:rPr>
              <w:t>1Aaa</w:t>
            </w:r>
            <w:r w:rsidRPr="00825AE7">
              <w:rPr>
                <w:color w:val="000000"/>
                <w:sz w:val="24"/>
                <w:szCs w:val="24"/>
                <w:lang w:bidi="ar-IQ"/>
              </w:rPr>
              <w:t xml:space="preserve">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32285367" w:rsidR="00302DD5" w:rsidRPr="00825AE7" w:rsidRDefault="00302DD5" w:rsidP="00024DA5">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024DA5">
              <w:rPr>
                <w:rFonts w:hint="cs"/>
                <w:b/>
                <w:bCs/>
                <w:color w:val="000000" w:themeColor="text1"/>
                <w:sz w:val="24"/>
                <w:szCs w:val="24"/>
                <w:rtl/>
                <w:lang w:bidi="ar-IQ"/>
              </w:rPr>
              <w:t>12</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547A82">
              <w:rPr>
                <w:rFonts w:hint="cs"/>
                <w:b/>
                <w:bCs/>
                <w:color w:val="FF0000"/>
                <w:sz w:val="24"/>
                <w:szCs w:val="24"/>
                <w:highlight w:val="yellow"/>
                <w:rtl/>
                <w:lang w:bidi="ar-IQ"/>
              </w:rPr>
              <w:t>12</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14AE2D5E" w:rsidR="00302DD5" w:rsidRPr="00825AE7" w:rsidRDefault="00302DD5" w:rsidP="00024DA5">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024DA5">
              <w:rPr>
                <w:rFonts w:hint="cs"/>
                <w:sz w:val="24"/>
                <w:szCs w:val="24"/>
                <w:highlight w:val="cyan"/>
                <w:rtl/>
              </w:rPr>
              <w:t>18</w:t>
            </w:r>
            <w:r w:rsidRPr="00825AE7">
              <w:rPr>
                <w:rFonts w:hint="cs"/>
                <w:sz w:val="24"/>
                <w:szCs w:val="24"/>
                <w:highlight w:val="cyan"/>
                <w:rtl/>
              </w:rPr>
              <w:t xml:space="preserve"> /  </w:t>
            </w:r>
            <w:r w:rsidR="00024DA5">
              <w:rPr>
                <w:rFonts w:hint="cs"/>
                <w:sz w:val="24"/>
                <w:szCs w:val="24"/>
                <w:highlight w:val="cyan"/>
                <w:rtl/>
              </w:rPr>
              <w:t>12</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51B8759C" w:rsidR="00302DD5" w:rsidRPr="00825AE7" w:rsidRDefault="00302DD5" w:rsidP="00024DA5">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024DA5">
              <w:rPr>
                <w:rFonts w:ascii="Times New Roman" w:eastAsia="Times New Roman" w:hAnsi="Times New Roman" w:cs="Times New Roman" w:hint="cs"/>
                <w:sz w:val="24"/>
                <w:szCs w:val="24"/>
                <w:highlight w:val="cyan"/>
                <w:rtl/>
              </w:rPr>
              <w:t>15</w:t>
            </w:r>
            <w:r w:rsidRPr="00825AE7">
              <w:rPr>
                <w:rFonts w:ascii="Times New Roman" w:eastAsia="Times New Roman" w:hAnsi="Times New Roman" w:cs="Times New Roman" w:hint="cs"/>
                <w:sz w:val="24"/>
                <w:szCs w:val="24"/>
                <w:highlight w:val="cyan"/>
                <w:rtl/>
              </w:rPr>
              <w:t xml:space="preserve"> /  </w:t>
            </w:r>
            <w:r w:rsidR="00024DA5">
              <w:rPr>
                <w:rFonts w:ascii="Times New Roman" w:eastAsia="Times New Roman" w:hAnsi="Times New Roman" w:cs="Times New Roman" w:hint="cs"/>
                <w:sz w:val="24"/>
                <w:szCs w:val="24"/>
                <w:highlight w:val="cyan"/>
                <w:rtl/>
              </w:rPr>
              <w:t>1</w:t>
            </w:r>
            <w:r w:rsidRPr="00825AE7">
              <w:rPr>
                <w:rFonts w:ascii="Times New Roman" w:eastAsia="Times New Roman" w:hAnsi="Times New Roman" w:cs="Times New Roman" w:hint="cs"/>
                <w:sz w:val="24"/>
                <w:szCs w:val="24"/>
                <w:highlight w:val="cyan"/>
                <w:rtl/>
              </w:rPr>
              <w:t>/   202</w:t>
            </w:r>
            <w:r w:rsidR="00024DA5">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32DBA653"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EAFABD"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75A20BC2" w14:textId="2F887D18" w:rsidR="00647667" w:rsidRPr="00C40B3A" w:rsidRDefault="00647667" w:rsidP="00647667">
            <w:pPr>
              <w:jc w:val="right"/>
              <w:rPr>
                <w:b/>
                <w:bCs/>
                <w:i/>
                <w:iCs/>
                <w:sz w:val="24"/>
                <w:szCs w:val="24"/>
                <w:highlight w:val="yellow"/>
              </w:rPr>
            </w:pPr>
          </w:p>
          <w:p w14:paraId="64AA0F47"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6246FAC8" w14:textId="6B191618"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53468893" w:rsidR="00302DD5" w:rsidRPr="00825AE7" w:rsidRDefault="00302DD5" w:rsidP="00547A82">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547A82">
              <w:rPr>
                <w:rFonts w:ascii="Simplified Arabic" w:hAnsi="Simplified Arabic" w:cs="Simplified Arabic"/>
                <w:color w:val="000000"/>
                <w:sz w:val="24"/>
                <w:szCs w:val="24"/>
                <w:highlight w:val="cyan"/>
                <w:lang w:bidi="ar-LB"/>
              </w:rPr>
              <w:t>1</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00547A82">
              <w:rPr>
                <w:rFonts w:ascii="Simplified Arabic" w:hAnsi="Simplified Arabic" w:cs="Simplified Arabic"/>
                <w:color w:val="000000"/>
                <w:sz w:val="24"/>
                <w:szCs w:val="24"/>
                <w:lang w:bidi="ar-LB"/>
              </w:rPr>
              <w:t>Aaa</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lastRenderedPageBreak/>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7FFB0DAE" w:rsidR="00302DD5" w:rsidRPr="00825AE7" w:rsidRDefault="00302DD5" w:rsidP="00024DA5">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Pr="00825AE7">
              <w:rPr>
                <w:rFonts w:hint="cs"/>
                <w:color w:val="000000"/>
                <w:sz w:val="24"/>
                <w:szCs w:val="24"/>
                <w:rtl/>
                <w:lang w:bidi="ar-IQ"/>
              </w:rPr>
              <w:t xml:space="preserve"> </w:t>
            </w:r>
            <w:r w:rsidRPr="00825AE7">
              <w:rPr>
                <w:color w:val="000000"/>
                <w:sz w:val="24"/>
                <w:szCs w:val="24"/>
                <w:lang w:bidi="ar-IQ"/>
              </w:rPr>
              <w:t xml:space="preserve"> </w:t>
            </w:r>
            <w:r w:rsidR="00024DA5">
              <w:rPr>
                <w:rFonts w:hint="cs"/>
                <w:color w:val="000000"/>
                <w:sz w:val="24"/>
                <w:szCs w:val="24"/>
                <w:rtl/>
                <w:lang w:bidi="ar-IQ"/>
              </w:rPr>
              <w:t>18</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547A82">
              <w:rPr>
                <w:rFonts w:hint="cs"/>
                <w:color w:val="000000"/>
                <w:sz w:val="24"/>
                <w:szCs w:val="24"/>
                <w:highlight w:val="cyan"/>
                <w:rtl/>
                <w:lang w:bidi="ar-IQ"/>
              </w:rPr>
              <w:t>12</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11C0B80C" w:rsidR="00302DD5" w:rsidRPr="00825AE7" w:rsidRDefault="00302DD5" w:rsidP="00024DA5">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024DA5">
              <w:rPr>
                <w:rFonts w:hint="cs"/>
                <w:color w:val="000000"/>
                <w:sz w:val="24"/>
                <w:szCs w:val="24"/>
                <w:highlight w:val="cyan"/>
                <w:rtl/>
              </w:rPr>
              <w:t>19</w:t>
            </w:r>
            <w:r w:rsidRPr="00825AE7">
              <w:rPr>
                <w:rFonts w:hint="cs"/>
                <w:color w:val="000000"/>
                <w:sz w:val="24"/>
                <w:szCs w:val="24"/>
                <w:highlight w:val="cyan"/>
                <w:rtl/>
              </w:rPr>
              <w:t xml:space="preserve"> / </w:t>
            </w:r>
            <w:r w:rsidR="00547A82">
              <w:rPr>
                <w:rFonts w:hint="cs"/>
                <w:color w:val="000000"/>
                <w:sz w:val="24"/>
                <w:szCs w:val="24"/>
                <w:highlight w:val="cyan"/>
                <w:rtl/>
              </w:rPr>
              <w:t>12</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lastRenderedPageBreak/>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lastRenderedPageBreak/>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lastRenderedPageBreak/>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247E8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247E8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247E8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247E86">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247E8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247E8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247E8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247E8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247E86">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247E86">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247E86">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247E86">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247E86">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247E86">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247E86">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247E86">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247E86">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247E86">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247E86">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247E86">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247E86">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247E86">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247E86">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247E86">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247E8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247E8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247E8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247E86">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247E86">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247E86">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247E86">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247E86">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247E86">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247E8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247E8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247E8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247E86">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247E86">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247E86">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247E86">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247E8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247E8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247E8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247E86">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247E86">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247E86">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247E86">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247E86">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247E86">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247E8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247E8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247E8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247E8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247E8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247E8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247E8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w:t>
            </w:r>
            <w:r w:rsidRPr="00703721">
              <w:rPr>
                <w:rFonts w:hint="cs"/>
                <w:szCs w:val="24"/>
                <w:rtl/>
                <w:lang w:bidi="ar-IQ"/>
              </w:rPr>
              <w:lastRenderedPageBreak/>
              <w:t xml:space="preserve">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515868" w:rsidRPr="00167DD5" w14:paraId="4ABADA78" w14:textId="77777777" w:rsidTr="00DA731B">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77777777" w:rsidR="00515868" w:rsidRPr="00167DD5" w:rsidRDefault="00515868"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rPr>
              <w:t xml:space="preserve"> </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FE2A5" w14:textId="77777777" w:rsidR="00547A82" w:rsidRDefault="00547A82" w:rsidP="00547A82">
            <w:pPr>
              <w:bidi/>
              <w:jc w:val="center"/>
              <w:rPr>
                <w:rFonts w:ascii="Arial" w:hAnsi="Arial" w:cs="Arial"/>
                <w:b/>
                <w:bCs/>
                <w:sz w:val="20"/>
                <w:szCs w:val="20"/>
              </w:rPr>
            </w:pPr>
            <w:r>
              <w:rPr>
                <w:rFonts w:ascii="Arial" w:hAnsi="Arial" w:cs="Arial"/>
                <w:b/>
                <w:bCs/>
                <w:sz w:val="20"/>
                <w:szCs w:val="20"/>
              </w:rPr>
              <w:t>04-J00-017</w:t>
            </w:r>
          </w:p>
          <w:p w14:paraId="3ED83F78" w14:textId="33DF19FF" w:rsidR="00515868" w:rsidRPr="00167DD5" w:rsidRDefault="00515868" w:rsidP="00515868">
            <w:pPr>
              <w:bidi/>
              <w:spacing w:after="0" w:line="200" w:lineRule="exact"/>
              <w:ind w:left="-57" w:right="-57"/>
              <w:jc w:val="center"/>
              <w:rPr>
                <w:rFonts w:ascii="Times New Roman" w:hAnsi="Times New Roman" w:cs="Times New Roman"/>
                <w:color w:val="000000"/>
                <w:spacing w:val="-18"/>
                <w:sz w:val="18"/>
                <w:szCs w:val="18"/>
                <w:rtl/>
                <w:lang w:bidi="ar-IQ"/>
              </w:rPr>
            </w:pP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623FC7BC" w14:textId="77777777" w:rsidR="00547A82" w:rsidRDefault="00547A82" w:rsidP="00547A82">
            <w:pPr>
              <w:bidi/>
              <w:jc w:val="center"/>
              <w:rPr>
                <w:rFonts w:ascii="Arial" w:hAnsi="Arial" w:cs="Arial"/>
                <w:b/>
                <w:bCs/>
                <w:sz w:val="16"/>
                <w:szCs w:val="16"/>
              </w:rPr>
            </w:pPr>
            <w:r>
              <w:rPr>
                <w:rFonts w:ascii="Arial" w:hAnsi="Arial" w:cs="Arial"/>
                <w:b/>
                <w:bCs/>
                <w:sz w:val="16"/>
                <w:szCs w:val="16"/>
              </w:rPr>
              <w:t xml:space="preserve">Phenobarbitone sod. 200mg/ml (1ml)  I.M  , I.V. or  (SC. IM  or IV) Ampoule     (  </w:t>
            </w:r>
            <w:r>
              <w:rPr>
                <w:rFonts w:ascii="Arial" w:hAnsi="Arial" w:cs="Arial"/>
                <w:b/>
                <w:bCs/>
                <w:sz w:val="16"/>
                <w:szCs w:val="16"/>
                <w:rtl/>
              </w:rPr>
              <w:t>يعطى بصورة مخففه للزرق الوريدي ( بنسبة 10:1 مع الماء المخصص للحقن</w:t>
            </w:r>
            <w:r>
              <w:rPr>
                <w:rFonts w:ascii="Arial" w:hAnsi="Arial" w:cs="Arial"/>
                <w:b/>
                <w:bCs/>
                <w:sz w:val="16"/>
                <w:szCs w:val="16"/>
              </w:rPr>
              <w:t xml:space="preserve">  )    </w:t>
            </w:r>
            <w:r>
              <w:rPr>
                <w:rFonts w:ascii="Arial" w:hAnsi="Arial" w:cs="Arial"/>
                <w:b/>
                <w:bCs/>
                <w:sz w:val="16"/>
                <w:szCs w:val="16"/>
                <w:rtl/>
              </w:rPr>
              <w:t>بجرعة 10 ملغم /كغم وبمعدل ليس اكثر من 100 ملغم /دقيقة والجرعة القصوى 1 غرام</w:t>
            </w:r>
            <w:r>
              <w:rPr>
                <w:rFonts w:ascii="Arial" w:hAnsi="Arial" w:cs="Arial"/>
                <w:b/>
                <w:bCs/>
                <w:sz w:val="16"/>
                <w:szCs w:val="16"/>
              </w:rPr>
              <w:br/>
              <w:t xml:space="preserve">     </w:t>
            </w:r>
            <w:r>
              <w:rPr>
                <w:rFonts w:ascii="Arial" w:hAnsi="Arial" w:cs="Arial"/>
                <w:b/>
                <w:bCs/>
                <w:sz w:val="16"/>
                <w:szCs w:val="16"/>
                <w:rtl/>
              </w:rPr>
              <w:t>المادة دواء طوارئ ولا يعطى الا بالوريد بعد التخفيف بنسبة واحد في عشرة(مل واحد يخلط مع 10مل</w:t>
            </w:r>
            <w:r>
              <w:rPr>
                <w:rFonts w:ascii="Arial" w:hAnsi="Arial" w:cs="Arial"/>
                <w:b/>
                <w:bCs/>
                <w:sz w:val="16"/>
                <w:szCs w:val="16"/>
              </w:rPr>
              <w:t xml:space="preserve">  </w:t>
            </w:r>
            <w:r>
              <w:rPr>
                <w:rFonts w:ascii="Arial" w:hAnsi="Arial" w:cs="Arial"/>
                <w:b/>
                <w:bCs/>
                <w:sz w:val="16"/>
                <w:szCs w:val="16"/>
                <w:rtl/>
              </w:rPr>
              <w:t>ماء للزرق )وحسب المراجع</w:t>
            </w:r>
          </w:p>
          <w:p w14:paraId="0907AE9F" w14:textId="15ACDB10" w:rsidR="00515868" w:rsidRPr="00547A82" w:rsidRDefault="00515868" w:rsidP="00515868">
            <w:pPr>
              <w:bidi/>
              <w:jc w:val="center"/>
              <w:rPr>
                <w:rFonts w:ascii="Times New Roman" w:hAnsi="Times New Roman" w:cs="Times New Roman"/>
                <w:color w:val="000000"/>
                <w:spacing w:val="-10"/>
                <w:sz w:val="18"/>
                <w:szCs w:val="18"/>
                <w:lang w:bidi="ar-IQ"/>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4E179B"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B89232" w14:textId="77777777" w:rsidR="004E179B" w:rsidRDefault="004E179B" w:rsidP="00400881">
      <w:pPr>
        <w:spacing w:after="0" w:line="240" w:lineRule="auto"/>
      </w:pPr>
      <w:r>
        <w:separator/>
      </w:r>
    </w:p>
  </w:endnote>
  <w:endnote w:type="continuationSeparator" w:id="0">
    <w:p w14:paraId="52532A4B" w14:textId="77777777" w:rsidR="004E179B" w:rsidRDefault="004E179B"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68511C" w:rsidRPr="00D1391E" w:rsidRDefault="0068511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47E86">
          <w:rPr>
            <w:noProof/>
            <w:sz w:val="24"/>
            <w:szCs w:val="24"/>
          </w:rPr>
          <w:t>93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8A7BAA" w14:textId="77777777" w:rsidR="004E179B" w:rsidRDefault="004E179B" w:rsidP="00400881">
      <w:pPr>
        <w:spacing w:after="0" w:line="240" w:lineRule="auto"/>
      </w:pPr>
      <w:r>
        <w:separator/>
      </w:r>
    </w:p>
  </w:footnote>
  <w:footnote w:type="continuationSeparator" w:id="0">
    <w:p w14:paraId="541F626F" w14:textId="77777777" w:rsidR="004E179B" w:rsidRDefault="004E179B" w:rsidP="00400881">
      <w:pPr>
        <w:spacing w:after="0" w:line="240" w:lineRule="auto"/>
      </w:pPr>
      <w:r>
        <w:continuationSeparator/>
      </w:r>
    </w:p>
  </w:footnote>
  <w:footnote w:id="1">
    <w:p w14:paraId="38D2B5A5" w14:textId="77777777" w:rsidR="0068511C" w:rsidRPr="00E00D5D" w:rsidRDefault="0068511C"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68511C" w:rsidRPr="003D09C4" w:rsidRDefault="0068511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68511C" w:rsidRDefault="0068511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68511C" w:rsidRDefault="006851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68511C" w:rsidRDefault="0068511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4DA5"/>
    <w:rsid w:val="000268D4"/>
    <w:rsid w:val="00047C03"/>
    <w:rsid w:val="00056AA6"/>
    <w:rsid w:val="00060393"/>
    <w:rsid w:val="0006678F"/>
    <w:rsid w:val="00070B2F"/>
    <w:rsid w:val="00073752"/>
    <w:rsid w:val="00077452"/>
    <w:rsid w:val="000830BE"/>
    <w:rsid w:val="00085210"/>
    <w:rsid w:val="00091AE6"/>
    <w:rsid w:val="000A5161"/>
    <w:rsid w:val="000D27E4"/>
    <w:rsid w:val="000E0279"/>
    <w:rsid w:val="00101766"/>
    <w:rsid w:val="00111594"/>
    <w:rsid w:val="00120DE8"/>
    <w:rsid w:val="00126EDB"/>
    <w:rsid w:val="00137410"/>
    <w:rsid w:val="00145566"/>
    <w:rsid w:val="00147A8A"/>
    <w:rsid w:val="00155646"/>
    <w:rsid w:val="001603A3"/>
    <w:rsid w:val="00166D84"/>
    <w:rsid w:val="0017158E"/>
    <w:rsid w:val="001739E9"/>
    <w:rsid w:val="00174FE8"/>
    <w:rsid w:val="00176901"/>
    <w:rsid w:val="00177D3E"/>
    <w:rsid w:val="0018104A"/>
    <w:rsid w:val="00181F56"/>
    <w:rsid w:val="001832B7"/>
    <w:rsid w:val="0018514E"/>
    <w:rsid w:val="00186A7A"/>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47E86"/>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63221"/>
    <w:rsid w:val="004673F4"/>
    <w:rsid w:val="004702A8"/>
    <w:rsid w:val="0047562E"/>
    <w:rsid w:val="00484A3C"/>
    <w:rsid w:val="00485B85"/>
    <w:rsid w:val="00493564"/>
    <w:rsid w:val="00494EC7"/>
    <w:rsid w:val="004A2ED0"/>
    <w:rsid w:val="004A4BE4"/>
    <w:rsid w:val="004B0571"/>
    <w:rsid w:val="004B2569"/>
    <w:rsid w:val="004C2260"/>
    <w:rsid w:val="004C32C6"/>
    <w:rsid w:val="004C69F8"/>
    <w:rsid w:val="004D3445"/>
    <w:rsid w:val="004E0A90"/>
    <w:rsid w:val="004E179B"/>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47A82"/>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35DC"/>
    <w:rsid w:val="006436F0"/>
    <w:rsid w:val="0064382B"/>
    <w:rsid w:val="00644B3F"/>
    <w:rsid w:val="00647667"/>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30F8"/>
    <w:rsid w:val="00837A21"/>
    <w:rsid w:val="00841C53"/>
    <w:rsid w:val="00844C91"/>
    <w:rsid w:val="0086316C"/>
    <w:rsid w:val="00874D0D"/>
    <w:rsid w:val="008805F1"/>
    <w:rsid w:val="00880AE3"/>
    <w:rsid w:val="00884FDB"/>
    <w:rsid w:val="00885130"/>
    <w:rsid w:val="00887560"/>
    <w:rsid w:val="008977AF"/>
    <w:rsid w:val="008A0586"/>
    <w:rsid w:val="008A7F45"/>
    <w:rsid w:val="008B0881"/>
    <w:rsid w:val="008B2009"/>
    <w:rsid w:val="008B3EFD"/>
    <w:rsid w:val="008B59A7"/>
    <w:rsid w:val="008B7483"/>
    <w:rsid w:val="008B7D65"/>
    <w:rsid w:val="008C1B20"/>
    <w:rsid w:val="008C6EA8"/>
    <w:rsid w:val="008D34A2"/>
    <w:rsid w:val="008D4C6B"/>
    <w:rsid w:val="008D681B"/>
    <w:rsid w:val="008E3F66"/>
    <w:rsid w:val="008E5225"/>
    <w:rsid w:val="008E5C62"/>
    <w:rsid w:val="00904CC2"/>
    <w:rsid w:val="009100DB"/>
    <w:rsid w:val="009134A7"/>
    <w:rsid w:val="00915D6D"/>
    <w:rsid w:val="00920564"/>
    <w:rsid w:val="00936A27"/>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6BD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5FE1"/>
    <w:rsid w:val="00CE3041"/>
    <w:rsid w:val="00CE3FB1"/>
    <w:rsid w:val="00CF1B9A"/>
    <w:rsid w:val="00CF22FB"/>
    <w:rsid w:val="00CF3ADF"/>
    <w:rsid w:val="00D06625"/>
    <w:rsid w:val="00D13217"/>
    <w:rsid w:val="00D1391E"/>
    <w:rsid w:val="00D2216A"/>
    <w:rsid w:val="00D23965"/>
    <w:rsid w:val="00D30278"/>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7658A"/>
    <w:rsid w:val="00D82393"/>
    <w:rsid w:val="00D82DA0"/>
    <w:rsid w:val="00D85163"/>
    <w:rsid w:val="00D92D60"/>
    <w:rsid w:val="00DB449E"/>
    <w:rsid w:val="00DB5A1F"/>
    <w:rsid w:val="00DC1578"/>
    <w:rsid w:val="00DD5C6D"/>
    <w:rsid w:val="00DE11BF"/>
    <w:rsid w:val="00DF68FB"/>
    <w:rsid w:val="00E00D5D"/>
    <w:rsid w:val="00E0217E"/>
    <w:rsid w:val="00E10844"/>
    <w:rsid w:val="00E13F84"/>
    <w:rsid w:val="00E166B2"/>
    <w:rsid w:val="00E16C3B"/>
    <w:rsid w:val="00E2160F"/>
    <w:rsid w:val="00E217A2"/>
    <w:rsid w:val="00E250CB"/>
    <w:rsid w:val="00E41F9E"/>
    <w:rsid w:val="00E431BB"/>
    <w:rsid w:val="00E46312"/>
    <w:rsid w:val="00E56E73"/>
    <w:rsid w:val="00E62B7D"/>
    <w:rsid w:val="00E63CF7"/>
    <w:rsid w:val="00E66831"/>
    <w:rsid w:val="00E71B09"/>
    <w:rsid w:val="00E8124B"/>
    <w:rsid w:val="00E8201C"/>
    <w:rsid w:val="00E8748C"/>
    <w:rsid w:val="00E95EB5"/>
    <w:rsid w:val="00EA4F08"/>
    <w:rsid w:val="00EA5B25"/>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36D8"/>
    <w:rsid w:val="00F9582B"/>
    <w:rsid w:val="00F95B66"/>
    <w:rsid w:val="00FA449B"/>
    <w:rsid w:val="00FA55AF"/>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752629283">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72382091">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62AF8-6C6E-4AFA-9EB7-420CD0249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440</TotalTime>
  <Pages>1</Pages>
  <Words>29714</Words>
  <Characters>169376</Characters>
  <Application>Microsoft Office Word</Application>
  <DocSecurity>0</DocSecurity>
  <Lines>1411</Lines>
  <Paragraphs>397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198693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27</cp:revision>
  <cp:lastPrinted>2022-09-07T09:25:00Z</cp:lastPrinted>
  <dcterms:created xsi:type="dcterms:W3CDTF">2022-02-15T07:51:00Z</dcterms:created>
  <dcterms:modified xsi:type="dcterms:W3CDTF">2022-12-01T06:48:00Z</dcterms:modified>
</cp:coreProperties>
</file>