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C41C7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C84D0C">
        <w:rPr>
          <w:rFonts w:asciiTheme="minorBidi" w:hAnsiTheme="minorBidi"/>
          <w:sz w:val="32"/>
          <w:szCs w:val="32"/>
          <w:highlight w:val="yellow"/>
        </w:rPr>
        <w:t>/</w:t>
      </w:r>
      <w:r w:rsidR="00C41C76">
        <w:rPr>
          <w:rFonts w:asciiTheme="minorBidi" w:hAnsiTheme="minorBidi"/>
          <w:sz w:val="32"/>
          <w:szCs w:val="32"/>
        </w:rPr>
        <w:t>23</w:t>
      </w:r>
    </w:p>
    <w:p w:rsidR="003D0A36" w:rsidRPr="00C84D0C" w:rsidRDefault="003D0A36" w:rsidP="00C41C76">
      <w:pPr>
        <w:spacing w:after="0"/>
        <w:ind w:right="3"/>
        <w:rPr>
          <w:rFonts w:asciiTheme="minorBidi" w:hAnsiTheme="minorBidi"/>
          <w:sz w:val="32"/>
          <w:szCs w:val="32"/>
        </w:rPr>
      </w:pPr>
      <w:r w:rsidRPr="00C84D0C">
        <w:rPr>
          <w:rFonts w:asciiTheme="minorBidi" w:hAnsiTheme="minorBidi"/>
          <w:sz w:val="32"/>
          <w:szCs w:val="32"/>
        </w:rPr>
        <w:t>Date: issued in date</w:t>
      </w:r>
      <w:r w:rsidR="00C41C76">
        <w:rPr>
          <w:rFonts w:asciiTheme="minorBidi" w:hAnsiTheme="minorBidi"/>
          <w:sz w:val="32"/>
          <w:szCs w:val="32"/>
        </w:rPr>
        <w:t xml:space="preserve">   </w:t>
      </w:r>
      <w:r w:rsidR="00C41C76">
        <w:rPr>
          <w:rFonts w:asciiTheme="minorBidi" w:hAnsiTheme="minorBidi"/>
          <w:sz w:val="32"/>
          <w:szCs w:val="32"/>
          <w:highlight w:val="yellow"/>
        </w:rPr>
        <w:t>2</w:t>
      </w:r>
      <w:r w:rsidRPr="00C84D0C">
        <w:rPr>
          <w:rFonts w:asciiTheme="minorBidi" w:hAnsiTheme="minorBidi"/>
          <w:sz w:val="32"/>
          <w:szCs w:val="32"/>
          <w:highlight w:val="yellow"/>
        </w:rPr>
        <w:t>/</w:t>
      </w:r>
      <w:r w:rsidR="00C41C76">
        <w:rPr>
          <w:rFonts w:asciiTheme="minorBidi" w:hAnsiTheme="minorBidi"/>
          <w:sz w:val="32"/>
          <w:szCs w:val="32"/>
          <w:highlight w:val="yellow"/>
        </w:rPr>
        <w:t>4</w:t>
      </w:r>
      <w:r w:rsidRPr="00C84D0C">
        <w:rPr>
          <w:rFonts w:asciiTheme="minorBidi" w:hAnsiTheme="minorBidi"/>
          <w:sz w:val="32"/>
          <w:szCs w:val="32"/>
          <w:highlight w:val="yellow"/>
        </w:rPr>
        <w:t xml:space="preserve"> / </w:t>
      </w:r>
      <w:r w:rsidR="00C41C7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C41C76">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C41C76">
        <w:rPr>
          <w:rFonts w:asciiTheme="minorBidi" w:hAnsiTheme="minorBidi"/>
          <w:sz w:val="32"/>
          <w:szCs w:val="32"/>
          <w:shd w:val="clear" w:color="auto" w:fill="FFFF00"/>
        </w:rPr>
        <w:t>23</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C41C7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C41C76">
        <w:rPr>
          <w:b/>
          <w:bCs/>
          <w:sz w:val="28"/>
          <w:szCs w:val="28"/>
          <w:lang w:bidi="ar-IQ"/>
        </w:rPr>
        <w:t>Neurosurgery</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951369">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C41C76">
        <w:rPr>
          <w:rFonts w:asciiTheme="minorBidi" w:eastAsiaTheme="minorHAnsi" w:hAnsiTheme="minorBidi" w:cstheme="minorBidi"/>
          <w:sz w:val="28"/>
          <w:szCs w:val="28"/>
        </w:rPr>
        <w:t>1</w:t>
      </w:r>
      <w:r w:rsidRPr="00AC4DB8">
        <w:rPr>
          <w:rFonts w:asciiTheme="minorBidi" w:eastAsiaTheme="minorHAnsi" w:hAnsiTheme="minorBidi" w:cstheme="minorBidi"/>
          <w:sz w:val="28"/>
          <w:szCs w:val="28"/>
        </w:rPr>
        <w:t>/</w:t>
      </w:r>
      <w:r w:rsidR="00C41C76">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C41C76">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951369" w:rsidRPr="00CF0E5B">
        <w:rPr>
          <w:rFonts w:asciiTheme="minorBidi" w:eastAsiaTheme="minorHAnsi" w:hAnsiTheme="minorBidi" w:cstheme="minorBidi"/>
          <w:sz w:val="28"/>
          <w:szCs w:val="28"/>
          <w:highlight w:val="yellow"/>
        </w:rPr>
        <w:t>2:30pm</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41C7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41C76">
              <w:rPr>
                <w:rFonts w:asciiTheme="minorBidi" w:hAnsiTheme="minorBidi"/>
                <w:sz w:val="28"/>
                <w:szCs w:val="28"/>
                <w:lang w:val="en-GB"/>
              </w:rPr>
              <w:t xml:space="preserve"> 91</w:t>
            </w:r>
            <w:r w:rsidR="005B741A" w:rsidRPr="00FB1F1E">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23</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2021</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C41C7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Pr="00351C67">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24</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4</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41C7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shd w:val="clear" w:color="auto" w:fill="FFFF00"/>
                <w:lang w:val="en-GB"/>
              </w:rPr>
              <w:t>1</w:t>
            </w:r>
            <w:r w:rsidR="00832F30" w:rsidRPr="00472481">
              <w:rPr>
                <w:rFonts w:asciiTheme="minorBidi" w:hAnsiTheme="minorBidi"/>
                <w:sz w:val="28"/>
                <w:szCs w:val="28"/>
                <w:highlight w:val="yellow"/>
                <w:shd w:val="clear" w:color="auto" w:fill="FFFF00"/>
                <w:lang w:val="en-GB"/>
              </w:rPr>
              <w:t xml:space="preserve">/ </w:t>
            </w:r>
            <w:r w:rsidR="00C41C76">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 xml:space="preserve"> /</w:t>
            </w:r>
            <w:r w:rsidR="00C41C7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C41C76">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C41C76">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C41C76">
              <w:rPr>
                <w:rFonts w:asciiTheme="minorBidi" w:hAnsiTheme="minorBidi"/>
                <w:sz w:val="28"/>
                <w:szCs w:val="28"/>
                <w:lang w:val="en-GB"/>
              </w:rPr>
              <w:t>(</w:t>
            </w:r>
            <w:r w:rsidR="00C41C76">
              <w:rPr>
                <w:rFonts w:asciiTheme="minorBidi" w:hAnsiTheme="minorBidi"/>
                <w:sz w:val="28"/>
                <w:szCs w:val="28"/>
                <w:highlight w:val="yellow"/>
                <w:shd w:val="clear" w:color="auto" w:fill="FFFF00"/>
                <w:lang w:val="en-GB"/>
              </w:rPr>
              <w:t>28</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shd w:val="clear" w:color="auto" w:fill="FFFF00"/>
                <w:lang w:val="en-GB"/>
              </w:rPr>
              <w:t>5</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C41C76">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C41C76">
              <w:rPr>
                <w:rFonts w:asciiTheme="minorBidi" w:hAnsiTheme="minorBidi"/>
                <w:sz w:val="28"/>
                <w:szCs w:val="28"/>
                <w:lang w:val="en-GB"/>
              </w:rPr>
              <w:t>91</w:t>
            </w:r>
            <w:r w:rsidR="00056794">
              <w:rPr>
                <w:rFonts w:asciiTheme="minorBidi" w:hAnsiTheme="minorBidi"/>
                <w:sz w:val="28"/>
                <w:szCs w:val="28"/>
                <w:lang w:val="en-GB"/>
              </w:rPr>
              <w:t>/</w:t>
            </w:r>
            <w:r w:rsidR="00C41C76">
              <w:rPr>
                <w:rFonts w:asciiTheme="minorBidi" w:hAnsiTheme="minorBidi"/>
                <w:sz w:val="28"/>
                <w:szCs w:val="28"/>
                <w:lang w:val="en-GB"/>
              </w:rPr>
              <w:t>2023</w:t>
            </w:r>
            <w:r w:rsidR="00056794">
              <w:rPr>
                <w:rFonts w:asciiTheme="minorBidi" w:hAnsiTheme="minorBidi"/>
                <w:sz w:val="28"/>
                <w:szCs w:val="28"/>
                <w:lang w:val="en-GB"/>
              </w:rPr>
              <w:t>/</w:t>
            </w:r>
            <w:r w:rsidR="00C41C76">
              <w:rPr>
                <w:rFonts w:asciiTheme="minorBidi" w:hAnsiTheme="minorBidi"/>
                <w:sz w:val="28"/>
                <w:szCs w:val="28"/>
                <w:lang w:val="en-GB"/>
              </w:rPr>
              <w:t>23</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C41C7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C41C76">
              <w:rPr>
                <w:rFonts w:asciiTheme="minorBidi" w:hAnsiTheme="minorBidi"/>
                <w:sz w:val="28"/>
                <w:szCs w:val="28"/>
                <w:highlight w:val="yellow"/>
                <w:lang w:val="en-GB"/>
              </w:rPr>
              <w:t>1</w:t>
            </w:r>
            <w:r w:rsidR="00056794">
              <w:rPr>
                <w:rFonts w:asciiTheme="minorBidi" w:hAnsiTheme="minorBidi"/>
                <w:sz w:val="28"/>
                <w:szCs w:val="28"/>
                <w:highlight w:val="yellow"/>
                <w:lang w:val="en-GB"/>
              </w:rPr>
              <w:t>/</w:t>
            </w:r>
            <w:r w:rsidR="00C41C76">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C41C76">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C41C76">
              <w:rPr>
                <w:rFonts w:asciiTheme="minorBidi" w:hAnsiTheme="minorBidi"/>
                <w:sz w:val="28"/>
                <w:szCs w:val="28"/>
                <w:lang w:val="en-GB"/>
              </w:rPr>
              <w:t xml:space="preserve">Monday </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2065ED">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2065ED">
              <w:rPr>
                <w:rFonts w:asciiTheme="minorBidi" w:hAnsiTheme="minorBidi"/>
                <w:sz w:val="28"/>
                <w:szCs w:val="28"/>
                <w:highlight w:val="yellow"/>
                <w:lang w:val="en-GB"/>
              </w:rPr>
              <w:t>2</w:t>
            </w:r>
            <w:r w:rsidR="001D1CA2" w:rsidRPr="00C84D0C">
              <w:rPr>
                <w:rFonts w:asciiTheme="minorBidi" w:hAnsiTheme="minorBidi"/>
                <w:sz w:val="28"/>
                <w:szCs w:val="28"/>
                <w:highlight w:val="yellow"/>
                <w:lang w:val="en-GB"/>
              </w:rPr>
              <w:t xml:space="preserve"> /</w:t>
            </w:r>
            <w:r w:rsidR="002065ED">
              <w:rPr>
                <w:rFonts w:asciiTheme="minorBidi" w:hAnsiTheme="minorBidi"/>
                <w:sz w:val="28"/>
                <w:szCs w:val="28"/>
                <w:highlight w:val="yellow"/>
                <w:shd w:val="clear" w:color="auto" w:fill="FFFF00"/>
                <w:lang w:val="en-GB"/>
              </w:rPr>
              <w:t>5</w:t>
            </w:r>
            <w:r w:rsidR="001D1CA2" w:rsidRPr="0064743A">
              <w:rPr>
                <w:rFonts w:asciiTheme="minorBidi" w:hAnsiTheme="minorBidi"/>
                <w:sz w:val="28"/>
                <w:szCs w:val="28"/>
                <w:highlight w:val="yellow"/>
                <w:shd w:val="clear" w:color="auto" w:fill="FFFF00"/>
                <w:lang w:val="en-GB"/>
              </w:rPr>
              <w:t xml:space="preserve"> /</w:t>
            </w:r>
            <w:r w:rsidR="002065ED">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pPr w:leftFromText="180" w:rightFromText="180" w:bottomFromText="200" w:vertAnchor="text" w:horzAnchor="margin" w:tblpXSpec="center" w:tblpY="710"/>
        <w:tblW w:w="1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748"/>
        <w:gridCol w:w="1420"/>
        <w:gridCol w:w="4140"/>
        <w:gridCol w:w="723"/>
        <w:gridCol w:w="829"/>
        <w:gridCol w:w="1197"/>
        <w:gridCol w:w="1198"/>
      </w:tblGrid>
      <w:tr w:rsidR="002065ED" w:rsidRPr="000E462C" w:rsidTr="002065ED">
        <w:trPr>
          <w:trHeight w:val="452"/>
        </w:trPr>
        <w:tc>
          <w:tcPr>
            <w:tcW w:w="1748" w:type="dxa"/>
            <w:tcBorders>
              <w:top w:val="single" w:sz="4" w:space="0" w:color="auto"/>
              <w:left w:val="single" w:sz="4" w:space="0" w:color="auto"/>
              <w:bottom w:val="single" w:sz="4" w:space="0" w:color="auto"/>
              <w:right w:val="single" w:sz="4" w:space="0" w:color="auto"/>
            </w:tcBorders>
            <w:shd w:val="clear" w:color="auto" w:fill="D6E3BC"/>
            <w:hideMark/>
          </w:tcPr>
          <w:p w:rsidR="002065ED" w:rsidRPr="000E462C" w:rsidRDefault="002065ED" w:rsidP="002065ED">
            <w:pPr>
              <w:bidi/>
              <w:jc w:val="center"/>
              <w:rPr>
                <w:rFonts w:asciiTheme="minorBidi" w:eastAsia="Calibri" w:hAnsiTheme="minorBidi"/>
                <w:b/>
                <w:bCs/>
              </w:rPr>
            </w:pPr>
            <w:r w:rsidRPr="000E462C">
              <w:rPr>
                <w:rFonts w:asciiTheme="minorBidi" w:eastAsia="Calibri" w:hAnsiTheme="minorBidi"/>
                <w:b/>
                <w:bCs/>
              </w:rPr>
              <w:t>New National Code</w:t>
            </w:r>
          </w:p>
        </w:tc>
        <w:tc>
          <w:tcPr>
            <w:tcW w:w="5560" w:type="dxa"/>
            <w:gridSpan w:val="2"/>
            <w:tcBorders>
              <w:top w:val="single" w:sz="4" w:space="0" w:color="auto"/>
              <w:left w:val="single" w:sz="4" w:space="0" w:color="auto"/>
              <w:bottom w:val="single" w:sz="4" w:space="0" w:color="auto"/>
              <w:right w:val="single" w:sz="4" w:space="0" w:color="auto"/>
            </w:tcBorders>
            <w:shd w:val="clear" w:color="auto" w:fill="D6E3BC"/>
            <w:hideMark/>
          </w:tcPr>
          <w:p w:rsidR="002065ED" w:rsidRPr="000E462C" w:rsidRDefault="002065ED" w:rsidP="002065ED">
            <w:pPr>
              <w:bidi/>
              <w:jc w:val="center"/>
              <w:rPr>
                <w:rFonts w:asciiTheme="minorBidi" w:eastAsia="Calibri" w:hAnsiTheme="minorBidi"/>
                <w:b/>
                <w:bCs/>
                <w:rtl/>
              </w:rPr>
            </w:pPr>
            <w:r w:rsidRPr="000E462C">
              <w:rPr>
                <w:rFonts w:asciiTheme="minorBidi" w:eastAsia="Calibri" w:hAnsiTheme="minorBidi"/>
                <w:b/>
                <w:bCs/>
                <w:rtl/>
              </w:rPr>
              <w:t>المادة</w:t>
            </w:r>
          </w:p>
        </w:tc>
        <w:tc>
          <w:tcPr>
            <w:tcW w:w="723"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jc w:val="center"/>
              <w:rPr>
                <w:rFonts w:asciiTheme="minorBidi" w:eastAsia="Calibri" w:hAnsiTheme="minorBidi"/>
                <w:b/>
                <w:bCs/>
              </w:rPr>
            </w:pPr>
            <w:r w:rsidRPr="000E462C">
              <w:rPr>
                <w:rFonts w:asciiTheme="minorBidi" w:eastAsia="Calibri" w:hAnsiTheme="minorBidi"/>
                <w:b/>
                <w:bCs/>
                <w:rtl/>
              </w:rPr>
              <w:t xml:space="preserve"> وحدة القياس </w:t>
            </w:r>
          </w:p>
          <w:p w:rsidR="002065ED" w:rsidRPr="000E462C" w:rsidRDefault="002065ED" w:rsidP="002065ED">
            <w:pPr>
              <w:bidi/>
              <w:jc w:val="center"/>
              <w:rPr>
                <w:rFonts w:asciiTheme="minorBidi" w:eastAsia="Calibri" w:hAnsiTheme="minorBidi"/>
                <w:b/>
                <w:bCs/>
              </w:rPr>
            </w:pPr>
          </w:p>
        </w:tc>
        <w:tc>
          <w:tcPr>
            <w:tcW w:w="829" w:type="dxa"/>
            <w:tcBorders>
              <w:top w:val="single" w:sz="4" w:space="0" w:color="auto"/>
              <w:left w:val="single" w:sz="4" w:space="0" w:color="auto"/>
              <w:bottom w:val="single" w:sz="4" w:space="0" w:color="auto"/>
              <w:right w:val="single" w:sz="4" w:space="0" w:color="auto"/>
            </w:tcBorders>
            <w:shd w:val="clear" w:color="auto" w:fill="D6E3BC"/>
            <w:hideMark/>
          </w:tcPr>
          <w:p w:rsidR="002065ED" w:rsidRPr="000E462C" w:rsidRDefault="002065ED" w:rsidP="002065ED">
            <w:pPr>
              <w:bidi/>
              <w:spacing w:after="0"/>
              <w:jc w:val="center"/>
              <w:rPr>
                <w:rFonts w:asciiTheme="minorBidi" w:eastAsia="Calibri" w:hAnsiTheme="minorBidi"/>
                <w:b/>
                <w:bCs/>
              </w:rPr>
            </w:pPr>
            <w:r w:rsidRPr="000E462C">
              <w:rPr>
                <w:rFonts w:asciiTheme="minorBidi" w:eastAsia="Calibri" w:hAnsiTheme="minorBidi"/>
                <w:b/>
                <w:bCs/>
                <w:rtl/>
              </w:rPr>
              <w:t>الاحتياج الكلي</w:t>
            </w:r>
          </w:p>
        </w:tc>
        <w:tc>
          <w:tcPr>
            <w:tcW w:w="1197" w:type="dxa"/>
            <w:tcBorders>
              <w:top w:val="single" w:sz="4" w:space="0" w:color="auto"/>
              <w:left w:val="single" w:sz="4" w:space="0" w:color="auto"/>
              <w:bottom w:val="single" w:sz="4" w:space="0" w:color="auto"/>
              <w:right w:val="single" w:sz="4" w:space="0" w:color="auto"/>
            </w:tcBorders>
            <w:shd w:val="clear" w:color="auto" w:fill="D6E3BC"/>
            <w:hideMark/>
          </w:tcPr>
          <w:p w:rsidR="002065ED" w:rsidRPr="000E462C" w:rsidRDefault="002065ED" w:rsidP="002065ED">
            <w:pPr>
              <w:bidi/>
              <w:spacing w:after="0" w:line="240" w:lineRule="auto"/>
              <w:jc w:val="center"/>
              <w:rPr>
                <w:rFonts w:asciiTheme="minorBidi" w:eastAsia="Calibri" w:hAnsiTheme="minorBidi"/>
                <w:b/>
                <w:bCs/>
                <w:rtl/>
              </w:rPr>
            </w:pPr>
            <w:r w:rsidRPr="000E462C">
              <w:rPr>
                <w:rFonts w:asciiTheme="minorBidi" w:eastAsia="Calibri" w:hAnsiTheme="minorBidi"/>
                <w:b/>
                <w:bCs/>
                <w:rtl/>
              </w:rPr>
              <w:t>الكلفة التخمينية بالدولار</w:t>
            </w:r>
          </w:p>
          <w:p w:rsidR="002065ED" w:rsidRPr="000E462C" w:rsidRDefault="002065ED" w:rsidP="002065ED">
            <w:pPr>
              <w:bidi/>
              <w:spacing w:after="0" w:line="240" w:lineRule="auto"/>
              <w:jc w:val="center"/>
              <w:rPr>
                <w:rFonts w:asciiTheme="minorBidi" w:eastAsia="Calibri" w:hAnsiTheme="minorBidi"/>
                <w:b/>
                <w:bCs/>
              </w:rPr>
            </w:pPr>
          </w:p>
        </w:tc>
        <w:tc>
          <w:tcPr>
            <w:tcW w:w="1198" w:type="dxa"/>
            <w:tcBorders>
              <w:top w:val="single" w:sz="4" w:space="0" w:color="auto"/>
              <w:left w:val="single" w:sz="4" w:space="0" w:color="auto"/>
              <w:bottom w:val="single" w:sz="4" w:space="0" w:color="auto"/>
              <w:right w:val="single" w:sz="4" w:space="0" w:color="auto"/>
            </w:tcBorders>
            <w:shd w:val="clear" w:color="auto" w:fill="D6E3BC"/>
            <w:hideMark/>
          </w:tcPr>
          <w:p w:rsidR="002065ED" w:rsidRPr="000E462C" w:rsidRDefault="002065ED" w:rsidP="002065ED">
            <w:pPr>
              <w:bidi/>
              <w:ind w:left="34"/>
              <w:jc w:val="center"/>
              <w:rPr>
                <w:rFonts w:asciiTheme="minorBidi" w:eastAsia="Calibri" w:hAnsiTheme="minorBidi"/>
                <w:b/>
                <w:bCs/>
              </w:rPr>
            </w:pPr>
            <w:r w:rsidRPr="000E462C">
              <w:rPr>
                <w:rFonts w:asciiTheme="minorBidi" w:eastAsia="Calibri" w:hAnsiTheme="minorBidi"/>
                <w:b/>
                <w:bCs/>
                <w:rtl/>
              </w:rPr>
              <w:t>المنشأ</w:t>
            </w:r>
          </w:p>
        </w:tc>
      </w:tr>
      <w:tr w:rsidR="002065ED" w:rsidRPr="008B0F93" w:rsidTr="002065ED">
        <w:trPr>
          <w:trHeight w:val="540"/>
        </w:trPr>
        <w:tc>
          <w:tcPr>
            <w:tcW w:w="1748"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jc w:val="center"/>
              <w:rPr>
                <w:rFonts w:asciiTheme="minorBidi" w:eastAsia="Calibri" w:hAnsiTheme="minorBidi"/>
                <w:b/>
                <w:bCs/>
              </w:rPr>
            </w:pPr>
            <w:r w:rsidRPr="007C54AA">
              <w:rPr>
                <w:rFonts w:asciiTheme="minorBidi" w:eastAsia="Calibri" w:hAnsiTheme="minorBidi"/>
                <w:b/>
                <w:bCs/>
              </w:rPr>
              <w:t>NUS-DE</w:t>
            </w:r>
            <w:r>
              <w:rPr>
                <w:rFonts w:asciiTheme="minorBidi" w:eastAsia="Calibri" w:hAnsiTheme="minorBidi"/>
                <w:b/>
                <w:bCs/>
              </w:rPr>
              <w:t>17</w:t>
            </w:r>
            <w:r w:rsidRPr="007C54AA">
              <w:rPr>
                <w:rFonts w:asciiTheme="minorBidi" w:eastAsia="Calibri" w:hAnsiTheme="minorBidi"/>
                <w:b/>
                <w:bCs/>
              </w:rPr>
              <w:t>-0</w:t>
            </w:r>
            <w:r>
              <w:rPr>
                <w:rFonts w:asciiTheme="minorBidi" w:eastAsia="Calibri" w:hAnsiTheme="minorBidi"/>
                <w:b/>
                <w:bCs/>
              </w:rPr>
              <w:t>96</w:t>
            </w:r>
          </w:p>
        </w:tc>
        <w:tc>
          <w:tcPr>
            <w:tcW w:w="1420"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jc w:val="center"/>
              <w:rPr>
                <w:rFonts w:asciiTheme="minorBidi" w:hAnsiTheme="minorBidi"/>
                <w:b/>
                <w:bCs/>
                <w:color w:val="000000"/>
                <w:sz w:val="24"/>
                <w:szCs w:val="24"/>
                <w:rtl/>
              </w:rPr>
            </w:pPr>
            <w:r w:rsidRPr="00494ACC">
              <w:rPr>
                <w:rFonts w:asciiTheme="minorBidi" w:hAnsiTheme="minorBidi"/>
                <w:b/>
                <w:bCs/>
                <w:color w:val="000000"/>
                <w:sz w:val="24"/>
                <w:szCs w:val="24"/>
              </w:rPr>
              <w:t>Vegal nerve stimulator</w:t>
            </w:r>
          </w:p>
        </w:tc>
        <w:tc>
          <w:tcPr>
            <w:tcW w:w="4140"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jc w:val="center"/>
              <w:rPr>
                <w:rFonts w:asciiTheme="minorBidi" w:hAnsiTheme="minorBidi"/>
                <w:b/>
                <w:bCs/>
                <w:color w:val="000000"/>
                <w:sz w:val="24"/>
                <w:szCs w:val="24"/>
                <w:rtl/>
              </w:rPr>
            </w:pPr>
            <w:r w:rsidRPr="00494ACC">
              <w:rPr>
                <w:rFonts w:asciiTheme="minorBidi" w:hAnsiTheme="minorBidi" w:cs="Arial" w:hint="eastAsia"/>
                <w:b/>
                <w:bCs/>
                <w:color w:val="000000"/>
                <w:sz w:val="24"/>
                <w:szCs w:val="24"/>
                <w:rtl/>
              </w:rPr>
              <w:t>مكونات</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السيت</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للمادة</w:t>
            </w:r>
            <w:r w:rsidRPr="00494ACC">
              <w:rPr>
                <w:rFonts w:asciiTheme="minorBidi" w:hAnsiTheme="minorBidi" w:cs="Arial"/>
                <w:b/>
                <w:bCs/>
                <w:color w:val="000000"/>
                <w:sz w:val="24"/>
                <w:szCs w:val="24"/>
                <w:rtl/>
              </w:rPr>
              <w:t xml:space="preserve"> </w:t>
            </w:r>
            <w:r w:rsidRPr="00494ACC">
              <w:rPr>
                <w:rFonts w:asciiTheme="minorBidi" w:hAnsiTheme="minorBidi"/>
                <w:b/>
                <w:bCs/>
                <w:color w:val="000000"/>
                <w:sz w:val="24"/>
                <w:szCs w:val="24"/>
              </w:rPr>
              <w:t>VNS</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ملحقات</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الجهاز</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هي</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قطع</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استهلاكية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وملحق</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بها</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جهاز</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برمجة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غير</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استهلاكي</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يستحدم</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للبرمجة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من</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قبل</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الطبيب</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المعالج</w:t>
            </w:r>
            <w:r w:rsidRPr="00494ACC">
              <w:rPr>
                <w:rFonts w:asciiTheme="minorBidi" w:hAnsiTheme="minorBidi" w:cs="Arial"/>
                <w:b/>
                <w:bCs/>
                <w:color w:val="000000"/>
                <w:sz w:val="24"/>
                <w:szCs w:val="24"/>
                <w:rtl/>
              </w:rPr>
              <w:t>.             *</w:t>
            </w:r>
            <w:r w:rsidRPr="00494ACC">
              <w:rPr>
                <w:rFonts w:asciiTheme="minorBidi" w:hAnsiTheme="minorBidi"/>
                <w:b/>
                <w:bCs/>
                <w:color w:val="000000"/>
                <w:sz w:val="24"/>
                <w:szCs w:val="24"/>
              </w:rPr>
              <w:t xml:space="preserve">VNS-pulse generator  </w:t>
            </w:r>
            <w:r>
              <w:rPr>
                <w:rFonts w:asciiTheme="minorBidi" w:hAnsiTheme="minorBidi"/>
                <w:b/>
                <w:bCs/>
                <w:color w:val="000000"/>
                <w:sz w:val="24"/>
                <w:szCs w:val="24"/>
              </w:rPr>
              <w:t xml:space="preserve"> </w:t>
            </w:r>
            <w:r w:rsidRPr="00494ACC">
              <w:rPr>
                <w:rFonts w:asciiTheme="minorBidi" w:hAnsiTheme="minorBidi"/>
                <w:b/>
                <w:bCs/>
                <w:color w:val="000000"/>
                <w:sz w:val="24"/>
                <w:szCs w:val="24"/>
              </w:rPr>
              <w:t>106</w:t>
            </w:r>
            <w:r w:rsidRPr="00494ACC">
              <w:rPr>
                <w:rFonts w:asciiTheme="minorBidi" w:hAnsiTheme="minorBidi" w:cs="Arial"/>
                <w:b/>
                <w:bCs/>
                <w:color w:val="000000"/>
                <w:sz w:val="24"/>
                <w:szCs w:val="24"/>
                <w:rtl/>
              </w:rPr>
              <w:t>(</w:t>
            </w:r>
            <w:r w:rsidRPr="00494ACC">
              <w:rPr>
                <w:rFonts w:asciiTheme="minorBidi" w:hAnsiTheme="minorBidi" w:cs="Arial" w:hint="eastAsia"/>
                <w:b/>
                <w:bCs/>
                <w:color w:val="000000"/>
                <w:sz w:val="24"/>
                <w:szCs w:val="24"/>
                <w:rtl/>
              </w:rPr>
              <w:t>استهلاكي</w:t>
            </w:r>
            <w:r w:rsidRPr="00494ACC">
              <w:rPr>
                <w:rFonts w:asciiTheme="minorBidi" w:hAnsiTheme="minorBidi" w:cs="Arial"/>
                <w:b/>
                <w:bCs/>
                <w:color w:val="000000"/>
                <w:sz w:val="24"/>
                <w:szCs w:val="24"/>
                <w:rtl/>
              </w:rPr>
              <w:t>) *</w:t>
            </w:r>
            <w:r w:rsidRPr="00494ACC">
              <w:rPr>
                <w:rFonts w:asciiTheme="minorBidi" w:hAnsiTheme="minorBidi"/>
                <w:b/>
                <w:bCs/>
                <w:color w:val="000000"/>
                <w:sz w:val="24"/>
                <w:szCs w:val="24"/>
              </w:rPr>
              <w:t>electrode</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استهلاكي</w:t>
            </w:r>
            <w:r w:rsidRPr="00494ACC">
              <w:rPr>
                <w:rFonts w:asciiTheme="minorBidi" w:hAnsiTheme="minorBidi" w:cs="Arial"/>
                <w:b/>
                <w:bCs/>
                <w:color w:val="000000"/>
                <w:sz w:val="24"/>
                <w:szCs w:val="24"/>
                <w:rtl/>
              </w:rPr>
              <w:t xml:space="preserve">) * </w:t>
            </w:r>
            <w:r w:rsidRPr="00494ACC">
              <w:rPr>
                <w:rFonts w:asciiTheme="minorBidi" w:hAnsiTheme="minorBidi"/>
                <w:b/>
                <w:bCs/>
                <w:color w:val="000000"/>
                <w:sz w:val="24"/>
                <w:szCs w:val="24"/>
              </w:rPr>
              <w:t>tumlling set</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استهلاكي</w:t>
            </w:r>
            <w:r w:rsidRPr="00494ACC">
              <w:rPr>
                <w:rFonts w:asciiTheme="minorBidi" w:hAnsiTheme="minorBidi" w:cs="Arial"/>
                <w:b/>
                <w:bCs/>
                <w:color w:val="000000"/>
                <w:sz w:val="24"/>
                <w:szCs w:val="24"/>
                <w:rtl/>
              </w:rPr>
              <w:t>)  *</w:t>
            </w:r>
            <w:r w:rsidRPr="00494ACC">
              <w:rPr>
                <w:rFonts w:asciiTheme="minorBidi" w:hAnsiTheme="minorBidi"/>
                <w:b/>
                <w:bCs/>
                <w:color w:val="000000"/>
                <w:sz w:val="24"/>
                <w:szCs w:val="24"/>
              </w:rPr>
              <w:t>personal magnet</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استهلاكي</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ملاحظة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نلحق</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بال</w:t>
            </w:r>
            <w:r w:rsidRPr="00494ACC">
              <w:rPr>
                <w:rFonts w:asciiTheme="minorBidi" w:hAnsiTheme="minorBidi" w:cs="Arial"/>
                <w:b/>
                <w:bCs/>
                <w:color w:val="000000"/>
                <w:sz w:val="24"/>
                <w:szCs w:val="24"/>
                <w:rtl/>
              </w:rPr>
              <w:t>(</w:t>
            </w:r>
            <w:r w:rsidRPr="00494ACC">
              <w:rPr>
                <w:rFonts w:asciiTheme="minorBidi" w:hAnsiTheme="minorBidi"/>
                <w:b/>
                <w:bCs/>
                <w:color w:val="000000"/>
                <w:sz w:val="24"/>
                <w:szCs w:val="24"/>
              </w:rPr>
              <w:t>set</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مادة</w:t>
            </w:r>
            <w:r w:rsidRPr="00494ACC">
              <w:rPr>
                <w:rFonts w:asciiTheme="minorBidi" w:hAnsiTheme="minorBidi" w:cs="Arial"/>
                <w:b/>
                <w:bCs/>
                <w:color w:val="000000"/>
                <w:sz w:val="24"/>
                <w:szCs w:val="24"/>
                <w:rtl/>
              </w:rPr>
              <w:t xml:space="preserve"> *</w:t>
            </w:r>
            <w:r w:rsidRPr="00494ACC">
              <w:rPr>
                <w:rFonts w:asciiTheme="minorBidi" w:hAnsiTheme="minorBidi"/>
                <w:b/>
                <w:bCs/>
                <w:color w:val="000000"/>
                <w:sz w:val="24"/>
                <w:szCs w:val="24"/>
              </w:rPr>
              <w:t>progrrammer</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وهي</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جهاز</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البرمجة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الذي</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يعطى</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للطبيب</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لغرض</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تشغيل</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البطارية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وبرمجة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المريض</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وهو</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يعتبر</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معمر</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ثانوي</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ويطلب</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شرطا</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مع</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السيتات</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وبنسبة</w:t>
            </w:r>
            <w:r w:rsidRPr="00494ACC">
              <w:rPr>
                <w:rFonts w:asciiTheme="minorBidi" w:hAnsiTheme="minorBidi" w:cs="Arial"/>
                <w:b/>
                <w:bCs/>
                <w:color w:val="000000"/>
                <w:sz w:val="24"/>
                <w:szCs w:val="24"/>
                <w:rtl/>
              </w:rPr>
              <w:t xml:space="preserve"> 4   </w:t>
            </w:r>
            <w:r w:rsidRPr="00494ACC">
              <w:rPr>
                <w:rFonts w:asciiTheme="minorBidi" w:hAnsiTheme="minorBidi" w:cs="Arial" w:hint="eastAsia"/>
                <w:b/>
                <w:bCs/>
                <w:color w:val="000000"/>
                <w:sz w:val="24"/>
                <w:szCs w:val="24"/>
                <w:rtl/>
              </w:rPr>
              <w:t>لكل</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مائة</w:t>
            </w:r>
            <w:r w:rsidRPr="00494ACC">
              <w:rPr>
                <w:rFonts w:asciiTheme="minorBidi" w:hAnsiTheme="minorBidi" w:cs="Arial"/>
                <w:b/>
                <w:bCs/>
                <w:color w:val="000000"/>
                <w:sz w:val="24"/>
                <w:szCs w:val="24"/>
                <w:rtl/>
              </w:rPr>
              <w:t xml:space="preserve"> </w:t>
            </w:r>
            <w:r w:rsidRPr="00494ACC">
              <w:rPr>
                <w:rFonts w:asciiTheme="minorBidi" w:hAnsiTheme="minorBidi"/>
                <w:b/>
                <w:bCs/>
                <w:color w:val="000000"/>
                <w:sz w:val="24"/>
                <w:szCs w:val="24"/>
              </w:rPr>
              <w:t>set</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لتوزيعها</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على</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المستشفيات</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وبواقع</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جهازين</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لكل</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مستشفى</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على</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ان</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تتعهد</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الشركة</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بتوفير</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احدث</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الاصدارات</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لها</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الجهاز</w:t>
            </w:r>
            <w:r w:rsidRPr="00494ACC">
              <w:rPr>
                <w:rFonts w:asciiTheme="minorBidi" w:hAnsiTheme="minorBidi" w:cs="Arial"/>
                <w:b/>
                <w:bCs/>
                <w:color w:val="000000"/>
                <w:sz w:val="24"/>
                <w:szCs w:val="24"/>
                <w:rtl/>
              </w:rPr>
              <w:t xml:space="preserve"> </w:t>
            </w:r>
            <w:r w:rsidRPr="00494ACC">
              <w:rPr>
                <w:rFonts w:asciiTheme="minorBidi" w:hAnsiTheme="minorBidi" w:cs="Arial" w:hint="eastAsia"/>
                <w:b/>
                <w:bCs/>
                <w:color w:val="000000"/>
                <w:sz w:val="24"/>
                <w:szCs w:val="24"/>
                <w:rtl/>
              </w:rPr>
              <w:t>مجانا</w:t>
            </w:r>
          </w:p>
        </w:tc>
        <w:tc>
          <w:tcPr>
            <w:tcW w:w="723"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jc w:val="center"/>
              <w:rPr>
                <w:rFonts w:asciiTheme="minorBidi" w:eastAsia="Calibri" w:hAnsiTheme="minorBidi"/>
                <w:b/>
                <w:bCs/>
                <w:rtl/>
              </w:rPr>
            </w:pPr>
            <w:r w:rsidRPr="000E462C">
              <w:rPr>
                <w:rFonts w:asciiTheme="minorBidi" w:eastAsia="Calibri" w:hAnsiTheme="minorBidi"/>
                <w:b/>
                <w:bCs/>
              </w:rPr>
              <w:t>set</w:t>
            </w:r>
          </w:p>
        </w:tc>
        <w:tc>
          <w:tcPr>
            <w:tcW w:w="829"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spacing w:after="0"/>
              <w:jc w:val="center"/>
              <w:rPr>
                <w:rFonts w:asciiTheme="minorBidi" w:eastAsia="Calibri" w:hAnsiTheme="minorBidi"/>
                <w:b/>
                <w:bCs/>
                <w:rtl/>
              </w:rPr>
            </w:pPr>
            <w:r>
              <w:rPr>
                <w:rFonts w:asciiTheme="minorBidi" w:eastAsia="Calibri" w:hAnsiTheme="minorBidi"/>
                <w:b/>
                <w:bCs/>
              </w:rPr>
              <w:t>545</w:t>
            </w:r>
          </w:p>
        </w:tc>
        <w:tc>
          <w:tcPr>
            <w:tcW w:w="1197" w:type="dxa"/>
            <w:tcBorders>
              <w:top w:val="single" w:sz="4" w:space="0" w:color="auto"/>
              <w:left w:val="single" w:sz="4" w:space="0" w:color="auto"/>
              <w:bottom w:val="single" w:sz="4" w:space="0" w:color="auto"/>
              <w:right w:val="single" w:sz="4" w:space="0" w:color="auto"/>
            </w:tcBorders>
            <w:shd w:val="clear" w:color="auto" w:fill="D6E3BC"/>
          </w:tcPr>
          <w:p w:rsidR="002065ED" w:rsidRPr="000E462C" w:rsidRDefault="002065ED" w:rsidP="002065ED">
            <w:pPr>
              <w:bidi/>
              <w:spacing w:after="0" w:line="240" w:lineRule="auto"/>
              <w:jc w:val="center"/>
              <w:rPr>
                <w:rFonts w:asciiTheme="minorBidi" w:eastAsia="Calibri" w:hAnsiTheme="minorBidi"/>
                <w:b/>
                <w:bCs/>
                <w:rtl/>
              </w:rPr>
            </w:pPr>
            <w:r>
              <w:rPr>
                <w:rFonts w:asciiTheme="minorBidi" w:eastAsia="Calibri" w:hAnsiTheme="minorBidi"/>
                <w:b/>
                <w:bCs/>
              </w:rPr>
              <w:t>22000.00</w:t>
            </w:r>
          </w:p>
        </w:tc>
        <w:tc>
          <w:tcPr>
            <w:tcW w:w="1198" w:type="dxa"/>
            <w:tcBorders>
              <w:top w:val="single" w:sz="4" w:space="0" w:color="auto"/>
              <w:left w:val="single" w:sz="4" w:space="0" w:color="auto"/>
              <w:bottom w:val="single" w:sz="4" w:space="0" w:color="auto"/>
              <w:right w:val="single" w:sz="4" w:space="0" w:color="auto"/>
            </w:tcBorders>
            <w:shd w:val="clear" w:color="auto" w:fill="D6E3BC"/>
          </w:tcPr>
          <w:p w:rsidR="002065ED" w:rsidRPr="008B0F93" w:rsidRDefault="002065ED" w:rsidP="002065ED">
            <w:pPr>
              <w:bidi/>
              <w:ind w:left="34"/>
              <w:jc w:val="center"/>
              <w:rPr>
                <w:rFonts w:asciiTheme="minorBidi" w:eastAsia="Calibri" w:hAnsiTheme="minorBidi"/>
                <w:b/>
                <w:bCs/>
              </w:rPr>
            </w:pPr>
            <w:r>
              <w:rPr>
                <w:rFonts w:asciiTheme="minorBidi" w:eastAsia="Calibri" w:hAnsiTheme="minorBidi" w:hint="cs"/>
                <w:b/>
                <w:bCs/>
                <w:rtl/>
              </w:rPr>
              <w:t>امريكي</w:t>
            </w:r>
          </w:p>
        </w:tc>
      </w:tr>
    </w:tbl>
    <w:p w:rsidR="00F34B92" w:rsidRPr="002065ED" w:rsidRDefault="00F34B92" w:rsidP="002065ED">
      <w:pPr>
        <w:jc w:val="right"/>
        <w:rPr>
          <w:lang w:bidi="ar-EG"/>
        </w:rPr>
      </w:pPr>
      <w:r w:rsidRPr="00F23EAF">
        <w:rPr>
          <w:rFonts w:asciiTheme="majorBidi" w:hAnsiTheme="majorBidi" w:cstheme="majorBidi"/>
          <w:sz w:val="24"/>
          <w:szCs w:val="24"/>
          <w:u w:val="single"/>
        </w:rPr>
        <w:t>Summary of technical specifications of medical supplies.</w:t>
      </w: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C41C7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3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4"/>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C41C76">
        <w:tc>
          <w:tcPr>
            <w:tcW w:w="1795" w:type="dxa"/>
          </w:tcPr>
          <w:p w:rsidR="00746B55" w:rsidRPr="004F5E6D" w:rsidRDefault="00746B55" w:rsidP="00C41C76">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AB30CE" w:rsidRDefault="00746B55" w:rsidP="00C41C76">
            <w:pPr>
              <w:ind w:left="426" w:hanging="426"/>
              <w:jc w:val="both"/>
              <w:rPr>
                <w:rFonts w:asciiTheme="majorBidi" w:hAnsiTheme="majorBidi" w:cstheme="majorBidi"/>
                <w:sz w:val="24"/>
                <w:szCs w:val="24"/>
              </w:rPr>
            </w:pP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C41C76">
        <w:tc>
          <w:tcPr>
            <w:tcW w:w="1795" w:type="dxa"/>
          </w:tcPr>
          <w:p w:rsidR="00746B55" w:rsidRPr="00AB30CE" w:rsidRDefault="00746B55" w:rsidP="00C41C76">
            <w:pPr>
              <w:jc w:val="both"/>
              <w:rPr>
                <w:rFonts w:asciiTheme="majorBidi" w:hAnsiTheme="majorBidi" w:cstheme="majorBidi"/>
                <w:sz w:val="24"/>
                <w:szCs w:val="24"/>
              </w:rPr>
            </w:pPr>
          </w:p>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C41C76">
            <w:pPr>
              <w:jc w:val="center"/>
              <w:rPr>
                <w:rFonts w:asciiTheme="majorBidi" w:hAnsiTheme="majorBidi" w:cstheme="majorBidi"/>
                <w:b/>
                <w:bCs/>
                <w:sz w:val="28"/>
                <w:szCs w:val="28"/>
              </w:rPr>
            </w:pPr>
          </w:p>
        </w:tc>
        <w:tc>
          <w:tcPr>
            <w:tcW w:w="9075" w:type="dxa"/>
          </w:tcPr>
          <w:p w:rsidR="00746B55" w:rsidRDefault="00746B55" w:rsidP="00C41C76">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C41C76">
            <w:pPr>
              <w:ind w:left="426" w:hanging="426"/>
              <w:jc w:val="both"/>
              <w:rPr>
                <w:rFonts w:asciiTheme="majorBidi" w:hAnsiTheme="majorBidi" w:cstheme="majorBidi"/>
                <w:sz w:val="24"/>
                <w:szCs w:val="24"/>
              </w:rPr>
            </w:pP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C41C76">
            <w:pPr>
              <w:jc w:val="center"/>
              <w:rPr>
                <w:rFonts w:asciiTheme="majorBidi" w:hAnsiTheme="majorBidi" w:cstheme="majorBidi"/>
                <w:b/>
                <w:bCs/>
                <w:sz w:val="28"/>
                <w:szCs w:val="28"/>
              </w:rPr>
            </w:pPr>
          </w:p>
        </w:tc>
        <w:tc>
          <w:tcPr>
            <w:tcW w:w="9075" w:type="dxa"/>
          </w:tcPr>
          <w:p w:rsidR="00746B55" w:rsidRPr="00340CFD"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Pr="00AB30CE"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C41C76">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C41C76">
        <w:tc>
          <w:tcPr>
            <w:tcW w:w="3145" w:type="dxa"/>
          </w:tcPr>
          <w:p w:rsidR="00746B55" w:rsidRDefault="00746B55" w:rsidP="00C41C76">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C41C76">
        <w:tc>
          <w:tcPr>
            <w:tcW w:w="2576"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C41C76">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C41C76">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C41C76">
        <w:tc>
          <w:tcPr>
            <w:tcW w:w="3775" w:type="dxa"/>
          </w:tcPr>
          <w:p w:rsidR="00746B55" w:rsidRPr="009B18A4" w:rsidRDefault="00746B55" w:rsidP="00C41C76">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C41C76">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C41C76">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B05AC3" w:rsidRDefault="00746B55" w:rsidP="00C41C76">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C41C76">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4349D5" w:rsidRDefault="00746B55" w:rsidP="00C41C76">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C41C76">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C41C76">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C41C76">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C41C76">
            <w:pPr>
              <w:rPr>
                <w:rFonts w:asciiTheme="majorBidi" w:hAnsiTheme="majorBidi" w:cstheme="majorBidi"/>
                <w:sz w:val="24"/>
                <w:szCs w:val="24"/>
                <w:lang w:bidi="ar-IQ"/>
              </w:rPr>
            </w:pPr>
          </w:p>
        </w:tc>
        <w:tc>
          <w:tcPr>
            <w:tcW w:w="7455" w:type="dxa"/>
          </w:tcPr>
          <w:p w:rsidR="00746B55" w:rsidRPr="00AB30CE" w:rsidRDefault="00746B55" w:rsidP="00C41C76">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C41C76">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C41C76">
            <w:pPr>
              <w:jc w:val="both"/>
              <w:rPr>
                <w:rFonts w:asciiTheme="majorBidi" w:hAnsiTheme="majorBidi" w:cstheme="majorBidi"/>
                <w:b/>
                <w:bCs/>
                <w:sz w:val="24"/>
                <w:szCs w:val="24"/>
              </w:rPr>
            </w:pPr>
          </w:p>
        </w:tc>
        <w:tc>
          <w:tcPr>
            <w:tcW w:w="6637"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C41C76">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lastRenderedPageBreak/>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r w:rsidRPr="00CB2232">
              <w:rPr>
                <w:rFonts w:ascii="Arial" w:hAnsi="Arial" w:cs="Arial"/>
                <w:b/>
                <w:bCs/>
                <w:sz w:val="20"/>
                <w:szCs w:val="20"/>
              </w:rPr>
              <w:lastRenderedPageBreak/>
              <w:t>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 xml:space="preserve">C.If an exceptionable condition have occurred after contracting which is out of contractors hand which can't be avoided or expected upon </w:t>
            </w:r>
            <w:r w:rsidRPr="00CB2232">
              <w:rPr>
                <w:rFonts w:ascii="Arial" w:hAnsi="Arial" w:cs="Arial"/>
                <w:b/>
                <w:bCs/>
                <w:sz w:val="20"/>
                <w:szCs w:val="20"/>
              </w:rPr>
              <w:lastRenderedPageBreak/>
              <w:t>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lastRenderedPageBreak/>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having dispute concerning the application of the provisions of this </w:t>
            </w:r>
            <w:r w:rsidRPr="00CB2232">
              <w:rPr>
                <w:rFonts w:ascii="Arial" w:hAnsi="Arial" w:cs="Arial"/>
                <w:b/>
                <w:bCs/>
                <w:sz w:val="20"/>
                <w:szCs w:val="20"/>
              </w:rPr>
              <w:lastRenderedPageBreak/>
              <w:t>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167" w:rsidRDefault="009E4167" w:rsidP="00C10F59">
      <w:pPr>
        <w:spacing w:after="0" w:line="240" w:lineRule="auto"/>
      </w:pPr>
      <w:r>
        <w:separator/>
      </w:r>
    </w:p>
  </w:endnote>
  <w:endnote w:type="continuationSeparator" w:id="1">
    <w:p w:rsidR="009E4167" w:rsidRDefault="009E4167"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C41C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23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C41C76" w:rsidRDefault="00C41C7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C41C76" w:rsidRDefault="00C41C7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C41C76" w:rsidRDefault="00C41C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BF7D9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BF7D91">
      <w:rPr>
        <w:rFonts w:asciiTheme="majorHAnsi" w:hAnsiTheme="majorHAnsi"/>
        <w:b/>
        <w:bCs/>
      </w:rPr>
      <w:t>91</w:t>
    </w:r>
    <w:r w:rsidR="00BF7D91" w:rsidRPr="00AB560A">
      <w:rPr>
        <w:rFonts w:asciiTheme="majorHAnsi" w:hAnsiTheme="majorHAnsi"/>
        <w:b/>
        <w:bCs/>
      </w:rPr>
      <w:t xml:space="preserve">/ </w:t>
    </w:r>
    <w:r w:rsidR="00BF7D91">
      <w:rPr>
        <w:rFonts w:asciiTheme="majorHAnsi" w:hAnsiTheme="majorHAnsi"/>
        <w:b/>
        <w:bCs/>
      </w:rPr>
      <w:t>2023</w:t>
    </w:r>
    <w:r w:rsidR="00BF7D91" w:rsidRPr="00AB560A">
      <w:rPr>
        <w:rFonts w:asciiTheme="majorHAnsi" w:hAnsiTheme="majorHAnsi"/>
        <w:b/>
        <w:bCs/>
      </w:rPr>
      <w:t>/</w:t>
    </w:r>
    <w:r w:rsidR="00BF7D91">
      <w:rPr>
        <w:rFonts w:asciiTheme="majorHAnsi" w:hAnsiTheme="majorHAnsi"/>
        <w:b/>
        <w:bCs/>
      </w:rPr>
      <w:t>23   (</w:t>
    </w:r>
    <w:r w:rsidR="00BF7D91" w:rsidRPr="00C41C76">
      <w:rPr>
        <w:b/>
        <w:bCs/>
        <w:lang w:bidi="ar-IQ"/>
      </w:rPr>
      <w:t>Neurosurgery</w:t>
    </w:r>
    <w:r w:rsidR="00BF7D91">
      <w:rPr>
        <w:rFonts w:asciiTheme="majorHAnsi" w:hAnsiTheme="majorHAnsi"/>
        <w:b/>
        <w:bCs/>
      </w:rPr>
      <w:t xml:space="preserve"> </w:t>
    </w:r>
    <w:r w:rsidR="00BF7D91" w:rsidRPr="00AB560A">
      <w:rPr>
        <w:rFonts w:asciiTheme="majorHAnsi" w:hAnsiTheme="majorHAnsi"/>
        <w:b/>
        <w:bCs/>
      </w:rPr>
      <w:t>Appliances</w:t>
    </w:r>
    <w:r w:rsidR="00BF7D91">
      <w:rPr>
        <w:rFonts w:asciiTheme="majorHAnsi" w:hAnsiTheme="majorHAnsi"/>
        <w:b/>
        <w:bCs/>
      </w:rPr>
      <w:t>)  DDP</w:t>
    </w:r>
  </w:p>
  <w:p w:rsidR="00C41C76" w:rsidRDefault="00C41C76"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C41C76" w:rsidRPr="009E776D" w:rsidRDefault="00C41C76" w:rsidP="009E776D">
    <w:pPr>
      <w:spacing w:after="0"/>
      <w:rPr>
        <w:rFonts w:asciiTheme="majorHAnsi" w:hAnsiTheme="majorHAnsi"/>
      </w:rPr>
    </w:pPr>
    <w:r w:rsidRPr="009E776D">
      <w:rPr>
        <w:rFonts w:asciiTheme="majorHAnsi" w:hAnsiTheme="majorHAnsi"/>
      </w:rPr>
      <w:t>Drugs Medical Appliances (kimadia )</w:t>
    </w:r>
  </w:p>
  <w:p w:rsidR="00C41C76" w:rsidRDefault="00C41C7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683AFD" w:rsidRPr="00683AFD">
      <w:fldChar w:fldCharType="begin"/>
    </w:r>
    <w:r>
      <w:instrText xml:space="preserve"> PAGE   \* MERGEFORMAT </w:instrText>
    </w:r>
    <w:r w:rsidR="00683AFD" w:rsidRPr="00683AFD">
      <w:fldChar w:fldCharType="separate"/>
    </w:r>
    <w:r w:rsidR="00951369" w:rsidRPr="00951369">
      <w:rPr>
        <w:rFonts w:asciiTheme="majorHAnsi" w:hAnsiTheme="majorHAnsi"/>
        <w:noProof/>
      </w:rPr>
      <w:t>122</w:t>
    </w:r>
    <w:r w:rsidR="00683AFD">
      <w:rPr>
        <w:rFonts w:asciiTheme="majorHAnsi" w:hAnsiTheme="majorHAnsi"/>
        <w:noProof/>
      </w:rPr>
      <w:fldChar w:fldCharType="end"/>
    </w:r>
  </w:p>
  <w:p w:rsidR="00C41C76" w:rsidRDefault="00C41C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167" w:rsidRDefault="009E4167" w:rsidP="00C10F59">
      <w:pPr>
        <w:spacing w:after="0" w:line="240" w:lineRule="auto"/>
      </w:pPr>
      <w:r>
        <w:separator/>
      </w:r>
    </w:p>
  </w:footnote>
  <w:footnote w:type="continuationSeparator" w:id="1">
    <w:p w:rsidR="009E4167" w:rsidRDefault="009E4167"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Pr="00162127" w:rsidRDefault="00683AFD">
    <w:pPr>
      <w:pStyle w:val="Header"/>
      <w:pBdr>
        <w:bottom w:val="single" w:sz="4" w:space="1" w:color="auto"/>
      </w:pBdr>
      <w:rPr>
        <w:color w:val="FF0000"/>
      </w:rPr>
    </w:pPr>
    <w:r>
      <w:rPr>
        <w:rStyle w:val="PageNumber"/>
      </w:rPr>
      <w:fldChar w:fldCharType="begin"/>
    </w:r>
    <w:r w:rsidR="00C41C76">
      <w:rPr>
        <w:rStyle w:val="PageNumber"/>
      </w:rPr>
      <w:instrText xml:space="preserve"> PAGE </w:instrText>
    </w:r>
    <w:r>
      <w:rPr>
        <w:rStyle w:val="PageNumber"/>
      </w:rPr>
      <w:fldChar w:fldCharType="separate"/>
    </w:r>
    <w:r w:rsidR="00C41C76">
      <w:rPr>
        <w:rStyle w:val="PageNumber"/>
        <w:noProof/>
      </w:rPr>
      <w:t>38</w:t>
    </w:r>
    <w:r>
      <w:rPr>
        <w:rStyle w:val="PageNumber"/>
      </w:rPr>
      <w:fldChar w:fldCharType="end"/>
    </w:r>
    <w:r w:rsidR="00C41C76">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pPr>
      <w:pStyle w:val="Header"/>
      <w:pBdr>
        <w:bottom w:val="single" w:sz="4" w:space="1" w:color="auto"/>
      </w:pBdr>
    </w:pPr>
    <w:r>
      <w:tab/>
    </w:r>
    <w:r w:rsidR="00683AFD">
      <w:rPr>
        <w:rStyle w:val="PageNumber"/>
      </w:rPr>
      <w:fldChar w:fldCharType="begin"/>
    </w:r>
    <w:r>
      <w:rPr>
        <w:rStyle w:val="PageNumber"/>
      </w:rPr>
      <w:instrText xml:space="preserve"> PAGE </w:instrText>
    </w:r>
    <w:r w:rsidR="00683AFD">
      <w:rPr>
        <w:rStyle w:val="PageNumber"/>
      </w:rPr>
      <w:fldChar w:fldCharType="separate"/>
    </w:r>
    <w:r w:rsidR="00951369">
      <w:rPr>
        <w:rStyle w:val="PageNumber"/>
        <w:noProof/>
      </w:rPr>
      <w:t>75</w:t>
    </w:r>
    <w:r w:rsidR="00683AFD">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pPr>
      <w:pStyle w:val="Header"/>
      <w:pBdr>
        <w:bottom w:val="single" w:sz="4" w:space="1" w:color="auto"/>
      </w:pBdr>
    </w:pPr>
    <w:r>
      <w:t>Section VII. General Conditions of Contract</w:t>
    </w:r>
    <w:r>
      <w:tab/>
    </w:r>
    <w:fldSimple w:instr=" PAGE ">
      <w:r w:rsidR="00951369">
        <w:rPr>
          <w:noProof/>
        </w:rPr>
        <w:t>122</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pPr>
      <w:pStyle w:val="Header"/>
      <w:pBdr>
        <w:bottom w:val="single" w:sz="4" w:space="1" w:color="auto"/>
      </w:pBdr>
    </w:pPr>
    <w:r>
      <w:t>Section VII. General Conditions of Contract</w:t>
    </w:r>
    <w:r>
      <w:tab/>
    </w:r>
    <w:r w:rsidR="00683AFD">
      <w:rPr>
        <w:rStyle w:val="PageNumber"/>
      </w:rPr>
      <w:fldChar w:fldCharType="begin"/>
    </w:r>
    <w:r>
      <w:rPr>
        <w:rStyle w:val="PageNumber"/>
      </w:rPr>
      <w:instrText xml:space="preserve"> PAGE </w:instrText>
    </w:r>
    <w:r w:rsidR="00683AFD">
      <w:rPr>
        <w:rStyle w:val="PageNumber"/>
      </w:rPr>
      <w:fldChar w:fldCharType="separate"/>
    </w:r>
    <w:r w:rsidR="00951369">
      <w:rPr>
        <w:rStyle w:val="PageNumber"/>
        <w:noProof/>
      </w:rPr>
      <w:t>77</w:t>
    </w:r>
    <w:r w:rsidR="00683AFD">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C41C76" w:rsidRDefault="00683AFD">
        <w:pPr>
          <w:pStyle w:val="Header"/>
          <w:jc w:val="right"/>
        </w:pPr>
        <w:r w:rsidRPr="004B2BDA">
          <w:rPr>
            <w:b/>
            <w:bCs/>
          </w:rPr>
          <w:fldChar w:fldCharType="begin"/>
        </w:r>
        <w:r w:rsidR="00C41C76" w:rsidRPr="004B2BDA">
          <w:rPr>
            <w:b/>
            <w:bCs/>
          </w:rPr>
          <w:instrText xml:space="preserve"> PAGE   \* MERGEFORMAT </w:instrText>
        </w:r>
        <w:r w:rsidRPr="004B2BDA">
          <w:rPr>
            <w:b/>
            <w:bCs/>
          </w:rPr>
          <w:fldChar w:fldCharType="separate"/>
        </w:r>
        <w:r w:rsidR="00951369">
          <w:rPr>
            <w:b/>
            <w:bCs/>
            <w:noProof/>
          </w:rPr>
          <w:t>3</w:t>
        </w:r>
        <w:r w:rsidRPr="004B2BDA">
          <w:rPr>
            <w:b/>
            <w:bCs/>
          </w:rPr>
          <w:fldChar w:fldCharType="end"/>
        </w:r>
      </w:p>
    </w:sdtContent>
  </w:sdt>
  <w:p w:rsidR="00C41C76" w:rsidRDefault="00C41C76">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pPr>
      <w:pStyle w:val="Header"/>
      <w:numPr>
        <w:ilvl w:val="12"/>
        <w:numId w:val="0"/>
      </w:numPr>
      <w:pBdr>
        <w:bottom w:val="single" w:sz="6" w:space="2" w:color="auto"/>
      </w:pBdr>
    </w:pPr>
    <w:r>
      <w:t xml:space="preserve">Section I: Instructions to Bidders </w:t>
    </w:r>
    <w:r>
      <w:tab/>
    </w:r>
    <w:r w:rsidR="00683AFD">
      <w:rPr>
        <w:rStyle w:val="PageNumber"/>
      </w:rPr>
      <w:fldChar w:fldCharType="begin"/>
    </w:r>
    <w:r>
      <w:rPr>
        <w:rStyle w:val="PageNumber"/>
      </w:rPr>
      <w:instrText xml:space="preserve"> PAGE </w:instrText>
    </w:r>
    <w:r w:rsidR="00683AFD">
      <w:rPr>
        <w:rStyle w:val="PageNumber"/>
      </w:rPr>
      <w:fldChar w:fldCharType="separate"/>
    </w:r>
    <w:r w:rsidR="00951369">
      <w:rPr>
        <w:rStyle w:val="PageNumber"/>
        <w:noProof/>
      </w:rPr>
      <w:t>61</w:t>
    </w:r>
    <w:r w:rsidR="00683AFD">
      <w:rPr>
        <w:rStyle w:val="PageNumber"/>
      </w:rPr>
      <w:fldChar w:fldCharType="end"/>
    </w:r>
  </w:p>
  <w:p w:rsidR="00C41C76" w:rsidRDefault="00C41C76">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B47DB8">
    <w:pPr>
      <w:pStyle w:val="Header"/>
      <w:pBdr>
        <w:bottom w:val="single" w:sz="4" w:space="0" w:color="auto"/>
      </w:pBdr>
    </w:pPr>
    <w:r>
      <w:t>Section I: Instructions to Bidders</w:t>
    </w:r>
    <w:r>
      <w:tab/>
    </w:r>
    <w:r w:rsidR="00683AFD">
      <w:rPr>
        <w:rStyle w:val="PageNumber"/>
      </w:rPr>
      <w:fldChar w:fldCharType="begin"/>
    </w:r>
    <w:r>
      <w:rPr>
        <w:rStyle w:val="PageNumber"/>
      </w:rPr>
      <w:instrText xml:space="preserve"> PAGE </w:instrText>
    </w:r>
    <w:r w:rsidR="00683AFD">
      <w:rPr>
        <w:rStyle w:val="PageNumber"/>
      </w:rPr>
      <w:fldChar w:fldCharType="separate"/>
    </w:r>
    <w:r w:rsidR="00951369">
      <w:rPr>
        <w:rStyle w:val="PageNumber"/>
        <w:noProof/>
      </w:rPr>
      <w:t>8</w:t>
    </w:r>
    <w:r w:rsidR="00683AFD">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B47DB8">
    <w:pPr>
      <w:pStyle w:val="Header"/>
      <w:pBdr>
        <w:bottom w:val="single" w:sz="4" w:space="0" w:color="auto"/>
      </w:pBdr>
    </w:pPr>
    <w:r>
      <w:t>Section IV Bidding Forms</w:t>
    </w:r>
    <w:r>
      <w:tab/>
    </w:r>
    <w:r w:rsidR="00683AFD">
      <w:rPr>
        <w:rStyle w:val="PageNumber"/>
      </w:rPr>
      <w:fldChar w:fldCharType="begin"/>
    </w:r>
    <w:r>
      <w:rPr>
        <w:rStyle w:val="PageNumber"/>
      </w:rPr>
      <w:instrText xml:space="preserve"> PAGE </w:instrText>
    </w:r>
    <w:r w:rsidR="00683AFD">
      <w:rPr>
        <w:rStyle w:val="PageNumber"/>
      </w:rPr>
      <w:fldChar w:fldCharType="separate"/>
    </w:r>
    <w:r w:rsidR="00951369">
      <w:rPr>
        <w:rStyle w:val="PageNumber"/>
        <w:noProof/>
      </w:rPr>
      <w:t>32</w:t>
    </w:r>
    <w:r w:rsidR="00683AFD">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B47DB8">
    <w:pPr>
      <w:pStyle w:val="Header"/>
      <w:pBdr>
        <w:bottom w:val="single" w:sz="4" w:space="0" w:color="auto"/>
      </w:pBdr>
    </w:pPr>
    <w:r>
      <w:t>Section IV Bidding Forms</w:t>
    </w:r>
    <w:r>
      <w:tab/>
    </w:r>
    <w:r w:rsidR="00683AFD">
      <w:rPr>
        <w:rStyle w:val="PageNumber"/>
      </w:rPr>
      <w:fldChar w:fldCharType="begin"/>
    </w:r>
    <w:r>
      <w:rPr>
        <w:rStyle w:val="PageNumber"/>
      </w:rPr>
      <w:instrText xml:space="preserve"> PAGE </w:instrText>
    </w:r>
    <w:r w:rsidR="00683AFD">
      <w:rPr>
        <w:rStyle w:val="PageNumber"/>
      </w:rPr>
      <w:fldChar w:fldCharType="separate"/>
    </w:r>
    <w:r w:rsidR="00951369">
      <w:rPr>
        <w:rStyle w:val="PageNumber"/>
        <w:noProof/>
      </w:rPr>
      <w:t>63</w:t>
    </w:r>
    <w:r w:rsidR="00683AFD">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pPr>
      <w:pBdr>
        <w:bottom w:val="single" w:sz="4" w:space="1" w:color="auto"/>
      </w:pBdr>
      <w:tabs>
        <w:tab w:val="right" w:pos="9000"/>
      </w:tabs>
    </w:pPr>
    <w:r>
      <w:t>Section IV Bidding Forms</w:t>
    </w:r>
    <w:r>
      <w:rPr>
        <w:rStyle w:val="PageNumber"/>
        <w:sz w:val="20"/>
      </w:rPr>
      <w:tab/>
    </w:r>
    <w:r w:rsidR="00683AFD">
      <w:rPr>
        <w:rStyle w:val="PageNumber"/>
        <w:sz w:val="20"/>
      </w:rPr>
      <w:fldChar w:fldCharType="begin"/>
    </w:r>
    <w:r>
      <w:rPr>
        <w:rStyle w:val="PageNumber"/>
        <w:sz w:val="20"/>
      </w:rPr>
      <w:instrText xml:space="preserve"> PAGE </w:instrText>
    </w:r>
    <w:r w:rsidR="00683AFD">
      <w:rPr>
        <w:rStyle w:val="PageNumber"/>
        <w:sz w:val="20"/>
      </w:rPr>
      <w:fldChar w:fldCharType="separate"/>
    </w:r>
    <w:r w:rsidR="00951369">
      <w:rPr>
        <w:rStyle w:val="PageNumber"/>
        <w:noProof/>
        <w:sz w:val="20"/>
      </w:rPr>
      <w:t>76</w:t>
    </w:r>
    <w:r w:rsidR="00683AFD">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C76" w:rsidRDefault="00C41C76" w:rsidP="00B47DB8">
    <w:pPr>
      <w:pBdr>
        <w:bottom w:val="single" w:sz="4" w:space="1" w:color="auto"/>
      </w:pBdr>
      <w:tabs>
        <w:tab w:val="right" w:pos="9000"/>
      </w:tabs>
    </w:pPr>
    <w:r>
      <w:t>Section V. Eligible Countries</w:t>
    </w:r>
    <w:r>
      <w:tab/>
    </w:r>
    <w:fldSimple w:instr=" PAGE ">
      <w:r w:rsidR="00951369">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26306"/>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065ED"/>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4565"/>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83AFD"/>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D9E"/>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369"/>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4167"/>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BF7D91"/>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1C7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89D1D-B2E2-4FC9-A141-324EB664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122</Pages>
  <Words>31365</Words>
  <Characters>178783</Characters>
  <Application>Microsoft Office Word</Application>
  <DocSecurity>0</DocSecurity>
  <Lines>1489</Lines>
  <Paragraphs>419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103</cp:revision>
  <cp:lastPrinted>2022-03-15T11:08:00Z</cp:lastPrinted>
  <dcterms:created xsi:type="dcterms:W3CDTF">2022-01-11T23:52:00Z</dcterms:created>
  <dcterms:modified xsi:type="dcterms:W3CDTF">2023-04-02T18:05:00Z</dcterms:modified>
</cp:coreProperties>
</file>