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9439FD">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9439FD">
        <w:rPr>
          <w:rFonts w:asciiTheme="minorBidi" w:hAnsiTheme="minorBidi"/>
          <w:sz w:val="32"/>
          <w:szCs w:val="32"/>
        </w:rPr>
        <w:t>72/2023/64</w:t>
      </w:r>
    </w:p>
    <w:p w:rsidR="00F82947" w:rsidRPr="00C84D0C" w:rsidRDefault="00F82947" w:rsidP="00E657FE">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223DFC">
        <w:rPr>
          <w:rFonts w:asciiTheme="minorBidi" w:hAnsiTheme="minorBidi"/>
          <w:sz w:val="32"/>
          <w:szCs w:val="32"/>
        </w:rPr>
        <w:t xml:space="preserve"> Monday</w:t>
      </w:r>
      <w:r w:rsidR="00DE6F40">
        <w:rPr>
          <w:rFonts w:asciiTheme="minorBidi" w:hAnsiTheme="minorBidi"/>
          <w:sz w:val="32"/>
          <w:szCs w:val="32"/>
        </w:rPr>
        <w:t>…</w:t>
      </w:r>
      <w:r w:rsidR="00E657FE">
        <w:rPr>
          <w:rFonts w:asciiTheme="minorBidi" w:hAnsiTheme="minorBidi"/>
          <w:sz w:val="32"/>
          <w:szCs w:val="32"/>
        </w:rPr>
        <w:t>15</w:t>
      </w:r>
      <w:r w:rsidR="00223DFC">
        <w:rPr>
          <w:rFonts w:asciiTheme="minorBidi" w:hAnsiTheme="minorBidi"/>
          <w:sz w:val="32"/>
          <w:szCs w:val="32"/>
        </w:rPr>
        <w:t>/5</w:t>
      </w:r>
      <w:r w:rsidR="00DE6F40">
        <w:rPr>
          <w:rFonts w:asciiTheme="minorBidi" w:hAnsiTheme="minorBidi"/>
          <w:sz w:val="32"/>
          <w:szCs w:val="32"/>
        </w:rPr>
        <w:t>/</w:t>
      </w:r>
      <w:r w:rsidR="00223DFC">
        <w:rPr>
          <w:rFonts w:asciiTheme="minorBidi" w:hAnsiTheme="minorBidi"/>
          <w:sz w:val="32"/>
          <w:szCs w:val="32"/>
        </w:rPr>
        <w:t>2023</w:t>
      </w:r>
      <w:r w:rsidR="00DE6F40">
        <w:rPr>
          <w:rFonts w:asciiTheme="minorBidi" w:hAnsiTheme="minorBidi"/>
          <w:sz w:val="32"/>
          <w:szCs w:val="32"/>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662B62">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223DFC">
        <w:rPr>
          <w:b/>
          <w:bCs/>
          <w:sz w:val="28"/>
          <w:szCs w:val="28"/>
        </w:rPr>
        <w:t xml:space="preserve">Dental </w:t>
      </w:r>
      <w:r w:rsidR="00662B62">
        <w:rPr>
          <w:b/>
          <w:bCs/>
          <w:sz w:val="28"/>
          <w:szCs w:val="28"/>
        </w:rPr>
        <w:t>Maxillofacial</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662B6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on</w:t>
      </w:r>
      <w:r w:rsidR="00223DF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the specified date </w:t>
      </w:r>
      <w:r w:rsidR="00E56370" w:rsidRPr="00AC4DB8">
        <w:rPr>
          <w:rFonts w:asciiTheme="minorBidi" w:eastAsiaTheme="minorHAnsi" w:hAnsiTheme="minorBidi" w:cstheme="minorBidi"/>
          <w:sz w:val="28"/>
          <w:szCs w:val="28"/>
        </w:rPr>
        <w:t>{</w:t>
      </w:r>
      <w:r w:rsidR="00662B62">
        <w:rPr>
          <w:rFonts w:asciiTheme="minorBidi" w:eastAsiaTheme="minorHAnsi" w:hAnsiTheme="minorBidi" w:cstheme="minorBidi"/>
          <w:sz w:val="28"/>
          <w:szCs w:val="28"/>
        </w:rPr>
        <w:t>4</w:t>
      </w:r>
      <w:r w:rsidR="00223DFC">
        <w:rPr>
          <w:rFonts w:asciiTheme="minorBidi" w:eastAsiaTheme="minorHAnsi" w:hAnsiTheme="minorBidi" w:cstheme="minorBidi"/>
          <w:sz w:val="28"/>
          <w:szCs w:val="28"/>
        </w:rPr>
        <w:t>/</w:t>
      </w:r>
      <w:r w:rsidR="00662B62">
        <w:rPr>
          <w:rFonts w:asciiTheme="minorBidi" w:eastAsiaTheme="minorHAnsi" w:hAnsiTheme="minorBidi" w:cstheme="minorBidi"/>
          <w:sz w:val="28"/>
          <w:szCs w:val="28"/>
        </w:rPr>
        <w:t>6</w:t>
      </w:r>
      <w:r w:rsidR="00223DFC">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223DFC">
        <w:rPr>
          <w:rFonts w:asciiTheme="minorBidi" w:eastAsiaTheme="minorHAnsi" w:hAnsiTheme="minorBidi" w:cstheme="minorBidi"/>
          <w:sz w:val="28"/>
          <w:szCs w:val="28"/>
        </w:rPr>
        <w:t xml:space="preserve"> 29</w:t>
      </w:r>
      <w:r w:rsidR="00F219D1">
        <w:rPr>
          <w:rFonts w:asciiTheme="minorBidi" w:eastAsiaTheme="minorHAnsi" w:hAnsiTheme="minorBidi" w:cstheme="minorBidi"/>
          <w:sz w:val="28"/>
          <w:szCs w:val="28"/>
        </w:rPr>
        <w:t>/</w:t>
      </w:r>
      <w:r w:rsidR="00223DFC">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223DF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4570A7" w:rsidP="00AB2094">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3</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C006C2">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E6F40">
              <w:rPr>
                <w:rFonts w:asciiTheme="minorBidi" w:hAnsiTheme="minorBidi"/>
                <w:b/>
                <w:bCs/>
                <w:sz w:val="28"/>
                <w:szCs w:val="28"/>
                <w:shd w:val="clear" w:color="auto" w:fill="FFFF00"/>
                <w:lang w:val="en-GB"/>
              </w:rPr>
              <w:t>…</w:t>
            </w:r>
            <w:r w:rsidR="00C006C2">
              <w:rPr>
                <w:rFonts w:asciiTheme="minorBidi" w:hAnsiTheme="minorBidi"/>
                <w:b/>
                <w:bCs/>
                <w:sz w:val="28"/>
                <w:szCs w:val="28"/>
                <w:shd w:val="clear" w:color="auto" w:fill="FFFF00"/>
                <w:lang w:val="en-GB"/>
              </w:rPr>
              <w:t>72</w:t>
            </w:r>
            <w:r w:rsidR="00DE6F40">
              <w:rPr>
                <w:rFonts w:asciiTheme="minorBidi" w:hAnsiTheme="minorBidi"/>
                <w:b/>
                <w:bCs/>
                <w:sz w:val="28"/>
                <w:szCs w:val="28"/>
                <w:shd w:val="clear" w:color="auto" w:fill="FFFF00"/>
                <w:lang w:val="en-GB"/>
              </w:rPr>
              <w:t>/</w:t>
            </w:r>
            <w:r w:rsidR="00CA148A">
              <w:rPr>
                <w:rFonts w:asciiTheme="minorBidi" w:hAnsiTheme="minorBidi"/>
                <w:b/>
                <w:bCs/>
                <w:sz w:val="28"/>
                <w:szCs w:val="28"/>
                <w:shd w:val="clear" w:color="auto" w:fill="FFFF00"/>
                <w:lang w:val="en-GB"/>
              </w:rPr>
              <w:t>2023</w:t>
            </w:r>
            <w:r w:rsidR="000313EA">
              <w:rPr>
                <w:rFonts w:asciiTheme="minorBidi" w:hAnsiTheme="minorBidi"/>
                <w:b/>
                <w:bCs/>
                <w:sz w:val="28"/>
                <w:szCs w:val="28"/>
                <w:shd w:val="clear" w:color="auto" w:fill="FFFF00"/>
                <w:lang w:val="en-GB"/>
              </w:rPr>
              <w:t>/</w:t>
            </w:r>
            <w:r w:rsidR="00C006C2">
              <w:rPr>
                <w:rFonts w:asciiTheme="minorBidi" w:hAnsiTheme="minorBidi"/>
                <w:b/>
                <w:bCs/>
                <w:sz w:val="28"/>
                <w:szCs w:val="28"/>
                <w:shd w:val="clear" w:color="auto" w:fill="FFFF00"/>
                <w:lang w:val="en-GB"/>
              </w:rPr>
              <w:t>64</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62B62">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F3130">
              <w:rPr>
                <w:rFonts w:asciiTheme="minorBidi" w:hAnsiTheme="minorBidi"/>
                <w:b/>
                <w:bCs/>
                <w:sz w:val="28"/>
                <w:szCs w:val="28"/>
                <w:shd w:val="clear" w:color="auto" w:fill="FFFF00"/>
                <w:lang w:val="en-GB"/>
              </w:rPr>
              <w:t>…</w:t>
            </w:r>
            <w:r w:rsidR="00E03032">
              <w:rPr>
                <w:rFonts w:asciiTheme="minorBidi" w:hAnsiTheme="minorBidi"/>
                <w:b/>
                <w:bCs/>
                <w:sz w:val="28"/>
                <w:szCs w:val="28"/>
                <w:shd w:val="clear" w:color="auto" w:fill="FFFF00"/>
                <w:lang w:val="en-GB"/>
              </w:rPr>
              <w:t>2</w:t>
            </w:r>
            <w:r w:rsidR="00662B62">
              <w:rPr>
                <w:rFonts w:asciiTheme="minorBidi" w:hAnsiTheme="minorBidi"/>
                <w:b/>
                <w:bCs/>
                <w:sz w:val="28"/>
                <w:szCs w:val="28"/>
                <w:shd w:val="clear" w:color="auto" w:fill="FFFF00"/>
                <w:lang w:val="en-GB"/>
              </w:rPr>
              <w:t>9</w:t>
            </w:r>
            <w:r w:rsidR="00E03032">
              <w:rPr>
                <w:rFonts w:asciiTheme="minorBidi" w:hAnsiTheme="minorBidi"/>
                <w:sz w:val="28"/>
                <w:szCs w:val="28"/>
                <w:shd w:val="clear" w:color="auto" w:fill="FFFF00"/>
                <w:lang w:val="en-GB"/>
              </w:rPr>
              <w:t>/5</w:t>
            </w:r>
            <w:r w:rsidR="00FB0425">
              <w:rPr>
                <w:rFonts w:asciiTheme="minorBidi" w:hAnsiTheme="minorBidi"/>
                <w:sz w:val="28"/>
                <w:szCs w:val="28"/>
                <w:shd w:val="clear" w:color="auto" w:fill="FFFF00"/>
                <w:lang w:val="en-GB"/>
              </w:rPr>
              <w:t>/2023</w:t>
            </w:r>
            <w:r w:rsidR="00DE6F40">
              <w:rPr>
                <w:rFonts w:asciiTheme="minorBidi" w:hAnsiTheme="minorBidi"/>
                <w:sz w:val="28"/>
                <w:szCs w:val="28"/>
                <w:shd w:val="clear" w:color="auto" w:fill="FFFF00"/>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62B6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7765E">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662B62">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67765E">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662B6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662B62">
              <w:rPr>
                <w:rFonts w:asciiTheme="minorBidi" w:hAnsiTheme="minorBidi"/>
                <w:sz w:val="28"/>
                <w:szCs w:val="28"/>
                <w:shd w:val="clear" w:color="auto" w:fill="FFFF00"/>
                <w:lang w:val="en-GB"/>
              </w:rPr>
              <w:t>2</w:t>
            </w:r>
            <w:r w:rsidR="00CA148A">
              <w:rPr>
                <w:rFonts w:asciiTheme="minorBidi" w:hAnsiTheme="minorBidi"/>
                <w:sz w:val="28"/>
                <w:szCs w:val="28"/>
                <w:shd w:val="clear" w:color="auto" w:fill="FFFF00"/>
                <w:lang w:val="en-GB"/>
              </w:rPr>
              <w:t>/</w:t>
            </w:r>
            <w:r w:rsidR="00662B62">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241923">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241923">
              <w:rPr>
                <w:rFonts w:asciiTheme="minorBidi" w:hAnsiTheme="minorBidi"/>
                <w:sz w:val="28"/>
                <w:szCs w:val="28"/>
                <w:lang w:val="en-GB"/>
              </w:rPr>
              <w:t>72/2023/64</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97BFB" w:rsidRPr="00241923">
              <w:rPr>
                <w:rFonts w:asciiTheme="majorHAnsi" w:hAnsiTheme="majorHAnsi"/>
                <w:b/>
                <w:bCs/>
                <w:sz w:val="28"/>
                <w:szCs w:val="28"/>
              </w:rPr>
              <w:t>Dental supplies</w:t>
            </w:r>
            <w:r w:rsidR="003212B6" w:rsidRPr="00241923">
              <w:rPr>
                <w:rFonts w:asciiTheme="majorHAnsi" w:hAnsiTheme="majorHAnsi"/>
                <w:b/>
                <w:bCs/>
                <w:sz w:val="28"/>
                <w:szCs w:val="28"/>
              </w:rPr>
              <w:t>…….</w:t>
            </w:r>
            <w:r w:rsidR="00D154F7" w:rsidRPr="00241923">
              <w:rPr>
                <w:rFonts w:asciiTheme="majorHAnsi" w:hAnsiTheme="majorHAnsi"/>
                <w:b/>
                <w:bCs/>
                <w:sz w:val="28"/>
                <w:szCs w:val="28"/>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662B62">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662B62" w:rsidRPr="00940A88">
              <w:rPr>
                <w:rFonts w:asciiTheme="minorBidi" w:hAnsiTheme="minorBidi"/>
                <w:b/>
                <w:bCs/>
                <w:sz w:val="28"/>
                <w:szCs w:val="28"/>
              </w:rPr>
              <w:t>4</w:t>
            </w:r>
            <w:r w:rsidR="00CB147C" w:rsidRPr="00940A88">
              <w:rPr>
                <w:rFonts w:asciiTheme="minorBidi" w:hAnsiTheme="minorBidi"/>
                <w:b/>
                <w:bCs/>
                <w:sz w:val="28"/>
                <w:szCs w:val="28"/>
              </w:rPr>
              <w:t>/</w:t>
            </w:r>
            <w:r w:rsidR="00662B62" w:rsidRPr="00940A88">
              <w:rPr>
                <w:rFonts w:asciiTheme="minorBidi" w:hAnsiTheme="minorBidi"/>
                <w:b/>
                <w:bCs/>
                <w:sz w:val="28"/>
                <w:szCs w:val="28"/>
              </w:rPr>
              <w:t>6</w:t>
            </w:r>
            <w:r w:rsidR="00CB147C" w:rsidRPr="00940A88">
              <w:rPr>
                <w:rFonts w:asciiTheme="minorBidi" w:hAnsiTheme="minorBidi"/>
                <w:b/>
                <w:bCs/>
                <w:sz w:val="28"/>
                <w:szCs w:val="28"/>
              </w:rPr>
              <w:t>/2023</w:t>
            </w:r>
            <w:r w:rsidR="00F937EA">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662B62">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940A88">
              <w:rPr>
                <w:rFonts w:asciiTheme="minorBidi" w:hAnsiTheme="minorBidi"/>
                <w:sz w:val="28"/>
                <w:szCs w:val="28"/>
                <w:lang w:val="en-GB"/>
              </w:rPr>
              <w:t xml:space="preserve"> </w:t>
            </w:r>
            <w:r w:rsidR="00940A88" w:rsidRPr="00940A88">
              <w:rPr>
                <w:rFonts w:asciiTheme="minorBidi" w:hAnsiTheme="minorBidi"/>
                <w:b/>
                <w:bCs/>
                <w:sz w:val="28"/>
                <w:szCs w:val="28"/>
                <w:lang w:val="en-GB"/>
              </w:rPr>
              <w:t xml:space="preserve">( </w:t>
            </w:r>
            <w:r w:rsidR="00662B62" w:rsidRPr="00940A88">
              <w:rPr>
                <w:rFonts w:asciiTheme="minorBidi" w:hAnsiTheme="minorBidi"/>
                <w:b/>
                <w:bCs/>
                <w:sz w:val="28"/>
                <w:szCs w:val="28"/>
                <w:lang w:val="en-GB"/>
              </w:rPr>
              <w:t>5</w:t>
            </w:r>
            <w:r w:rsidR="00997BFB" w:rsidRPr="00940A88">
              <w:rPr>
                <w:rFonts w:asciiTheme="minorBidi" w:hAnsiTheme="minorBidi"/>
                <w:b/>
                <w:bCs/>
                <w:sz w:val="28"/>
                <w:szCs w:val="28"/>
                <w:lang w:val="en-GB"/>
              </w:rPr>
              <w:t>/</w:t>
            </w:r>
            <w:r w:rsidR="00CB147C" w:rsidRPr="00940A88">
              <w:rPr>
                <w:rFonts w:asciiTheme="minorBidi" w:hAnsiTheme="minorBidi"/>
                <w:b/>
                <w:bCs/>
                <w:sz w:val="28"/>
                <w:szCs w:val="28"/>
                <w:lang w:val="en-GB"/>
              </w:rPr>
              <w:t>6</w:t>
            </w:r>
            <w:r w:rsidR="00997BFB" w:rsidRPr="00940A88">
              <w:rPr>
                <w:rFonts w:asciiTheme="minorBidi" w:hAnsiTheme="minorBidi"/>
                <w:b/>
                <w:bCs/>
                <w:sz w:val="28"/>
                <w:szCs w:val="28"/>
                <w:lang w:val="en-GB"/>
              </w:rPr>
              <w:t>/2023</w:t>
            </w:r>
            <w:r w:rsidR="00940A88" w:rsidRPr="00940A88">
              <w:rPr>
                <w:rFonts w:asciiTheme="minorBidi" w:hAnsiTheme="minorBidi"/>
                <w:b/>
                <w:bCs/>
                <w:sz w:val="28"/>
                <w:szCs w:val="28"/>
                <w:lang w:val="en-GB"/>
              </w:rPr>
              <w:t xml:space="preserve">) </w:t>
            </w:r>
            <w:r w:rsidR="00F937EA" w:rsidRPr="00940A88">
              <w:rPr>
                <w:rFonts w:asciiTheme="minorBidi" w:hAnsiTheme="minorBidi"/>
                <w:b/>
                <w:bCs/>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940A88" w:rsidRDefault="00D24D16" w:rsidP="00940A88">
            <w:pPr>
              <w:spacing w:after="0"/>
              <w:rPr>
                <w:rFonts w:asciiTheme="minorBidi" w:hAnsiTheme="minorBidi"/>
                <w:highlight w:val="green"/>
              </w:rPr>
            </w:pPr>
            <w:r w:rsidRPr="00C84D0C">
              <w:rPr>
                <w:rFonts w:asciiTheme="minorBidi" w:hAnsiTheme="minorBidi"/>
                <w:sz w:val="28"/>
                <w:szCs w:val="28"/>
                <w:lang w:val="en-GB"/>
              </w:rPr>
              <w:t xml:space="preserve">- </w:t>
            </w:r>
            <w:r w:rsidRPr="00940A88">
              <w:rPr>
                <w:rFonts w:asciiTheme="minorBidi" w:hAnsiTheme="minorBidi"/>
                <w:highlight w:val="green"/>
                <w:lang w:val="en-GB"/>
              </w:rPr>
              <w:t>Manager of the commissioner</w:t>
            </w:r>
            <w:r w:rsidR="005804D2" w:rsidRPr="00940A88">
              <w:rPr>
                <w:rFonts w:asciiTheme="minorBidi" w:hAnsiTheme="minorBidi" w:hint="cs"/>
                <w:highlight w:val="green"/>
                <w:rtl/>
                <w:lang w:val="en-GB"/>
              </w:rPr>
              <w:t>)</w:t>
            </w:r>
            <w:r w:rsidR="00232947" w:rsidRPr="00940A88">
              <w:rPr>
                <w:rFonts w:asciiTheme="minorBidi" w:hAnsiTheme="minorBidi"/>
                <w:highlight w:val="green"/>
              </w:rPr>
              <w:t xml:space="preserve">The </w:t>
            </w:r>
            <w:r w:rsidR="005804D2" w:rsidRPr="00940A88">
              <w:rPr>
                <w:rFonts w:asciiTheme="minorBidi" w:hAnsiTheme="minorBidi"/>
                <w:highlight w:val="green"/>
              </w:rPr>
              <w:t>StateCompany For Marketing Drugs  Medical Appliances (kimadia )</w:t>
            </w:r>
            <w:r w:rsidR="005804D2" w:rsidRPr="00940A88">
              <w:rPr>
                <w:rFonts w:asciiTheme="minorBidi" w:hAnsiTheme="minorBidi" w:hint="cs"/>
                <w:highlight w:val="green"/>
                <w:rtl/>
              </w:rPr>
              <w:t>(</w:t>
            </w:r>
            <w:r w:rsidR="001E463B" w:rsidRPr="00940A88">
              <w:rPr>
                <w:rFonts w:asciiTheme="minorBidi" w:hAnsiTheme="minorBidi"/>
                <w:highlight w:val="green"/>
                <w:lang w:val="en-GB"/>
              </w:rPr>
              <w:t>has right to</w:t>
            </w:r>
            <w:r w:rsidR="00AB1310" w:rsidRPr="00940A88">
              <w:rPr>
                <w:rFonts w:asciiTheme="minorBidi" w:hAnsiTheme="minorBidi"/>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A17A3B" w:rsidRDefault="00A17A3B" w:rsidP="00A17A3B">
      <w:pPr>
        <w:tabs>
          <w:tab w:val="left" w:pos="10635"/>
        </w:tabs>
        <w:rPr>
          <w:szCs w:val="24"/>
        </w:rPr>
      </w:pPr>
      <w:r>
        <w:rPr>
          <w:szCs w:val="24"/>
        </w:rPr>
        <w:tab/>
      </w:r>
    </w:p>
    <w:p w:rsidR="00A17A3B" w:rsidRDefault="00A17A3B" w:rsidP="00A17A3B">
      <w:pPr>
        <w:tabs>
          <w:tab w:val="left" w:pos="10635"/>
        </w:tabs>
        <w:rPr>
          <w:szCs w:val="24"/>
        </w:rPr>
      </w:pPr>
    </w:p>
    <w:p w:rsidR="00A17A3B" w:rsidRDefault="00A17A3B" w:rsidP="00A17A3B">
      <w:pPr>
        <w:tabs>
          <w:tab w:val="left" w:pos="10635"/>
        </w:tabs>
        <w:rPr>
          <w:szCs w:val="24"/>
        </w:rPr>
      </w:pPr>
    </w:p>
    <w:p w:rsidR="002F3DD3" w:rsidRPr="00A17A3B" w:rsidRDefault="002F3DD3" w:rsidP="00A17A3B">
      <w:pPr>
        <w:rPr>
          <w:szCs w:val="24"/>
        </w:rPr>
        <w:sectPr w:rsidR="002F3DD3" w:rsidRPr="00A17A3B"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625AF9" w:rsidRDefault="002F3DD3" w:rsidP="00625AF9">
      <w:pPr>
        <w:pStyle w:val="Heading9"/>
        <w:tabs>
          <w:tab w:val="num" w:pos="720"/>
        </w:tabs>
        <w:spacing w:before="0" w:after="0"/>
        <w:jc w:val="center"/>
        <w:rPr>
          <w:rFonts w:asciiTheme="majorBidi" w:hAnsiTheme="majorBidi" w:cstheme="majorBidi"/>
          <w:color w:val="auto"/>
          <w:szCs w:val="22"/>
          <w:highlight w:val="yellow"/>
          <w:lang w:val="en-US"/>
        </w:rPr>
      </w:pPr>
      <w:r w:rsidRPr="00625AF9">
        <w:rPr>
          <w:rFonts w:asciiTheme="majorBidi" w:hAnsiTheme="majorBidi" w:cstheme="majorBidi"/>
          <w:color w:val="auto"/>
          <w:szCs w:val="22"/>
          <w:highlight w:val="yellow"/>
          <w:lang w:val="en-US"/>
        </w:rPr>
        <w:t>ScheduleII: Scope of Incidental Services:</w:t>
      </w:r>
    </w:p>
    <w:p w:rsidR="002F3DD3" w:rsidRPr="00625AF9" w:rsidRDefault="002F3DD3" w:rsidP="00625AF9">
      <w:pPr>
        <w:pStyle w:val="Default"/>
        <w:jc w:val="center"/>
        <w:rPr>
          <w:rFonts w:asciiTheme="majorBidi" w:hAnsiTheme="majorBidi" w:cstheme="majorBidi"/>
          <w:i/>
          <w:sz w:val="22"/>
          <w:szCs w:val="22"/>
          <w:highlight w:val="yellow"/>
        </w:rPr>
      </w:pPr>
      <w:r w:rsidRPr="00625AF9">
        <w:rPr>
          <w:rFonts w:asciiTheme="majorBidi" w:hAnsiTheme="majorBidi" w:cstheme="majorBidi"/>
          <w:sz w:val="22"/>
          <w:szCs w:val="22"/>
          <w:highlight w:val="yellow"/>
        </w:rPr>
        <w:t>[</w:t>
      </w:r>
      <w:r w:rsidRPr="00625AF9">
        <w:rPr>
          <w:rFonts w:asciiTheme="majorBidi" w:hAnsiTheme="majorBidi" w:cstheme="majorBidi"/>
          <w:i/>
          <w:sz w:val="22"/>
          <w:szCs w:val="22"/>
          <w:highlight w:val="yellow"/>
        </w:rPr>
        <w:t>Insert:“</w:t>
      </w:r>
      <w:r w:rsidRPr="00625AF9">
        <w:rPr>
          <w:rFonts w:asciiTheme="majorBidi" w:hAnsiTheme="majorBidi" w:cstheme="majorBidi"/>
          <w:b/>
          <w:i/>
          <w:sz w:val="22"/>
          <w:szCs w:val="22"/>
          <w:highlight w:val="yellow"/>
        </w:rPr>
        <w:t>Nil</w:t>
      </w:r>
      <w:r w:rsidRPr="00625AF9">
        <w:rPr>
          <w:rFonts w:asciiTheme="majorBidi" w:hAnsiTheme="majorBidi" w:cstheme="majorBidi"/>
          <w:i/>
          <w:sz w:val="22"/>
          <w:szCs w:val="22"/>
          <w:highlight w:val="yellow"/>
        </w:rPr>
        <w:t xml:space="preserve">” for Health Sector </w:t>
      </w:r>
      <w:r w:rsidR="00172EB8" w:rsidRPr="00625AF9">
        <w:rPr>
          <w:rFonts w:asciiTheme="majorBidi" w:hAnsiTheme="majorBidi" w:cstheme="majorBidi"/>
          <w:i/>
          <w:sz w:val="22"/>
          <w:szCs w:val="22"/>
          <w:highlight w:val="yellow"/>
        </w:rPr>
        <w:t xml:space="preserve"> Medical Supplies</w:t>
      </w:r>
    </w:p>
    <w:p w:rsidR="002F3DD3" w:rsidRPr="00625AF9" w:rsidRDefault="002F3DD3" w:rsidP="00625AF9">
      <w:pPr>
        <w:pStyle w:val="Default"/>
        <w:jc w:val="center"/>
        <w:rPr>
          <w:rFonts w:asciiTheme="majorBidi" w:hAnsiTheme="majorBidi" w:cstheme="majorBidi"/>
          <w:sz w:val="22"/>
          <w:szCs w:val="22"/>
          <w:highlight w:val="yellow"/>
        </w:rPr>
      </w:pPr>
      <w:r w:rsidRPr="00625AF9">
        <w:rPr>
          <w:rFonts w:asciiTheme="majorBidi" w:hAnsiTheme="majorBidi" w:cstheme="majorBidi"/>
          <w:i/>
          <w:sz w:val="22"/>
          <w:szCs w:val="22"/>
          <w:highlight w:val="yellow"/>
        </w:rPr>
        <w:t>OR “R</w:t>
      </w:r>
      <w:r w:rsidRPr="00625AF9">
        <w:rPr>
          <w:rFonts w:asciiTheme="majorBidi" w:hAnsiTheme="majorBidi" w:cstheme="majorBidi"/>
          <w:sz w:val="22"/>
          <w:szCs w:val="22"/>
          <w:highlight w:val="yellow"/>
        </w:rPr>
        <w:t xml:space="preserve">equired Installation, Demonstration and onsite Training” </w:t>
      </w:r>
      <w:r w:rsidRPr="00625AF9">
        <w:rPr>
          <w:rFonts w:asciiTheme="majorBidi" w:hAnsiTheme="majorBidi" w:cstheme="majorBidi"/>
          <w:i/>
          <w:sz w:val="22"/>
          <w:szCs w:val="22"/>
          <w:highlight w:val="yellow"/>
        </w:rPr>
        <w:t xml:space="preserve">for </w:t>
      </w:r>
      <w:r w:rsidRPr="00625AF9">
        <w:rPr>
          <w:rFonts w:asciiTheme="majorBidi" w:hAnsiTheme="majorBidi" w:cstheme="majorBidi"/>
          <w:sz w:val="22"/>
          <w:szCs w:val="22"/>
          <w:highlight w:val="yellow"/>
        </w:rPr>
        <w:t>Medical Equipment]</w:t>
      </w:r>
    </w:p>
    <w:p w:rsidR="00895CA2" w:rsidRPr="00625AF9" w:rsidRDefault="00895CA2" w:rsidP="00625AF9">
      <w:pPr>
        <w:pStyle w:val="Heading9"/>
        <w:tabs>
          <w:tab w:val="num" w:pos="720"/>
        </w:tabs>
        <w:spacing w:before="0" w:after="0"/>
        <w:jc w:val="center"/>
        <w:rPr>
          <w:rFonts w:asciiTheme="majorBidi" w:hAnsiTheme="majorBidi" w:cstheme="majorBidi"/>
          <w:color w:val="auto"/>
          <w:szCs w:val="22"/>
          <w:highlight w:val="yellow"/>
          <w:lang w:val="en-US"/>
        </w:rPr>
      </w:pPr>
      <w:r w:rsidRPr="00625AF9">
        <w:rPr>
          <w:rFonts w:asciiTheme="majorBidi" w:hAnsiTheme="majorBidi" w:cstheme="majorBidi"/>
          <w:color w:val="auto"/>
          <w:szCs w:val="22"/>
          <w:highlight w:val="yellow"/>
          <w:lang w:val="en-US"/>
        </w:rPr>
        <w:t>ScheduleIV. Technical Specifications</w:t>
      </w:r>
      <w:bookmarkStart w:id="136" w:name="_Toc327105411"/>
    </w:p>
    <w:p w:rsidR="00895CA2" w:rsidRPr="00625AF9" w:rsidRDefault="00895CA2" w:rsidP="00625AF9">
      <w:pPr>
        <w:pStyle w:val="explanatoryclause"/>
        <w:spacing w:after="0"/>
        <w:jc w:val="center"/>
        <w:rPr>
          <w:rFonts w:asciiTheme="majorBidi" w:hAnsiTheme="majorBidi" w:cstheme="majorBidi"/>
          <w:sz w:val="22"/>
          <w:szCs w:val="22"/>
        </w:rPr>
      </w:pPr>
      <w:r w:rsidRPr="00625AF9">
        <w:rPr>
          <w:rFonts w:asciiTheme="majorBidi" w:hAnsiTheme="majorBidi" w:cstheme="majorBidi"/>
          <w:sz w:val="22"/>
          <w:szCs w:val="22"/>
          <w:highlight w:val="yellow"/>
        </w:rPr>
        <w:t xml:space="preserve">The purpose of the Technical Specifications (TS) is to define the technical characteristics of the </w:t>
      </w:r>
      <w:r w:rsidR="00172EB8" w:rsidRPr="00625AF9">
        <w:rPr>
          <w:rFonts w:asciiTheme="majorBidi" w:hAnsiTheme="majorBidi" w:cstheme="majorBidi"/>
          <w:sz w:val="22"/>
          <w:szCs w:val="22"/>
          <w:highlight w:val="yellow"/>
        </w:rPr>
        <w:t xml:space="preserve"> Medical Supplies</w:t>
      </w:r>
      <w:r w:rsidRPr="00625AF9">
        <w:rPr>
          <w:rFonts w:asciiTheme="majorBidi" w:hAnsiTheme="majorBidi" w:cstheme="majorBidi"/>
          <w:sz w:val="22"/>
          <w:szCs w:val="22"/>
          <w:highlight w:val="yellow"/>
        </w:rPr>
        <w:t xml:space="preserve"> and Related Services required by the Contracting Entity</w:t>
      </w:r>
    </w:p>
    <w:p w:rsidR="00966CE7" w:rsidRPr="00625AF9" w:rsidRDefault="00851780" w:rsidP="00625AF9">
      <w:pPr>
        <w:jc w:val="center"/>
        <w:rPr>
          <w:rFonts w:asciiTheme="majorBidi" w:hAnsiTheme="majorBidi" w:cstheme="majorBidi"/>
          <w:u w:val="single"/>
        </w:rPr>
      </w:pPr>
      <w:r w:rsidRPr="00625AF9">
        <w:rPr>
          <w:rFonts w:asciiTheme="majorBidi" w:hAnsiTheme="majorBidi" w:cstheme="majorBidi"/>
          <w:u w:val="single"/>
        </w:rPr>
        <w:t>{The Contracting Entity shall include information and specifications in the schedules of medical supplies, as necessary)}.</w:t>
      </w:r>
    </w:p>
    <w:p w:rsidR="00851780" w:rsidRPr="00625AF9" w:rsidRDefault="00851780" w:rsidP="00625AF9">
      <w:pPr>
        <w:jc w:val="center"/>
        <w:rPr>
          <w:lang w:bidi="ar-EG"/>
        </w:rPr>
      </w:pPr>
      <w:r w:rsidRPr="00625AF9">
        <w:rPr>
          <w:rFonts w:asciiTheme="majorBidi" w:hAnsiTheme="majorBidi" w:cstheme="majorBidi"/>
          <w:u w:val="single"/>
        </w:rPr>
        <w:t>Summary of technical specifications of medical supplies</w:t>
      </w:r>
      <w:r w:rsidRPr="00F23EAF">
        <w:rPr>
          <w:rFonts w:asciiTheme="majorBidi" w:hAnsiTheme="majorBidi" w:cstheme="majorBidi"/>
          <w:sz w:val="24"/>
          <w:szCs w:val="24"/>
          <w:u w:val="single"/>
        </w:rPr>
        <w:t>.</w:t>
      </w:r>
    </w:p>
    <w:tbl>
      <w:tblPr>
        <w:tblpPr w:leftFromText="180" w:rightFromText="180" w:vertAnchor="page" w:horzAnchor="margin" w:tblpXSpec="center" w:tblpY="6029"/>
        <w:tblW w:w="10598" w:type="dxa"/>
        <w:tblLook w:val="04A0"/>
      </w:tblPr>
      <w:tblGrid>
        <w:gridCol w:w="546"/>
        <w:gridCol w:w="1799"/>
        <w:gridCol w:w="5276"/>
        <w:gridCol w:w="1917"/>
        <w:gridCol w:w="1060"/>
      </w:tblGrid>
      <w:tr w:rsidR="00625AF9" w:rsidRPr="000A589A" w:rsidTr="00153CB0">
        <w:trPr>
          <w:trHeight w:val="132"/>
        </w:trPr>
        <w:tc>
          <w:tcPr>
            <w:tcW w:w="546" w:type="dxa"/>
            <w:tcBorders>
              <w:top w:val="single" w:sz="4" w:space="0" w:color="auto"/>
              <w:left w:val="single" w:sz="4" w:space="0" w:color="000000"/>
              <w:bottom w:val="single" w:sz="4" w:space="0" w:color="000000"/>
              <w:right w:val="single" w:sz="4" w:space="0" w:color="000000"/>
            </w:tcBorders>
            <w:shd w:val="clear" w:color="auto" w:fill="FFC000"/>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NO</w:t>
            </w:r>
          </w:p>
        </w:tc>
        <w:tc>
          <w:tcPr>
            <w:tcW w:w="1799" w:type="dxa"/>
            <w:tcBorders>
              <w:top w:val="single" w:sz="4" w:space="0" w:color="auto"/>
              <w:left w:val="single" w:sz="4" w:space="0" w:color="000000"/>
              <w:bottom w:val="single" w:sz="4" w:space="0" w:color="000000"/>
              <w:right w:val="single" w:sz="4" w:space="0" w:color="000000"/>
            </w:tcBorders>
            <w:shd w:val="clear" w:color="auto" w:fill="FFC000"/>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 xml:space="preserve">National Code </w:t>
            </w:r>
          </w:p>
        </w:tc>
        <w:tc>
          <w:tcPr>
            <w:tcW w:w="5276" w:type="dxa"/>
            <w:tcBorders>
              <w:top w:val="single" w:sz="4" w:space="0" w:color="auto"/>
              <w:left w:val="nil"/>
              <w:bottom w:val="single" w:sz="4" w:space="0" w:color="000000"/>
              <w:right w:val="single" w:sz="4" w:space="0" w:color="000000"/>
            </w:tcBorders>
            <w:shd w:val="clear" w:color="auto" w:fill="FFC000"/>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lang w:bidi="ar-IQ"/>
              </w:rPr>
              <w:t>Descrptions</w:t>
            </w:r>
          </w:p>
        </w:tc>
        <w:tc>
          <w:tcPr>
            <w:tcW w:w="1917" w:type="dxa"/>
            <w:tcBorders>
              <w:top w:val="single" w:sz="4" w:space="0" w:color="auto"/>
              <w:left w:val="nil"/>
              <w:bottom w:val="single" w:sz="4" w:space="0" w:color="000000"/>
              <w:right w:val="single" w:sz="4" w:space="0" w:color="000000"/>
            </w:tcBorders>
            <w:shd w:val="clear" w:color="auto" w:fill="FFC000"/>
            <w:noWrap/>
            <w:hideMark/>
          </w:tcPr>
          <w:p w:rsidR="00625AF9" w:rsidRPr="000A589A" w:rsidRDefault="00625AF9" w:rsidP="00153CB0">
            <w:pPr>
              <w:bidi/>
              <w:spacing w:after="0" w:line="240" w:lineRule="auto"/>
              <w:jc w:val="center"/>
              <w:rPr>
                <w:rFonts w:asciiTheme="majorBidi" w:eastAsia="Times New Roman" w:hAnsiTheme="majorBidi" w:cstheme="majorBidi"/>
                <w:b/>
                <w:bCs/>
                <w:color w:val="000000"/>
                <w:rtl/>
              </w:rPr>
            </w:pPr>
            <w:r w:rsidRPr="000A589A">
              <w:rPr>
                <w:rFonts w:asciiTheme="majorBidi" w:eastAsia="Times New Roman" w:hAnsiTheme="majorBidi" w:cstheme="majorBidi"/>
                <w:b/>
                <w:bCs/>
                <w:color w:val="000000"/>
              </w:rPr>
              <w:t>unite</w:t>
            </w:r>
          </w:p>
        </w:tc>
        <w:tc>
          <w:tcPr>
            <w:tcW w:w="1060" w:type="dxa"/>
            <w:tcBorders>
              <w:top w:val="single" w:sz="4" w:space="0" w:color="auto"/>
              <w:left w:val="nil"/>
              <w:bottom w:val="single" w:sz="4" w:space="0" w:color="000000"/>
              <w:right w:val="single" w:sz="4" w:space="0" w:color="000000"/>
            </w:tcBorders>
            <w:shd w:val="clear" w:color="auto" w:fill="FFFFFF"/>
            <w:noWrap/>
            <w:hideMark/>
          </w:tcPr>
          <w:p w:rsidR="00625AF9" w:rsidRPr="000A589A" w:rsidRDefault="00625AF9" w:rsidP="00153CB0">
            <w:pPr>
              <w:bidi/>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 xml:space="preserve">Tottal Quantity </w:t>
            </w:r>
          </w:p>
        </w:tc>
      </w:tr>
      <w:tr w:rsidR="00625AF9" w:rsidRPr="000A589A" w:rsidTr="00153CB0">
        <w:trPr>
          <w:trHeight w:val="179"/>
        </w:trPr>
        <w:tc>
          <w:tcPr>
            <w:tcW w:w="546" w:type="dxa"/>
            <w:tcBorders>
              <w:top w:val="nil"/>
              <w:left w:val="single" w:sz="4" w:space="0" w:color="000000"/>
              <w:bottom w:val="single" w:sz="4" w:space="0" w:color="000000"/>
              <w:right w:val="single" w:sz="4" w:space="0" w:color="000000"/>
            </w:tcBorders>
            <w:shd w:val="clear" w:color="auto" w:fill="FFFFFF"/>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w:t>
            </w:r>
          </w:p>
        </w:tc>
        <w:tc>
          <w:tcPr>
            <w:tcW w:w="1799" w:type="dxa"/>
            <w:tcBorders>
              <w:top w:val="nil"/>
              <w:left w:val="single" w:sz="4" w:space="0" w:color="000000"/>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FSM-DE00-001</w:t>
            </w:r>
          </w:p>
        </w:tc>
        <w:tc>
          <w:tcPr>
            <w:tcW w:w="5276" w:type="dxa"/>
            <w:tcBorders>
              <w:top w:val="nil"/>
              <w:left w:val="nil"/>
              <w:bottom w:val="single" w:sz="4" w:space="0" w:color="000000"/>
              <w:right w:val="single" w:sz="4" w:space="0" w:color="000000"/>
            </w:tcBorders>
            <w:shd w:val="clear" w:color="auto" w:fill="FFFFFF"/>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Arch Bar roll</w:t>
            </w:r>
          </w:p>
        </w:tc>
        <w:tc>
          <w:tcPr>
            <w:tcW w:w="1917" w:type="dxa"/>
            <w:tcBorders>
              <w:top w:val="nil"/>
              <w:left w:val="nil"/>
              <w:bottom w:val="single" w:sz="4" w:space="0" w:color="000000"/>
              <w:right w:val="single" w:sz="4" w:space="0" w:color="000000"/>
            </w:tcBorders>
            <w:shd w:val="clear" w:color="auto" w:fill="FFFFFF"/>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Roll of 1 meter</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572</w:t>
            </w:r>
          </w:p>
        </w:tc>
      </w:tr>
      <w:tr w:rsidR="00625AF9" w:rsidRPr="000A589A" w:rsidTr="00153CB0">
        <w:trPr>
          <w:trHeight w:val="234"/>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FSM-DE00-003</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Elastic bands pk.of 10</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pk</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331</w:t>
            </w:r>
          </w:p>
        </w:tc>
      </w:tr>
      <w:tr w:rsidR="00625AF9" w:rsidRPr="000A589A" w:rsidTr="00153CB0">
        <w:trPr>
          <w:trHeight w:val="3938"/>
        </w:trPr>
        <w:tc>
          <w:tcPr>
            <w:tcW w:w="546" w:type="dxa"/>
            <w:tcBorders>
              <w:top w:val="nil"/>
              <w:left w:val="single" w:sz="4" w:space="0" w:color="000000"/>
              <w:bottom w:val="single" w:sz="4" w:space="0" w:color="000000"/>
              <w:right w:val="single" w:sz="4" w:space="0" w:color="000000"/>
            </w:tcBorders>
            <w:shd w:val="clear" w:color="auto" w:fill="BFBFBF"/>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3</w:t>
            </w:r>
          </w:p>
        </w:tc>
        <w:tc>
          <w:tcPr>
            <w:tcW w:w="1799" w:type="dxa"/>
            <w:tcBorders>
              <w:top w:val="nil"/>
              <w:left w:val="single" w:sz="4" w:space="0" w:color="000000"/>
              <w:bottom w:val="single" w:sz="4" w:space="0" w:color="000000"/>
              <w:right w:val="single" w:sz="4" w:space="0" w:color="000000"/>
            </w:tcBorders>
            <w:shd w:val="clear" w:color="auto" w:fill="BFBFB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FSM-DE00-004</w:t>
            </w:r>
          </w:p>
        </w:tc>
        <w:tc>
          <w:tcPr>
            <w:tcW w:w="5276" w:type="dxa"/>
            <w:tcBorders>
              <w:top w:val="nil"/>
              <w:left w:val="nil"/>
              <w:bottom w:val="single" w:sz="4" w:space="0" w:color="000000"/>
              <w:right w:val="single" w:sz="4" w:space="0" w:color="000000"/>
            </w:tcBorders>
            <w:shd w:val="clear" w:color="auto" w:fill="BFBFBF"/>
            <w:hideMark/>
          </w:tcPr>
          <w:p w:rsidR="00625AF9" w:rsidRPr="000A589A" w:rsidRDefault="00625AF9" w:rsidP="00153CB0">
            <w:pPr>
              <w:spacing w:after="0" w:line="240" w:lineRule="auto"/>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 xml:space="preserve">miniplats and screws assorted size screws of different  size (2.0,1.5 mm in diameter and 5-9 mm in length)  the set containes : </w:t>
            </w:r>
            <w:r w:rsidRPr="000A589A">
              <w:rPr>
                <w:rFonts w:asciiTheme="majorBidi" w:eastAsia="Times New Roman" w:hAnsiTheme="majorBidi" w:cstheme="majorBidi"/>
                <w:b/>
                <w:bCs/>
                <w:color w:val="000000"/>
                <w:u w:val="single"/>
              </w:rPr>
              <w:t xml:space="preserve"> 1. Full instrument set</w:t>
            </w:r>
            <w:r w:rsidRPr="000A589A">
              <w:rPr>
                <w:rFonts w:asciiTheme="majorBidi" w:eastAsia="Times New Roman" w:hAnsiTheme="majorBidi" w:cstheme="majorBidi"/>
                <w:b/>
                <w:bCs/>
                <w:color w:val="000000"/>
              </w:rPr>
              <w:t xml:space="preserve">      1. Screw driver and drill bit   (3 drill bit for 50 screw).      2. plate benders of different types   (4pcs) 3. plate cutters (2pcs). 4.plate holding instrument (2pcs). .5. Bone holding instrument (2pcs)  6. Transbuccal system (1pcs). 7.Autoclave Container (1).                                                          </w:t>
            </w:r>
            <w:r w:rsidRPr="000A589A">
              <w:rPr>
                <w:rFonts w:asciiTheme="majorBidi" w:eastAsia="Times New Roman" w:hAnsiTheme="majorBidi" w:cstheme="majorBidi"/>
                <w:b/>
                <w:bCs/>
                <w:color w:val="000000"/>
                <w:u w:val="single"/>
              </w:rPr>
              <w:t xml:space="preserve">2. Titanium miniplate (200pcs)   </w:t>
            </w:r>
            <w:r w:rsidRPr="000A589A">
              <w:rPr>
                <w:rFonts w:asciiTheme="majorBidi" w:eastAsia="Times New Roman" w:hAnsiTheme="majorBidi" w:cstheme="majorBidi"/>
                <w:b/>
                <w:bCs/>
                <w:color w:val="000000"/>
              </w:rPr>
              <w:t xml:space="preserve">   1. Stright plated variable size (110pcs).  2.L shape plate of variable size (40pcs).     3.orbital plate (8pcs). 4.orbital mesh (8pcs). 5.others (orthognathic) (8pcs).   6.Autoclave container for plates and screws Diameter of miniplate from 1.0 -2.0mm        </w:t>
            </w:r>
            <w:r w:rsidRPr="000A589A">
              <w:rPr>
                <w:rFonts w:asciiTheme="majorBidi" w:eastAsia="Times New Roman" w:hAnsiTheme="majorBidi" w:cstheme="majorBidi"/>
                <w:b/>
                <w:bCs/>
                <w:color w:val="000000"/>
                <w:u w:val="single"/>
              </w:rPr>
              <w:t xml:space="preserve">3. Titanium screw diameter   ( 1.5-2mm)     1000pcs. </w:t>
            </w:r>
            <w:r w:rsidRPr="000A589A">
              <w:rPr>
                <w:rFonts w:asciiTheme="majorBidi" w:eastAsia="Times New Roman" w:hAnsiTheme="majorBidi" w:cstheme="majorBidi"/>
                <w:b/>
                <w:bCs/>
                <w:color w:val="000000"/>
              </w:rPr>
              <w:t xml:space="preserve">    1. 400pcs    4-5mm  length  2. 500pcs    6-8mm length    3. 100pcs     10-12 mm length</w:t>
            </w:r>
          </w:p>
        </w:tc>
        <w:tc>
          <w:tcPr>
            <w:tcW w:w="1917" w:type="dxa"/>
            <w:tcBorders>
              <w:top w:val="nil"/>
              <w:left w:val="nil"/>
              <w:bottom w:val="single" w:sz="4" w:space="0" w:color="000000"/>
              <w:right w:val="single" w:sz="4" w:space="0" w:color="000000"/>
            </w:tcBorders>
            <w:shd w:val="clear" w:color="auto" w:fill="BFBFB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set</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43</w:t>
            </w:r>
          </w:p>
        </w:tc>
      </w:tr>
      <w:tr w:rsidR="00625AF9" w:rsidRPr="000A589A" w:rsidTr="00153CB0">
        <w:trPr>
          <w:trHeight w:val="2717"/>
        </w:trPr>
        <w:tc>
          <w:tcPr>
            <w:tcW w:w="546" w:type="dxa"/>
            <w:tcBorders>
              <w:top w:val="nil"/>
              <w:left w:val="single" w:sz="4" w:space="0" w:color="000000"/>
              <w:bottom w:val="single" w:sz="4" w:space="0" w:color="000000"/>
              <w:right w:val="single" w:sz="4" w:space="0" w:color="000000"/>
            </w:tcBorders>
            <w:shd w:val="clear" w:color="auto" w:fill="BFBFBF"/>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4</w:t>
            </w:r>
          </w:p>
        </w:tc>
        <w:tc>
          <w:tcPr>
            <w:tcW w:w="1799" w:type="dxa"/>
            <w:tcBorders>
              <w:top w:val="nil"/>
              <w:left w:val="single" w:sz="4" w:space="0" w:color="000000"/>
              <w:bottom w:val="single" w:sz="4" w:space="0" w:color="000000"/>
              <w:right w:val="single" w:sz="4" w:space="0" w:color="000000"/>
            </w:tcBorders>
            <w:shd w:val="clear" w:color="auto" w:fill="BFBFB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FSM-DE00-005</w:t>
            </w:r>
          </w:p>
        </w:tc>
        <w:tc>
          <w:tcPr>
            <w:tcW w:w="5276" w:type="dxa"/>
            <w:tcBorders>
              <w:top w:val="nil"/>
              <w:left w:val="nil"/>
              <w:bottom w:val="single" w:sz="4" w:space="0" w:color="000000"/>
              <w:right w:val="single" w:sz="4" w:space="0" w:color="000000"/>
            </w:tcBorders>
            <w:shd w:val="clear" w:color="auto" w:fill="BFBFBF"/>
            <w:hideMark/>
          </w:tcPr>
          <w:p w:rsidR="00625AF9" w:rsidRPr="000A589A" w:rsidRDefault="00625AF9" w:rsidP="00153CB0">
            <w:pPr>
              <w:spacing w:after="0" w:line="240" w:lineRule="auto"/>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microplates and screw assorted size screws  size1.0mm in diameter     1</w:t>
            </w:r>
            <w:r w:rsidRPr="000A589A">
              <w:rPr>
                <w:rFonts w:asciiTheme="majorBidi" w:eastAsia="Times New Roman" w:hAnsiTheme="majorBidi" w:cstheme="majorBidi"/>
                <w:b/>
                <w:bCs/>
                <w:color w:val="000000"/>
                <w:u w:val="single"/>
              </w:rPr>
              <w:t>. Full instrument set</w:t>
            </w:r>
            <w:r w:rsidRPr="000A589A">
              <w:rPr>
                <w:rFonts w:asciiTheme="majorBidi" w:eastAsia="Times New Roman" w:hAnsiTheme="majorBidi" w:cstheme="majorBidi"/>
                <w:b/>
                <w:bCs/>
                <w:color w:val="000000"/>
              </w:rPr>
              <w:t>:1. Screw driver and drill bit   (3 drill bit for 50 screw). 2. plate benders    (2pcs)     3. plate cutters (2pcs).   4.plate holding instrument (2pcs).5.Autoclavable Container.(1)  2.</w:t>
            </w:r>
            <w:r w:rsidRPr="000A589A">
              <w:rPr>
                <w:rFonts w:asciiTheme="majorBidi" w:eastAsia="Times New Roman" w:hAnsiTheme="majorBidi" w:cstheme="majorBidi"/>
                <w:b/>
                <w:bCs/>
                <w:color w:val="000000"/>
                <w:u w:val="single"/>
              </w:rPr>
              <w:t xml:space="preserve"> Titanium microplates profile (0.3-0.8mm)</w:t>
            </w:r>
            <w:r w:rsidRPr="000A589A">
              <w:rPr>
                <w:rFonts w:asciiTheme="majorBidi" w:eastAsia="Times New Roman" w:hAnsiTheme="majorBidi" w:cstheme="majorBidi"/>
                <w:b/>
                <w:bCs/>
                <w:color w:val="000000"/>
              </w:rPr>
              <w:t xml:space="preserve"> 1. Stright  of  variable sizes  (20pcs).    2. L  shape of variable sizes  (8 pcs).3.orbital plate (5 pcs). 4. orbital mesh  (3 pcs).     5.others  (1).    3. Microplate screws diameter (1.0-1.5mm)    150 screw  1.    50 screw    4-5 mm  length.      2. 70 screw    6-8mm  length. 3.  30 screw emergency.</w:t>
            </w:r>
          </w:p>
        </w:tc>
        <w:tc>
          <w:tcPr>
            <w:tcW w:w="1917" w:type="dxa"/>
            <w:tcBorders>
              <w:top w:val="nil"/>
              <w:left w:val="nil"/>
              <w:bottom w:val="single" w:sz="4" w:space="0" w:color="000000"/>
              <w:right w:val="single" w:sz="4" w:space="0" w:color="000000"/>
            </w:tcBorders>
            <w:shd w:val="clear" w:color="auto" w:fill="BFBFB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set</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28</w:t>
            </w:r>
          </w:p>
        </w:tc>
      </w:tr>
      <w:tr w:rsidR="00625AF9" w:rsidRPr="000A589A" w:rsidTr="00153CB0">
        <w:trPr>
          <w:trHeight w:val="4288"/>
        </w:trPr>
        <w:tc>
          <w:tcPr>
            <w:tcW w:w="546" w:type="dxa"/>
            <w:tcBorders>
              <w:top w:val="nil"/>
              <w:left w:val="single" w:sz="4" w:space="0" w:color="000000"/>
              <w:bottom w:val="single" w:sz="4" w:space="0" w:color="000000"/>
              <w:right w:val="single" w:sz="4" w:space="0" w:color="000000"/>
            </w:tcBorders>
            <w:shd w:val="clear" w:color="auto" w:fill="BFBFBF"/>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5</w:t>
            </w:r>
          </w:p>
        </w:tc>
        <w:tc>
          <w:tcPr>
            <w:tcW w:w="1799" w:type="dxa"/>
            <w:tcBorders>
              <w:top w:val="nil"/>
              <w:left w:val="single" w:sz="4" w:space="0" w:color="000000"/>
              <w:bottom w:val="single" w:sz="4" w:space="0" w:color="000000"/>
              <w:right w:val="single" w:sz="4" w:space="0" w:color="000000"/>
            </w:tcBorders>
            <w:shd w:val="clear" w:color="auto" w:fill="BFBFB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FSM-DE00-006</w:t>
            </w:r>
          </w:p>
        </w:tc>
        <w:tc>
          <w:tcPr>
            <w:tcW w:w="5276" w:type="dxa"/>
            <w:tcBorders>
              <w:top w:val="nil"/>
              <w:left w:val="nil"/>
              <w:bottom w:val="single" w:sz="4" w:space="0" w:color="000000"/>
              <w:right w:val="single" w:sz="4" w:space="0" w:color="000000"/>
            </w:tcBorders>
            <w:shd w:val="clear" w:color="auto" w:fill="BFBFBF"/>
            <w:hideMark/>
          </w:tcPr>
          <w:p w:rsidR="00625AF9" w:rsidRPr="000A589A" w:rsidRDefault="00625AF9" w:rsidP="00153CB0">
            <w:pPr>
              <w:spacing w:after="0" w:line="240" w:lineRule="auto"/>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 xml:space="preserve">reconstruction plates and screw with and without head of condyle different length and size for mandible width reconstruction plates 2.7mm screw size2.7 </w:t>
            </w:r>
            <w:r w:rsidRPr="000A589A">
              <w:rPr>
                <w:rFonts w:asciiTheme="majorBidi" w:eastAsia="Times New Roman" w:hAnsiTheme="majorBidi" w:cstheme="majorBidi"/>
                <w:b/>
                <w:bCs/>
                <w:color w:val="000000"/>
                <w:u w:val="single"/>
              </w:rPr>
              <w:t xml:space="preserve"> 1. Full instrument set:</w:t>
            </w:r>
            <w:r w:rsidRPr="000A589A">
              <w:rPr>
                <w:rFonts w:asciiTheme="majorBidi" w:eastAsia="Times New Roman" w:hAnsiTheme="majorBidi" w:cstheme="majorBidi"/>
                <w:b/>
                <w:bCs/>
                <w:color w:val="000000"/>
              </w:rPr>
              <w:t xml:space="preserve">1. Screw driver and drill bit   (3 drill bit for 50 screw).  2. plate benders of different sizes   (3pcs) 3.plate cutting instruments   (2 pcs) 4. plate holding instrument  (2 pcs) 5. Bone holding instrument (2pcs). 6.transbuccal system  (1)  7.Autoclave  Container.(1)         </w:t>
            </w:r>
            <w:r w:rsidRPr="000A589A">
              <w:rPr>
                <w:rFonts w:asciiTheme="majorBidi" w:eastAsia="Times New Roman" w:hAnsiTheme="majorBidi" w:cstheme="majorBidi"/>
                <w:b/>
                <w:bCs/>
                <w:color w:val="000000"/>
                <w:u w:val="single"/>
              </w:rPr>
              <w:t>2. Titanium reconstruction plate  profile( 2.3-3mm) Locking and non locking   (36 pcs).</w:t>
            </w:r>
            <w:r w:rsidRPr="000A589A">
              <w:rPr>
                <w:rFonts w:asciiTheme="majorBidi" w:eastAsia="Times New Roman" w:hAnsiTheme="majorBidi" w:cstheme="majorBidi"/>
                <w:b/>
                <w:bCs/>
                <w:color w:val="000000"/>
              </w:rPr>
              <w:t xml:space="preserve">    1.stright plate short   ( 5  pcs).    2. stright plate long  (5pcs).    3. Angled plate   ( right) .  (10pcs)   4.Angled plate    (left).   (10pcs)           5. Biangled plates   (2pcs).  6.Reconstruction plate with condyler head    (4 pcs).    7.Autoclave container for plate and screws (1).  </w:t>
            </w:r>
            <w:r w:rsidRPr="000A589A">
              <w:rPr>
                <w:rFonts w:asciiTheme="majorBidi" w:eastAsia="Times New Roman" w:hAnsiTheme="majorBidi" w:cstheme="majorBidi"/>
                <w:b/>
                <w:bCs/>
                <w:color w:val="000000"/>
                <w:u w:val="single"/>
              </w:rPr>
              <w:t xml:space="preserve">3. Titanium screw  ( locking and non locking)  diameter   ( 2.7mm)  300pcs.    </w:t>
            </w:r>
            <w:r w:rsidRPr="000A589A">
              <w:rPr>
                <w:rFonts w:asciiTheme="majorBidi" w:eastAsia="Times New Roman" w:hAnsiTheme="majorBidi" w:cstheme="majorBidi"/>
                <w:b/>
                <w:bCs/>
                <w:color w:val="000000"/>
              </w:rPr>
              <w:t xml:space="preserve">  1. 30  screw    10mm   Length  2.  100  screw  8mm  Length     3. 100   screw   12mm  Length  4. 70   screw  Emergancy</w:t>
            </w:r>
          </w:p>
        </w:tc>
        <w:tc>
          <w:tcPr>
            <w:tcW w:w="1917" w:type="dxa"/>
            <w:tcBorders>
              <w:top w:val="nil"/>
              <w:left w:val="nil"/>
              <w:bottom w:val="single" w:sz="4" w:space="0" w:color="000000"/>
              <w:right w:val="single" w:sz="4" w:space="0" w:color="000000"/>
            </w:tcBorders>
            <w:shd w:val="clear" w:color="auto" w:fill="BFBFB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set</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47</w:t>
            </w:r>
          </w:p>
        </w:tc>
      </w:tr>
      <w:tr w:rsidR="00625AF9" w:rsidRPr="000A589A" w:rsidTr="00153CB0">
        <w:trPr>
          <w:trHeight w:val="509"/>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6</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FSM-DE17-007</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Medpore (plastic material) different types and size for maillofacial reconstruction</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227</w:t>
            </w:r>
          </w:p>
        </w:tc>
      </w:tr>
      <w:tr w:rsidR="00625AF9" w:rsidRPr="000A589A" w:rsidTr="00153CB0">
        <w:trPr>
          <w:trHeight w:val="1020"/>
        </w:trPr>
        <w:tc>
          <w:tcPr>
            <w:tcW w:w="546" w:type="dxa"/>
            <w:tcBorders>
              <w:top w:val="nil"/>
              <w:left w:val="single" w:sz="4" w:space="0" w:color="000000"/>
              <w:bottom w:val="single" w:sz="4" w:space="0" w:color="000000"/>
              <w:right w:val="single" w:sz="4" w:space="0" w:color="000000"/>
            </w:tcBorders>
            <w:shd w:val="clear" w:color="auto" w:fill="D8D8D8"/>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7</w:t>
            </w:r>
          </w:p>
        </w:tc>
        <w:tc>
          <w:tcPr>
            <w:tcW w:w="1799" w:type="dxa"/>
            <w:tcBorders>
              <w:top w:val="nil"/>
              <w:left w:val="single" w:sz="4" w:space="0" w:color="000000"/>
              <w:bottom w:val="single" w:sz="4" w:space="0" w:color="000000"/>
              <w:right w:val="single" w:sz="4" w:space="0" w:color="000000"/>
            </w:tcBorders>
            <w:shd w:val="clear" w:color="auto" w:fill="D8D8D8"/>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FSM-DE17-009</w:t>
            </w:r>
          </w:p>
        </w:tc>
        <w:tc>
          <w:tcPr>
            <w:tcW w:w="5276" w:type="dxa"/>
            <w:tcBorders>
              <w:top w:val="nil"/>
              <w:left w:val="nil"/>
              <w:bottom w:val="single" w:sz="4" w:space="0" w:color="000000"/>
              <w:right w:val="single" w:sz="4" w:space="0" w:color="000000"/>
            </w:tcBorders>
            <w:shd w:val="clear" w:color="auto" w:fill="D8D8D8"/>
            <w:hideMark/>
          </w:tcPr>
          <w:p w:rsidR="00625AF9" w:rsidRPr="000A589A" w:rsidRDefault="00625AF9" w:rsidP="00153CB0">
            <w:pPr>
              <w:bidi/>
              <w:spacing w:after="0" w:line="240" w:lineRule="auto"/>
              <w:ind w:left="720"/>
              <w:jc w:val="right"/>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osteo distracter consist of:                                         1- internal maxillary distractor                           2- external maxillary distrac</w:t>
            </w:r>
            <w:r w:rsidR="00A27FF4" w:rsidRPr="000A589A">
              <w:rPr>
                <w:rFonts w:asciiTheme="majorBidi" w:eastAsia="Times New Roman" w:hAnsiTheme="majorBidi" w:cstheme="majorBidi"/>
                <w:b/>
                <w:bCs/>
                <w:color w:val="000000"/>
              </w:rPr>
              <w:t xml:space="preserve">tor                            </w:t>
            </w:r>
            <w:r w:rsidRPr="000A589A">
              <w:rPr>
                <w:rFonts w:asciiTheme="majorBidi" w:eastAsia="Times New Roman" w:hAnsiTheme="majorBidi" w:cstheme="majorBidi"/>
                <w:b/>
                <w:bCs/>
                <w:color w:val="000000"/>
              </w:rPr>
              <w:t xml:space="preserve">  3- internal mandibular distractor               </w:t>
            </w:r>
            <w:r w:rsidR="00A27FF4" w:rsidRPr="000A589A">
              <w:rPr>
                <w:rFonts w:asciiTheme="majorBidi" w:eastAsia="Times New Roman" w:hAnsiTheme="majorBidi" w:cstheme="majorBidi"/>
                <w:b/>
                <w:bCs/>
                <w:color w:val="000000"/>
              </w:rPr>
              <w:t xml:space="preserve">          </w:t>
            </w:r>
            <w:r w:rsidRPr="000A589A">
              <w:rPr>
                <w:rFonts w:asciiTheme="majorBidi" w:eastAsia="Times New Roman" w:hAnsiTheme="majorBidi" w:cstheme="majorBidi"/>
                <w:b/>
                <w:bCs/>
                <w:color w:val="000000"/>
              </w:rPr>
              <w:t xml:space="preserve">  4- external mandibular dist</w:t>
            </w:r>
            <w:r w:rsidR="00A27FF4" w:rsidRPr="000A589A">
              <w:rPr>
                <w:rFonts w:asciiTheme="majorBidi" w:eastAsia="Times New Roman" w:hAnsiTheme="majorBidi" w:cstheme="majorBidi"/>
                <w:b/>
                <w:bCs/>
                <w:color w:val="000000"/>
              </w:rPr>
              <w:t xml:space="preserve">ractor                        </w:t>
            </w:r>
            <w:r w:rsidRPr="000A589A">
              <w:rPr>
                <w:rFonts w:asciiTheme="majorBidi" w:eastAsia="Times New Roman" w:hAnsiTheme="majorBidi" w:cstheme="majorBidi"/>
                <w:b/>
                <w:bCs/>
                <w:color w:val="000000"/>
              </w:rPr>
              <w:t xml:space="preserve">  5- transport distractor for cleft</w:t>
            </w:r>
            <w:r w:rsidR="00A27FF4" w:rsidRPr="000A589A">
              <w:rPr>
                <w:rFonts w:asciiTheme="majorBidi" w:eastAsia="Times New Roman" w:hAnsiTheme="majorBidi" w:cstheme="majorBidi"/>
                <w:b/>
                <w:bCs/>
                <w:color w:val="000000"/>
              </w:rPr>
              <w:t xml:space="preserve">                              </w:t>
            </w:r>
            <w:r w:rsidRPr="000A589A">
              <w:rPr>
                <w:rFonts w:asciiTheme="majorBidi" w:eastAsia="Times New Roman" w:hAnsiTheme="majorBidi" w:cstheme="majorBidi"/>
                <w:b/>
                <w:bCs/>
                <w:color w:val="000000"/>
              </w:rPr>
              <w:t xml:space="preserve"> 6- transport distractor for bone defeet )</w:t>
            </w:r>
          </w:p>
        </w:tc>
        <w:tc>
          <w:tcPr>
            <w:tcW w:w="1917" w:type="dxa"/>
            <w:tcBorders>
              <w:top w:val="nil"/>
              <w:left w:val="nil"/>
              <w:bottom w:val="single" w:sz="4" w:space="0" w:color="000000"/>
              <w:right w:val="single" w:sz="4" w:space="0" w:color="000000"/>
            </w:tcBorders>
            <w:shd w:val="clear" w:color="auto" w:fill="D8D8D8"/>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set</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55</w:t>
            </w:r>
          </w:p>
        </w:tc>
      </w:tr>
      <w:tr w:rsidR="00625AF9" w:rsidRPr="000A589A" w:rsidTr="00153CB0">
        <w:trPr>
          <w:trHeight w:val="217"/>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8</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FSM-DE17-010</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orbital plate</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160</w:t>
            </w:r>
          </w:p>
        </w:tc>
      </w:tr>
      <w:tr w:rsidR="00625AF9" w:rsidRPr="000A589A" w:rsidTr="00153CB0">
        <w:trPr>
          <w:trHeight w:val="224"/>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9</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FSM-DE22-011</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surgical glue</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103</w:t>
            </w:r>
          </w:p>
        </w:tc>
      </w:tr>
      <w:tr w:rsidR="00625AF9" w:rsidRPr="000A589A" w:rsidTr="00153CB0">
        <w:trPr>
          <w:trHeight w:val="218"/>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10</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FSM-DE22-012</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surgical staples</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857</w:t>
            </w:r>
          </w:p>
        </w:tc>
      </w:tr>
      <w:tr w:rsidR="00625AF9" w:rsidRPr="000A589A" w:rsidTr="00153CB0">
        <w:trPr>
          <w:trHeight w:val="128"/>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11</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FSM-DE22-014</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iodoform gauze</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958</w:t>
            </w:r>
          </w:p>
        </w:tc>
      </w:tr>
      <w:tr w:rsidR="00625AF9" w:rsidRPr="000A589A" w:rsidTr="00153CB0">
        <w:trPr>
          <w:trHeight w:val="226"/>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12</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FSM-DE22-015</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titanium micromesh</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306</w:t>
            </w:r>
          </w:p>
        </w:tc>
      </w:tr>
      <w:tr w:rsidR="00625AF9" w:rsidRPr="000A589A" w:rsidTr="00153CB0">
        <w:trPr>
          <w:trHeight w:val="324"/>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13</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FSM-DE22-016</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compressive facial dressing</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sheet</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492</w:t>
            </w:r>
          </w:p>
        </w:tc>
      </w:tr>
      <w:tr w:rsidR="00625AF9" w:rsidRPr="000A589A" w:rsidTr="00153CB0">
        <w:trPr>
          <w:trHeight w:val="294"/>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14</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FSM-DE22-017</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trephine bur kit</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kit</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69</w:t>
            </w:r>
          </w:p>
        </w:tc>
      </w:tr>
      <w:tr w:rsidR="00625AF9" w:rsidRPr="000A589A" w:rsidTr="00153CB0">
        <w:trPr>
          <w:trHeight w:val="138"/>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15</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FSM-DE22-018</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PRF (platelet rich fibrin)</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SET</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126</w:t>
            </w:r>
          </w:p>
        </w:tc>
      </w:tr>
      <w:tr w:rsidR="00625AF9" w:rsidRPr="000A589A" w:rsidTr="00153CB0">
        <w:trPr>
          <w:trHeight w:val="233"/>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16</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FSM-DE22-019</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PRP (platelet rich plasma)</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SET</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123</w:t>
            </w:r>
          </w:p>
        </w:tc>
      </w:tr>
      <w:tr w:rsidR="00625AF9" w:rsidRPr="000A589A" w:rsidTr="00153CB0">
        <w:trPr>
          <w:trHeight w:val="194"/>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17</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FSM-DE22-020</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fat transfere set</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SET</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62</w:t>
            </w:r>
          </w:p>
        </w:tc>
      </w:tr>
      <w:tr w:rsidR="00625AF9" w:rsidRPr="000A589A" w:rsidTr="00153CB0">
        <w:trPr>
          <w:trHeight w:val="314"/>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18</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FSM-DE22-021</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bone substitute</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1131</w:t>
            </w:r>
          </w:p>
        </w:tc>
      </w:tr>
      <w:tr w:rsidR="00625AF9" w:rsidRPr="000A589A" w:rsidTr="00153CB0">
        <w:trPr>
          <w:trHeight w:val="268"/>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19</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FSM-DE22-022</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collagen membrane</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1062</w:t>
            </w:r>
          </w:p>
        </w:tc>
      </w:tr>
      <w:tr w:rsidR="00625AF9" w:rsidRPr="000A589A" w:rsidTr="00153CB0">
        <w:trPr>
          <w:trHeight w:val="375"/>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20</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FSM-HE00-026</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Surgical marking pen</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432</w:t>
            </w:r>
          </w:p>
        </w:tc>
      </w:tr>
      <w:tr w:rsidR="00625AF9" w:rsidRPr="000A589A" w:rsidTr="00153CB0">
        <w:trPr>
          <w:trHeight w:val="331"/>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21</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FSM-HE18-028</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pourous polyetheline sheets</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142</w:t>
            </w:r>
          </w:p>
        </w:tc>
      </w:tr>
      <w:tr w:rsidR="00625AF9" w:rsidRPr="000A589A" w:rsidTr="00153CB0">
        <w:trPr>
          <w:trHeight w:val="155"/>
        </w:trPr>
        <w:tc>
          <w:tcPr>
            <w:tcW w:w="546" w:type="dxa"/>
            <w:tcBorders>
              <w:top w:val="nil"/>
              <w:left w:val="single" w:sz="4" w:space="0" w:color="000000"/>
              <w:bottom w:val="single" w:sz="4" w:space="0" w:color="000000"/>
              <w:right w:val="single" w:sz="4" w:space="0" w:color="000000"/>
            </w:tcBorders>
            <w:shd w:val="clear" w:color="auto" w:fill="FF0066"/>
          </w:tcPr>
          <w:p w:rsidR="00625AF9" w:rsidRPr="000A589A" w:rsidRDefault="00625AF9" w:rsidP="00153CB0">
            <w:pPr>
              <w:spacing w:after="0" w:line="240" w:lineRule="auto"/>
              <w:jc w:val="center"/>
              <w:rPr>
                <w:rFonts w:asciiTheme="majorBidi" w:eastAsia="Times New Roman" w:hAnsiTheme="majorBidi" w:cstheme="majorBidi"/>
                <w:b/>
                <w:bCs/>
                <w:color w:val="000000"/>
              </w:rPr>
            </w:pPr>
          </w:p>
        </w:tc>
        <w:tc>
          <w:tcPr>
            <w:tcW w:w="1799" w:type="dxa"/>
            <w:tcBorders>
              <w:top w:val="nil"/>
              <w:left w:val="single" w:sz="4" w:space="0" w:color="000000"/>
              <w:bottom w:val="single" w:sz="4" w:space="0" w:color="000000"/>
              <w:right w:val="single" w:sz="4" w:space="0" w:color="000000"/>
            </w:tcBorders>
            <w:shd w:val="clear" w:color="auto" w:fill="FF0066"/>
            <w:noWrap/>
            <w:hideMark/>
          </w:tcPr>
          <w:p w:rsidR="00625AF9" w:rsidRPr="000A589A" w:rsidRDefault="00625AF9" w:rsidP="00153CB0">
            <w:pPr>
              <w:spacing w:after="0" w:line="240" w:lineRule="auto"/>
              <w:rPr>
                <w:rFonts w:asciiTheme="majorBidi" w:eastAsiaTheme="minorEastAsia" w:hAnsiTheme="majorBidi" w:cstheme="majorBidi"/>
                <w:b/>
                <w:bCs/>
              </w:rPr>
            </w:pPr>
          </w:p>
        </w:tc>
        <w:tc>
          <w:tcPr>
            <w:tcW w:w="5276" w:type="dxa"/>
            <w:tcBorders>
              <w:top w:val="nil"/>
              <w:left w:val="nil"/>
              <w:bottom w:val="single" w:sz="4" w:space="0" w:color="000000"/>
              <w:right w:val="single" w:sz="4" w:space="0" w:color="000000"/>
            </w:tcBorders>
            <w:shd w:val="clear" w:color="auto" w:fill="FF0066"/>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Wiers</w:t>
            </w:r>
          </w:p>
        </w:tc>
        <w:tc>
          <w:tcPr>
            <w:tcW w:w="1917" w:type="dxa"/>
            <w:tcBorders>
              <w:top w:val="nil"/>
              <w:left w:val="nil"/>
              <w:bottom w:val="single" w:sz="4" w:space="0" w:color="000000"/>
              <w:right w:val="single" w:sz="4" w:space="0" w:color="000000"/>
            </w:tcBorders>
            <w:shd w:val="clear" w:color="auto" w:fill="FF0066"/>
            <w:noWrap/>
            <w:hideMark/>
          </w:tcPr>
          <w:p w:rsidR="00625AF9" w:rsidRPr="000A589A" w:rsidRDefault="00625AF9" w:rsidP="00153CB0">
            <w:pPr>
              <w:spacing w:after="0" w:line="240" w:lineRule="auto"/>
              <w:rPr>
                <w:rFonts w:asciiTheme="majorBidi" w:eastAsiaTheme="minorEastAsia" w:hAnsiTheme="majorBidi" w:cstheme="majorBidi"/>
                <w:b/>
                <w:bCs/>
              </w:rPr>
            </w:pP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rPr>
                <w:rFonts w:asciiTheme="majorBidi" w:eastAsiaTheme="minorEastAsia" w:hAnsiTheme="majorBidi" w:cstheme="majorBidi"/>
                <w:b/>
                <w:bCs/>
              </w:rPr>
            </w:pPr>
          </w:p>
        </w:tc>
      </w:tr>
      <w:tr w:rsidR="00625AF9" w:rsidRPr="000A589A" w:rsidTr="00153CB0">
        <w:trPr>
          <w:trHeight w:val="254"/>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22</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FSM-DE00-029</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Ligature wire 0.4 &amp; 0.5 soft S.S ,roll</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roll</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165</w:t>
            </w:r>
          </w:p>
        </w:tc>
      </w:tr>
      <w:tr w:rsidR="00625AF9" w:rsidRPr="000A589A" w:rsidTr="00153CB0">
        <w:trPr>
          <w:trHeight w:val="213"/>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23</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FSM-DE00-030</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Soft S.S wire 0.5 , roll / 5m. length</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roll</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503</w:t>
            </w:r>
          </w:p>
        </w:tc>
      </w:tr>
      <w:tr w:rsidR="00625AF9" w:rsidRPr="000A589A" w:rsidTr="00153CB0">
        <w:trPr>
          <w:trHeight w:val="330"/>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24</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FSM-DE00-031</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Soft S.S wire 0.6 , roll / 5m. length</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roll</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135</w:t>
            </w:r>
          </w:p>
        </w:tc>
      </w:tr>
      <w:tr w:rsidR="00625AF9" w:rsidRPr="000A589A" w:rsidTr="00153CB0">
        <w:trPr>
          <w:trHeight w:val="277"/>
        </w:trPr>
        <w:tc>
          <w:tcPr>
            <w:tcW w:w="546" w:type="dxa"/>
            <w:tcBorders>
              <w:top w:val="nil"/>
              <w:left w:val="single" w:sz="4" w:space="0" w:color="000000"/>
              <w:bottom w:val="single" w:sz="4" w:space="0" w:color="000000"/>
              <w:right w:val="single" w:sz="4" w:space="0" w:color="000000"/>
            </w:tcBorders>
            <w:shd w:val="clear" w:color="auto" w:fill="A5A5A5"/>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25</w:t>
            </w:r>
          </w:p>
        </w:tc>
        <w:tc>
          <w:tcPr>
            <w:tcW w:w="1799" w:type="dxa"/>
            <w:tcBorders>
              <w:top w:val="nil"/>
              <w:left w:val="single" w:sz="4" w:space="0" w:color="000000"/>
              <w:bottom w:val="single" w:sz="4" w:space="0" w:color="000000"/>
              <w:right w:val="single" w:sz="4" w:space="0" w:color="000000"/>
            </w:tcBorders>
            <w:shd w:val="clear" w:color="auto" w:fill="A5A5A5"/>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FSM-DE00-032</w:t>
            </w:r>
          </w:p>
        </w:tc>
        <w:tc>
          <w:tcPr>
            <w:tcW w:w="5276" w:type="dxa"/>
            <w:tcBorders>
              <w:top w:val="nil"/>
              <w:left w:val="nil"/>
              <w:bottom w:val="single" w:sz="4" w:space="0" w:color="000000"/>
              <w:right w:val="single" w:sz="4" w:space="0" w:color="000000"/>
            </w:tcBorders>
            <w:shd w:val="clear" w:color="auto" w:fill="A5A5A5"/>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haemostatic agent (sponge)</w:t>
            </w:r>
          </w:p>
        </w:tc>
        <w:tc>
          <w:tcPr>
            <w:tcW w:w="1917" w:type="dxa"/>
            <w:tcBorders>
              <w:top w:val="nil"/>
              <w:left w:val="nil"/>
              <w:bottom w:val="single" w:sz="4" w:space="0" w:color="000000"/>
              <w:right w:val="single" w:sz="4" w:space="0" w:color="000000"/>
            </w:tcBorders>
            <w:shd w:val="clear" w:color="auto" w:fill="A5A5A5"/>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2364</w:t>
            </w:r>
          </w:p>
        </w:tc>
      </w:tr>
      <w:tr w:rsidR="00625AF9" w:rsidRPr="000A589A" w:rsidTr="00153CB0">
        <w:trPr>
          <w:trHeight w:val="275"/>
        </w:trPr>
        <w:tc>
          <w:tcPr>
            <w:tcW w:w="546" w:type="dxa"/>
            <w:tcBorders>
              <w:top w:val="nil"/>
              <w:left w:val="single" w:sz="4" w:space="0" w:color="000000"/>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26</w:t>
            </w:r>
          </w:p>
        </w:tc>
        <w:tc>
          <w:tcPr>
            <w:tcW w:w="1799" w:type="dxa"/>
            <w:tcBorders>
              <w:top w:val="nil"/>
              <w:left w:val="single" w:sz="4" w:space="0" w:color="000000"/>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FSM-DE20-033</w:t>
            </w:r>
          </w:p>
        </w:tc>
        <w:tc>
          <w:tcPr>
            <w:tcW w:w="5276" w:type="dxa"/>
            <w:tcBorders>
              <w:top w:val="nil"/>
              <w:left w:val="nil"/>
              <w:bottom w:val="single" w:sz="4" w:space="0" w:color="000000"/>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Surgical membrane</w:t>
            </w:r>
          </w:p>
        </w:tc>
        <w:tc>
          <w:tcPr>
            <w:tcW w:w="1917" w:type="dxa"/>
            <w:tcBorders>
              <w:top w:val="nil"/>
              <w:left w:val="nil"/>
              <w:bottom w:val="single" w:sz="4" w:space="0" w:color="000000"/>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single" w:sz="4" w:space="0" w:color="000000"/>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440</w:t>
            </w:r>
          </w:p>
        </w:tc>
      </w:tr>
      <w:tr w:rsidR="00625AF9" w:rsidRPr="000A589A" w:rsidTr="00153CB0">
        <w:trPr>
          <w:trHeight w:val="275"/>
        </w:trPr>
        <w:tc>
          <w:tcPr>
            <w:tcW w:w="546" w:type="dxa"/>
            <w:tcBorders>
              <w:top w:val="nil"/>
              <w:left w:val="single" w:sz="4" w:space="0" w:color="000000"/>
              <w:bottom w:val="nil"/>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27</w:t>
            </w:r>
          </w:p>
        </w:tc>
        <w:tc>
          <w:tcPr>
            <w:tcW w:w="1799" w:type="dxa"/>
            <w:tcBorders>
              <w:top w:val="nil"/>
              <w:left w:val="single" w:sz="4" w:space="0" w:color="000000"/>
              <w:bottom w:val="nil"/>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FSM-DE20-034</w:t>
            </w:r>
          </w:p>
        </w:tc>
        <w:tc>
          <w:tcPr>
            <w:tcW w:w="5276" w:type="dxa"/>
            <w:tcBorders>
              <w:top w:val="nil"/>
              <w:left w:val="nil"/>
              <w:bottom w:val="nil"/>
              <w:right w:val="single" w:sz="4" w:space="0" w:color="000000"/>
            </w:tcBorders>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Bone wax</w:t>
            </w:r>
          </w:p>
          <w:p w:rsidR="00153CB0" w:rsidRPr="000A589A" w:rsidRDefault="00153CB0" w:rsidP="00153CB0">
            <w:pPr>
              <w:spacing w:after="0" w:line="240" w:lineRule="auto"/>
              <w:jc w:val="center"/>
              <w:rPr>
                <w:rFonts w:asciiTheme="majorBidi" w:eastAsia="Times New Roman" w:hAnsiTheme="majorBidi" w:cstheme="majorBidi"/>
                <w:b/>
                <w:bCs/>
                <w:color w:val="000000"/>
              </w:rPr>
            </w:pPr>
          </w:p>
        </w:tc>
        <w:tc>
          <w:tcPr>
            <w:tcW w:w="1917" w:type="dxa"/>
            <w:tcBorders>
              <w:top w:val="nil"/>
              <w:left w:val="nil"/>
              <w:bottom w:val="nil"/>
              <w:right w:val="single" w:sz="4" w:space="0" w:color="000000"/>
            </w:tcBorders>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pcs.</w:t>
            </w:r>
          </w:p>
        </w:tc>
        <w:tc>
          <w:tcPr>
            <w:tcW w:w="1060" w:type="dxa"/>
            <w:tcBorders>
              <w:top w:val="nil"/>
              <w:left w:val="nil"/>
              <w:bottom w:val="nil"/>
              <w:right w:val="single" w:sz="4" w:space="0" w:color="000000"/>
            </w:tcBorders>
            <w:shd w:val="clear" w:color="auto" w:fill="FFFFFF"/>
            <w:noWrap/>
            <w:hideMark/>
          </w:tcPr>
          <w:p w:rsidR="00625AF9" w:rsidRPr="000A589A" w:rsidRDefault="00625AF9" w:rsidP="00153CB0">
            <w:pPr>
              <w:spacing w:after="0" w:line="240" w:lineRule="auto"/>
              <w:jc w:val="center"/>
              <w:rPr>
                <w:rFonts w:asciiTheme="majorBidi" w:eastAsia="Times New Roman" w:hAnsiTheme="majorBidi" w:cstheme="majorBidi"/>
                <w:b/>
                <w:bCs/>
                <w:color w:val="000000"/>
              </w:rPr>
            </w:pPr>
            <w:r w:rsidRPr="000A589A">
              <w:rPr>
                <w:rFonts w:asciiTheme="majorBidi" w:eastAsia="Times New Roman" w:hAnsiTheme="majorBidi" w:cstheme="majorBidi"/>
                <w:b/>
                <w:bCs/>
                <w:color w:val="000000"/>
              </w:rPr>
              <w:t>14436</w:t>
            </w:r>
          </w:p>
        </w:tc>
      </w:tr>
      <w:tr w:rsidR="00625AF9" w:rsidRPr="000A589A" w:rsidTr="00153CB0">
        <w:trPr>
          <w:trHeight w:val="135"/>
        </w:trPr>
        <w:tc>
          <w:tcPr>
            <w:tcW w:w="546" w:type="dxa"/>
            <w:tcBorders>
              <w:top w:val="nil"/>
              <w:left w:val="single" w:sz="4" w:space="0" w:color="000000"/>
              <w:bottom w:val="single" w:sz="4" w:space="0" w:color="auto"/>
              <w:right w:val="single" w:sz="4" w:space="0" w:color="000000"/>
            </w:tcBorders>
          </w:tcPr>
          <w:p w:rsidR="00625AF9" w:rsidRPr="000A589A" w:rsidRDefault="00625AF9" w:rsidP="00153CB0">
            <w:pPr>
              <w:spacing w:after="0" w:line="240" w:lineRule="auto"/>
              <w:jc w:val="center"/>
              <w:rPr>
                <w:rFonts w:asciiTheme="majorBidi" w:eastAsia="Times New Roman" w:hAnsiTheme="majorBidi" w:cstheme="majorBidi"/>
                <w:b/>
                <w:bCs/>
                <w:color w:val="000000"/>
              </w:rPr>
            </w:pPr>
          </w:p>
        </w:tc>
        <w:tc>
          <w:tcPr>
            <w:tcW w:w="1799" w:type="dxa"/>
            <w:tcBorders>
              <w:top w:val="nil"/>
              <w:left w:val="single" w:sz="4" w:space="0" w:color="000000"/>
              <w:bottom w:val="single" w:sz="4" w:space="0" w:color="auto"/>
              <w:right w:val="single" w:sz="4" w:space="0" w:color="000000"/>
            </w:tcBorders>
            <w:noWrap/>
            <w:hideMark/>
          </w:tcPr>
          <w:p w:rsidR="00625AF9" w:rsidRPr="000A589A" w:rsidRDefault="00625AF9" w:rsidP="00153CB0">
            <w:pPr>
              <w:spacing w:after="0" w:line="240" w:lineRule="auto"/>
              <w:rPr>
                <w:rFonts w:asciiTheme="majorBidi" w:eastAsiaTheme="minorEastAsia" w:hAnsiTheme="majorBidi" w:cstheme="majorBidi"/>
                <w:b/>
                <w:bCs/>
              </w:rPr>
            </w:pPr>
          </w:p>
        </w:tc>
        <w:tc>
          <w:tcPr>
            <w:tcW w:w="5276" w:type="dxa"/>
            <w:tcBorders>
              <w:top w:val="nil"/>
              <w:left w:val="nil"/>
              <w:bottom w:val="single" w:sz="4" w:space="0" w:color="auto"/>
              <w:right w:val="single" w:sz="4" w:space="0" w:color="000000"/>
            </w:tcBorders>
            <w:hideMark/>
          </w:tcPr>
          <w:p w:rsidR="00625AF9" w:rsidRPr="000A589A" w:rsidRDefault="00625AF9" w:rsidP="00153CB0">
            <w:pPr>
              <w:spacing w:after="0" w:line="240" w:lineRule="auto"/>
              <w:rPr>
                <w:rFonts w:asciiTheme="majorBidi" w:eastAsiaTheme="minorEastAsia" w:hAnsiTheme="majorBidi" w:cstheme="majorBidi"/>
                <w:b/>
                <w:bCs/>
              </w:rPr>
            </w:pPr>
          </w:p>
        </w:tc>
        <w:tc>
          <w:tcPr>
            <w:tcW w:w="1917" w:type="dxa"/>
            <w:tcBorders>
              <w:top w:val="nil"/>
              <w:left w:val="nil"/>
              <w:bottom w:val="single" w:sz="4" w:space="0" w:color="auto"/>
              <w:right w:val="single" w:sz="4" w:space="0" w:color="000000"/>
            </w:tcBorders>
            <w:noWrap/>
            <w:hideMark/>
          </w:tcPr>
          <w:p w:rsidR="00625AF9" w:rsidRPr="000A589A" w:rsidRDefault="00625AF9" w:rsidP="00153CB0">
            <w:pPr>
              <w:spacing w:after="0" w:line="240" w:lineRule="auto"/>
              <w:rPr>
                <w:rFonts w:asciiTheme="majorBidi" w:eastAsiaTheme="minorEastAsia" w:hAnsiTheme="majorBidi" w:cstheme="majorBidi"/>
                <w:b/>
                <w:bCs/>
              </w:rPr>
            </w:pPr>
          </w:p>
        </w:tc>
        <w:tc>
          <w:tcPr>
            <w:tcW w:w="1060" w:type="dxa"/>
            <w:tcBorders>
              <w:top w:val="nil"/>
              <w:left w:val="nil"/>
              <w:bottom w:val="single" w:sz="4" w:space="0" w:color="auto"/>
              <w:right w:val="single" w:sz="4" w:space="0" w:color="000000"/>
            </w:tcBorders>
            <w:shd w:val="clear" w:color="auto" w:fill="FFFFFF"/>
            <w:noWrap/>
            <w:hideMark/>
          </w:tcPr>
          <w:p w:rsidR="00625AF9" w:rsidRPr="000A589A" w:rsidRDefault="00625AF9" w:rsidP="00153CB0">
            <w:pPr>
              <w:spacing w:after="0" w:line="240" w:lineRule="auto"/>
              <w:rPr>
                <w:rFonts w:asciiTheme="majorBidi" w:eastAsiaTheme="minorEastAsia" w:hAnsiTheme="majorBidi" w:cstheme="majorBidi"/>
                <w:b/>
                <w:bCs/>
              </w:rPr>
            </w:pPr>
          </w:p>
        </w:tc>
      </w:tr>
    </w:tbl>
    <w:p w:rsidR="00EF6654" w:rsidRPr="00DC69F7" w:rsidRDefault="00EF6654" w:rsidP="0061592E">
      <w:pPr>
        <w:rPr>
          <w:lang w:bidi="ar-EG"/>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B4504D" w:rsidRDefault="00B4504D" w:rsidP="004F0CDD">
      <w:pPr>
        <w:pStyle w:val="Part1"/>
        <w:spacing w:before="240" w:after="0"/>
        <w:jc w:val="left"/>
        <w:rPr>
          <w:rFonts w:asciiTheme="minorBidi" w:hAnsiTheme="minorBidi" w:cstheme="minorBidi"/>
          <w:sz w:val="44"/>
          <w:szCs w:val="44"/>
          <w:lang w:val="en-GB"/>
        </w:rPr>
      </w:pPr>
    </w:p>
    <w:p w:rsidR="00B4504D" w:rsidRDefault="00B4504D" w:rsidP="004F0CDD">
      <w:pPr>
        <w:pStyle w:val="Part1"/>
        <w:spacing w:before="240" w:after="0"/>
        <w:jc w:val="left"/>
        <w:rPr>
          <w:rFonts w:asciiTheme="minorBidi" w:hAnsiTheme="minorBidi" w:cstheme="minorBidi"/>
          <w:sz w:val="44"/>
          <w:szCs w:val="44"/>
          <w:lang w:val="en-GB"/>
        </w:rPr>
      </w:pPr>
    </w:p>
    <w:p w:rsidR="00B4504D" w:rsidRPr="00C84D0C" w:rsidRDefault="00B4504D"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E4D" w:rsidRDefault="00006E4D" w:rsidP="00C10F59">
      <w:pPr>
        <w:spacing w:after="0" w:line="240" w:lineRule="auto"/>
      </w:pPr>
      <w:r>
        <w:separator/>
      </w:r>
    </w:p>
  </w:endnote>
  <w:endnote w:type="continuationSeparator" w:id="1">
    <w:p w:rsidR="00006E4D" w:rsidRDefault="00006E4D"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EA" w:rsidRDefault="000313EA" w:rsidP="006F53B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1E6553">
      <w:rPr>
        <w:rFonts w:asciiTheme="majorHAnsi" w:hAnsiTheme="majorHAnsi"/>
        <w:b/>
        <w:bCs/>
      </w:rPr>
      <w:t xml:space="preserve"> (</w:t>
    </w:r>
    <w:r>
      <w:rPr>
        <w:rFonts w:asciiTheme="majorHAnsi" w:hAnsiTheme="majorHAnsi"/>
        <w:b/>
        <w:bCs/>
      </w:rPr>
      <w:t>72</w:t>
    </w:r>
    <w:r w:rsidRPr="00AB560A">
      <w:rPr>
        <w:rFonts w:asciiTheme="majorHAnsi" w:hAnsiTheme="majorHAnsi"/>
        <w:b/>
        <w:bCs/>
      </w:rPr>
      <w:t xml:space="preserve">/ </w:t>
    </w:r>
    <w:r w:rsidR="001E6553">
      <w:rPr>
        <w:rFonts w:asciiTheme="majorHAnsi" w:hAnsiTheme="majorHAnsi"/>
        <w:b/>
        <w:bCs/>
      </w:rPr>
      <w:t>2023</w:t>
    </w:r>
    <w:r w:rsidRPr="00AB560A">
      <w:rPr>
        <w:rFonts w:asciiTheme="majorHAnsi" w:hAnsiTheme="majorHAnsi"/>
        <w:b/>
        <w:bCs/>
      </w:rPr>
      <w:t>/</w:t>
    </w:r>
    <w:r>
      <w:rPr>
        <w:rFonts w:asciiTheme="majorHAnsi" w:hAnsiTheme="majorHAnsi"/>
        <w:b/>
        <w:bCs/>
      </w:rPr>
      <w:t>6</w:t>
    </w:r>
    <w:r w:rsidR="00662B62">
      <w:rPr>
        <w:rFonts w:asciiTheme="majorHAnsi" w:hAnsiTheme="majorHAnsi"/>
        <w:b/>
        <w:bCs/>
      </w:rPr>
      <w:t>4</w:t>
    </w:r>
    <w:r w:rsidR="001E6553">
      <w:rPr>
        <w:rFonts w:asciiTheme="majorHAnsi" w:hAnsiTheme="majorHAnsi"/>
        <w:b/>
        <w:bCs/>
      </w:rPr>
      <w:t xml:space="preserve"> )</w:t>
    </w:r>
    <w:r>
      <w:rPr>
        <w:rFonts w:asciiTheme="majorHAnsi" w:hAnsiTheme="majorHAnsi"/>
        <w:b/>
        <w:bCs/>
      </w:rPr>
      <w:t>… …</w:t>
    </w:r>
    <w:r w:rsidR="006F53BA">
      <w:rPr>
        <w:rFonts w:asciiTheme="majorHAnsi" w:hAnsiTheme="majorHAnsi"/>
        <w:b/>
        <w:bCs/>
      </w:rPr>
      <w:t xml:space="preserve">Maxillofacial Syrgery </w:t>
    </w:r>
    <w:r>
      <w:rPr>
        <w:rFonts w:asciiTheme="majorHAnsi" w:hAnsiTheme="majorHAnsi"/>
        <w:b/>
        <w:bCs/>
      </w:rPr>
      <w:t>Appliances</w:t>
    </w:r>
  </w:p>
  <w:p w:rsidR="000313EA" w:rsidRDefault="000313EA"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0313EA" w:rsidRPr="009E776D" w:rsidRDefault="000313EA" w:rsidP="006C6237">
    <w:pPr>
      <w:spacing w:after="0"/>
      <w:rPr>
        <w:rFonts w:asciiTheme="majorHAnsi" w:hAnsiTheme="majorHAnsi"/>
      </w:rPr>
    </w:pPr>
    <w:r w:rsidRPr="009E776D">
      <w:rPr>
        <w:rFonts w:asciiTheme="majorHAnsi" w:hAnsiTheme="majorHAnsi"/>
      </w:rPr>
      <w:t>Drugs Medical Appliances (kimadia )</w:t>
    </w:r>
  </w:p>
  <w:p w:rsidR="000313EA" w:rsidRDefault="000313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EA" w:rsidRDefault="000313EA" w:rsidP="00B4504D">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B4504D">
      <w:rPr>
        <w:rFonts w:asciiTheme="majorHAnsi" w:hAnsiTheme="majorHAnsi"/>
        <w:b/>
        <w:bCs/>
      </w:rPr>
      <w:t xml:space="preserve">(72/2023/64) </w:t>
    </w:r>
    <w:r>
      <w:rPr>
        <w:rFonts w:asciiTheme="majorHAnsi" w:hAnsiTheme="majorHAnsi"/>
        <w:b/>
        <w:bCs/>
      </w:rPr>
      <w:t xml:space="preserve"> </w:t>
    </w:r>
    <w:r w:rsidR="00B4504D">
      <w:rPr>
        <w:rFonts w:asciiTheme="majorHAnsi" w:hAnsiTheme="majorHAnsi"/>
        <w:b/>
        <w:bCs/>
      </w:rPr>
      <w:t>Maxillofacial Syrgery Appliances</w:t>
    </w:r>
  </w:p>
  <w:p w:rsidR="000313EA" w:rsidRDefault="000313EA" w:rsidP="00C50CD2">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0313EA" w:rsidRPr="009E776D" w:rsidRDefault="000313EA" w:rsidP="00C50CD2">
    <w:pPr>
      <w:spacing w:after="0"/>
      <w:rPr>
        <w:rFonts w:asciiTheme="majorHAnsi" w:hAnsiTheme="majorHAnsi"/>
      </w:rPr>
    </w:pPr>
    <w:r w:rsidRPr="009E776D">
      <w:rPr>
        <w:rFonts w:asciiTheme="majorHAnsi" w:hAnsiTheme="majorHAnsi"/>
      </w:rPr>
      <w:t>Drugs Medical Appliances (kimadia )</w:t>
    </w:r>
  </w:p>
  <w:p w:rsidR="000313EA" w:rsidRDefault="000313EA" w:rsidP="00C50CD2">
    <w:pPr>
      <w:pStyle w:val="Footer"/>
    </w:pPr>
  </w:p>
  <w:p w:rsidR="000313EA" w:rsidRDefault="000313E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BB0FE6" w:rsidRPr="00BB0FE6">
      <w:fldChar w:fldCharType="begin"/>
    </w:r>
    <w:r>
      <w:instrText xml:space="preserve"> PAGE   \* MERGEFORMAT </w:instrText>
    </w:r>
    <w:r w:rsidR="00BB0FE6" w:rsidRPr="00BB0FE6">
      <w:fldChar w:fldCharType="separate"/>
    </w:r>
    <w:r w:rsidR="00B4504D" w:rsidRPr="00B4504D">
      <w:rPr>
        <w:rFonts w:asciiTheme="majorHAnsi" w:hAnsiTheme="majorHAnsi"/>
        <w:noProof/>
      </w:rPr>
      <w:t>131</w:t>
    </w:r>
    <w:r w:rsidR="00BB0FE6">
      <w:rPr>
        <w:rFonts w:asciiTheme="majorHAnsi" w:hAnsiTheme="majorHAnsi"/>
        <w:noProof/>
      </w:rPr>
      <w:fldChar w:fldCharType="end"/>
    </w:r>
  </w:p>
  <w:p w:rsidR="000313EA" w:rsidRDefault="000313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E4D" w:rsidRDefault="00006E4D" w:rsidP="00C10F59">
      <w:pPr>
        <w:spacing w:after="0" w:line="240" w:lineRule="auto"/>
      </w:pPr>
      <w:r>
        <w:separator/>
      </w:r>
    </w:p>
  </w:footnote>
  <w:footnote w:type="continuationSeparator" w:id="1">
    <w:p w:rsidR="00006E4D" w:rsidRDefault="00006E4D"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EA" w:rsidRDefault="000313EA">
    <w:pPr>
      <w:pStyle w:val="Header"/>
      <w:numPr>
        <w:ilvl w:val="12"/>
        <w:numId w:val="0"/>
      </w:numPr>
      <w:pBdr>
        <w:bottom w:val="single" w:sz="6" w:space="2" w:color="auto"/>
      </w:pBdr>
    </w:pPr>
    <w:r>
      <w:t xml:space="preserve">Section I: Instructions to Bidders </w:t>
    </w:r>
    <w:r>
      <w:tab/>
    </w:r>
    <w:r w:rsidR="00BB0FE6">
      <w:rPr>
        <w:rStyle w:val="PageNumber"/>
      </w:rPr>
      <w:fldChar w:fldCharType="begin"/>
    </w:r>
    <w:r>
      <w:rPr>
        <w:rStyle w:val="PageNumber"/>
      </w:rPr>
      <w:instrText xml:space="preserve"> PAGE </w:instrText>
    </w:r>
    <w:r w:rsidR="00BB0FE6">
      <w:rPr>
        <w:rStyle w:val="PageNumber"/>
      </w:rPr>
      <w:fldChar w:fldCharType="separate"/>
    </w:r>
    <w:r w:rsidR="000A589A">
      <w:rPr>
        <w:rStyle w:val="PageNumber"/>
        <w:noProof/>
      </w:rPr>
      <w:t>61</w:t>
    </w:r>
    <w:r w:rsidR="00BB0FE6">
      <w:rPr>
        <w:rStyle w:val="PageNumber"/>
      </w:rPr>
      <w:fldChar w:fldCharType="end"/>
    </w:r>
  </w:p>
  <w:p w:rsidR="000313EA" w:rsidRDefault="000313EA">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EA" w:rsidRDefault="000313EA" w:rsidP="00B47DB8">
    <w:pPr>
      <w:pStyle w:val="Header"/>
      <w:pBdr>
        <w:bottom w:val="single" w:sz="4" w:space="0" w:color="auto"/>
      </w:pBdr>
    </w:pPr>
    <w:r>
      <w:t>Section I: Instructions to Bidders</w:t>
    </w:r>
    <w:r>
      <w:tab/>
    </w:r>
    <w:r w:rsidR="00BB0FE6">
      <w:rPr>
        <w:rStyle w:val="PageNumber"/>
      </w:rPr>
      <w:fldChar w:fldCharType="begin"/>
    </w:r>
    <w:r>
      <w:rPr>
        <w:rStyle w:val="PageNumber"/>
      </w:rPr>
      <w:instrText xml:space="preserve"> PAGE </w:instrText>
    </w:r>
    <w:r w:rsidR="00BB0FE6">
      <w:rPr>
        <w:rStyle w:val="PageNumber"/>
      </w:rPr>
      <w:fldChar w:fldCharType="separate"/>
    </w:r>
    <w:r w:rsidR="00006E4D">
      <w:rPr>
        <w:rStyle w:val="PageNumber"/>
        <w:noProof/>
      </w:rPr>
      <w:t>1</w:t>
    </w:r>
    <w:r w:rsidR="00BB0FE6">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EA" w:rsidRDefault="000313EA" w:rsidP="00B47DB8">
    <w:pPr>
      <w:pStyle w:val="Header"/>
      <w:pBdr>
        <w:bottom w:val="single" w:sz="4" w:space="0" w:color="auto"/>
      </w:pBdr>
    </w:pPr>
    <w:r>
      <w:t>Section IV Bidding Forms</w:t>
    </w:r>
    <w:r>
      <w:tab/>
    </w:r>
    <w:r w:rsidR="00BB0FE6">
      <w:rPr>
        <w:rStyle w:val="PageNumber"/>
      </w:rPr>
      <w:fldChar w:fldCharType="begin"/>
    </w:r>
    <w:r>
      <w:rPr>
        <w:rStyle w:val="PageNumber"/>
      </w:rPr>
      <w:instrText xml:space="preserve"> PAGE </w:instrText>
    </w:r>
    <w:r w:rsidR="00BB0FE6">
      <w:rPr>
        <w:rStyle w:val="PageNumber"/>
      </w:rPr>
      <w:fldChar w:fldCharType="separate"/>
    </w:r>
    <w:r w:rsidR="000A589A">
      <w:rPr>
        <w:rStyle w:val="PageNumber"/>
        <w:noProof/>
      </w:rPr>
      <w:t>62</w:t>
    </w:r>
    <w:r w:rsidR="00BB0FE6">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EA" w:rsidRDefault="000313EA">
    <w:pPr>
      <w:pBdr>
        <w:bottom w:val="single" w:sz="4" w:space="1" w:color="auto"/>
      </w:pBdr>
      <w:tabs>
        <w:tab w:val="right" w:pos="9000"/>
      </w:tabs>
    </w:pPr>
    <w:r>
      <w:t>Section IV Bidding Forms</w:t>
    </w:r>
    <w:r>
      <w:rPr>
        <w:rStyle w:val="PageNumber"/>
        <w:sz w:val="20"/>
      </w:rPr>
      <w:tab/>
    </w:r>
    <w:r w:rsidR="00BB0FE6">
      <w:rPr>
        <w:rStyle w:val="PageNumber"/>
        <w:sz w:val="20"/>
      </w:rPr>
      <w:fldChar w:fldCharType="begin"/>
    </w:r>
    <w:r>
      <w:rPr>
        <w:rStyle w:val="PageNumber"/>
        <w:sz w:val="20"/>
      </w:rPr>
      <w:instrText xml:space="preserve"> PAGE </w:instrText>
    </w:r>
    <w:r w:rsidR="00BB0FE6">
      <w:rPr>
        <w:rStyle w:val="PageNumber"/>
        <w:sz w:val="20"/>
      </w:rPr>
      <w:fldChar w:fldCharType="separate"/>
    </w:r>
    <w:r w:rsidR="00B4504D">
      <w:rPr>
        <w:rStyle w:val="PageNumber"/>
        <w:noProof/>
        <w:sz w:val="20"/>
      </w:rPr>
      <w:t>78</w:t>
    </w:r>
    <w:r w:rsidR="00BB0FE6">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EA" w:rsidRDefault="000313EA" w:rsidP="00B47DB8">
    <w:pPr>
      <w:pBdr>
        <w:bottom w:val="single" w:sz="4" w:space="1" w:color="auto"/>
      </w:pBdr>
      <w:tabs>
        <w:tab w:val="right" w:pos="9000"/>
      </w:tabs>
    </w:pPr>
    <w:r>
      <w:t>Section V. Eligible Countries</w:t>
    </w:r>
    <w:r>
      <w:tab/>
    </w:r>
    <w:fldSimple w:instr=" PAGE ">
      <w:r w:rsidR="000A589A">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EA" w:rsidRDefault="000313EA">
    <w:pPr>
      <w:pStyle w:val="Header"/>
      <w:pBdr>
        <w:bottom w:val="single" w:sz="4" w:space="1" w:color="auto"/>
      </w:pBdr>
    </w:pPr>
    <w:r>
      <w:tab/>
    </w:r>
    <w:r w:rsidR="00BB0FE6">
      <w:rPr>
        <w:rStyle w:val="PageNumber"/>
      </w:rPr>
      <w:fldChar w:fldCharType="begin"/>
    </w:r>
    <w:r>
      <w:rPr>
        <w:rStyle w:val="PageNumber"/>
      </w:rPr>
      <w:instrText xml:space="preserve"> PAGE </w:instrText>
    </w:r>
    <w:r w:rsidR="00BB0FE6">
      <w:rPr>
        <w:rStyle w:val="PageNumber"/>
      </w:rPr>
      <w:fldChar w:fldCharType="separate"/>
    </w:r>
    <w:r w:rsidR="000A589A">
      <w:rPr>
        <w:rStyle w:val="PageNumber"/>
        <w:noProof/>
      </w:rPr>
      <w:t>75</w:t>
    </w:r>
    <w:r w:rsidR="00BB0FE6">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EA" w:rsidRPr="00AB30CE" w:rsidRDefault="000313E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0313EA" w:rsidRDefault="000313EA" w:rsidP="001420A4">
    <w:pPr>
      <w:pStyle w:val="Header"/>
      <w:pBdr>
        <w:bottom w:val="single" w:sz="4" w:space="1" w:color="auto"/>
      </w:pBdr>
    </w:pPr>
    <w:r>
      <w:tab/>
    </w:r>
    <w:fldSimple w:instr=" PAGE ">
      <w:r w:rsidR="00B4504D">
        <w:rPr>
          <w:noProof/>
        </w:rPr>
        <w:t>131</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EA" w:rsidRDefault="000313EA">
    <w:pPr>
      <w:pStyle w:val="Header"/>
      <w:pBdr>
        <w:bottom w:val="single" w:sz="4" w:space="1" w:color="auto"/>
      </w:pBdr>
    </w:pPr>
    <w:r>
      <w:t>Section VII. General Conditions of Contract</w:t>
    </w:r>
    <w:r>
      <w:tab/>
    </w:r>
    <w:r w:rsidR="00BB0FE6">
      <w:rPr>
        <w:rStyle w:val="PageNumber"/>
      </w:rPr>
      <w:fldChar w:fldCharType="begin"/>
    </w:r>
    <w:r>
      <w:rPr>
        <w:rStyle w:val="PageNumber"/>
      </w:rPr>
      <w:instrText xml:space="preserve"> PAGE </w:instrText>
    </w:r>
    <w:r w:rsidR="00BB0FE6">
      <w:rPr>
        <w:rStyle w:val="PageNumber"/>
      </w:rPr>
      <w:fldChar w:fldCharType="separate"/>
    </w:r>
    <w:r w:rsidR="00B4504D">
      <w:rPr>
        <w:rStyle w:val="PageNumber"/>
        <w:noProof/>
      </w:rPr>
      <w:t>79</w:t>
    </w:r>
    <w:r w:rsidR="00BB0FE6">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A061998"/>
    <w:multiLevelType w:val="hybridMultilevel"/>
    <w:tmpl w:val="C8948284"/>
    <w:lvl w:ilvl="0" w:tplc="AD787F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3"/>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 w:numId="44">
    <w:abstractNumId w:val="42"/>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81922"/>
  </w:hdrShapeDefaults>
  <w:footnotePr>
    <w:footnote w:id="0"/>
    <w:footnote w:id="1"/>
  </w:footnotePr>
  <w:endnotePr>
    <w:numFmt w:val="decimal"/>
    <w:endnote w:id="0"/>
    <w:endnote w:id="1"/>
  </w:endnotePr>
  <w:compat/>
  <w:rsids>
    <w:rsidRoot w:val="00245E35"/>
    <w:rsid w:val="00002BFC"/>
    <w:rsid w:val="00003753"/>
    <w:rsid w:val="000064C4"/>
    <w:rsid w:val="00006E4D"/>
    <w:rsid w:val="000076DD"/>
    <w:rsid w:val="000110D8"/>
    <w:rsid w:val="00016E97"/>
    <w:rsid w:val="000211FC"/>
    <w:rsid w:val="00023E6D"/>
    <w:rsid w:val="00025270"/>
    <w:rsid w:val="000259AA"/>
    <w:rsid w:val="00027BD2"/>
    <w:rsid w:val="000313EA"/>
    <w:rsid w:val="00031433"/>
    <w:rsid w:val="00031CC6"/>
    <w:rsid w:val="00034C9C"/>
    <w:rsid w:val="00035578"/>
    <w:rsid w:val="00035B11"/>
    <w:rsid w:val="000360A3"/>
    <w:rsid w:val="00040161"/>
    <w:rsid w:val="00043F6E"/>
    <w:rsid w:val="000441C8"/>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39FD"/>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1E61"/>
    <w:rsid w:val="000A589A"/>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3CB0"/>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52FB"/>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E6553"/>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3DFC"/>
    <w:rsid w:val="00224172"/>
    <w:rsid w:val="00224D4B"/>
    <w:rsid w:val="00227495"/>
    <w:rsid w:val="00227924"/>
    <w:rsid w:val="00227A1B"/>
    <w:rsid w:val="00231BE1"/>
    <w:rsid w:val="00232947"/>
    <w:rsid w:val="00236072"/>
    <w:rsid w:val="002378A9"/>
    <w:rsid w:val="00241923"/>
    <w:rsid w:val="0024289D"/>
    <w:rsid w:val="00245E35"/>
    <w:rsid w:val="00255944"/>
    <w:rsid w:val="00256F42"/>
    <w:rsid w:val="00257969"/>
    <w:rsid w:val="00257BDA"/>
    <w:rsid w:val="0026360C"/>
    <w:rsid w:val="002648A9"/>
    <w:rsid w:val="00265CD0"/>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E5F89"/>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A6A41"/>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28C1"/>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570A7"/>
    <w:rsid w:val="0046422B"/>
    <w:rsid w:val="0046480A"/>
    <w:rsid w:val="00464971"/>
    <w:rsid w:val="00466539"/>
    <w:rsid w:val="00470ADE"/>
    <w:rsid w:val="004711FF"/>
    <w:rsid w:val="00472481"/>
    <w:rsid w:val="004753C0"/>
    <w:rsid w:val="004755BA"/>
    <w:rsid w:val="00475F17"/>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4CA7"/>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C76"/>
    <w:rsid w:val="005651DA"/>
    <w:rsid w:val="005663E1"/>
    <w:rsid w:val="00566EC6"/>
    <w:rsid w:val="0057038A"/>
    <w:rsid w:val="005726AA"/>
    <w:rsid w:val="00573420"/>
    <w:rsid w:val="00574A14"/>
    <w:rsid w:val="005804D2"/>
    <w:rsid w:val="00580FBE"/>
    <w:rsid w:val="00581889"/>
    <w:rsid w:val="00583B4F"/>
    <w:rsid w:val="00586EC6"/>
    <w:rsid w:val="0058725A"/>
    <w:rsid w:val="00587FC7"/>
    <w:rsid w:val="00587FCA"/>
    <w:rsid w:val="00594E36"/>
    <w:rsid w:val="00596D03"/>
    <w:rsid w:val="005A188B"/>
    <w:rsid w:val="005A5AE4"/>
    <w:rsid w:val="005B390D"/>
    <w:rsid w:val="005B4097"/>
    <w:rsid w:val="005B462B"/>
    <w:rsid w:val="005B47DF"/>
    <w:rsid w:val="005B5ABF"/>
    <w:rsid w:val="005B5DA2"/>
    <w:rsid w:val="005B6E15"/>
    <w:rsid w:val="005B741A"/>
    <w:rsid w:val="005C1815"/>
    <w:rsid w:val="005C3CEB"/>
    <w:rsid w:val="005C549B"/>
    <w:rsid w:val="005C7AFE"/>
    <w:rsid w:val="005C7C2F"/>
    <w:rsid w:val="005D0AA8"/>
    <w:rsid w:val="005D2759"/>
    <w:rsid w:val="005D2F1F"/>
    <w:rsid w:val="005D539B"/>
    <w:rsid w:val="005D6295"/>
    <w:rsid w:val="005D6E1D"/>
    <w:rsid w:val="005E1CBB"/>
    <w:rsid w:val="005E43F2"/>
    <w:rsid w:val="005E48CF"/>
    <w:rsid w:val="005F4D72"/>
    <w:rsid w:val="00600476"/>
    <w:rsid w:val="006109B7"/>
    <w:rsid w:val="0061333B"/>
    <w:rsid w:val="006139DB"/>
    <w:rsid w:val="00613F6F"/>
    <w:rsid w:val="0061592E"/>
    <w:rsid w:val="00616EEE"/>
    <w:rsid w:val="00617FB4"/>
    <w:rsid w:val="00620055"/>
    <w:rsid w:val="00624B21"/>
    <w:rsid w:val="00625AF9"/>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2B62"/>
    <w:rsid w:val="00663503"/>
    <w:rsid w:val="00667351"/>
    <w:rsid w:val="006716B5"/>
    <w:rsid w:val="00672D8A"/>
    <w:rsid w:val="00673F66"/>
    <w:rsid w:val="0067765E"/>
    <w:rsid w:val="00680243"/>
    <w:rsid w:val="00680D47"/>
    <w:rsid w:val="00690AD0"/>
    <w:rsid w:val="006910A3"/>
    <w:rsid w:val="006910B5"/>
    <w:rsid w:val="006912C9"/>
    <w:rsid w:val="00693D8A"/>
    <w:rsid w:val="006942ED"/>
    <w:rsid w:val="00694F71"/>
    <w:rsid w:val="0069781E"/>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4550"/>
    <w:rsid w:val="006D663F"/>
    <w:rsid w:val="006E2884"/>
    <w:rsid w:val="006E3E4D"/>
    <w:rsid w:val="006E55F0"/>
    <w:rsid w:val="006F116B"/>
    <w:rsid w:val="006F391D"/>
    <w:rsid w:val="006F53BA"/>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519D"/>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36603"/>
    <w:rsid w:val="00840B39"/>
    <w:rsid w:val="008445A8"/>
    <w:rsid w:val="008458CE"/>
    <w:rsid w:val="00845D14"/>
    <w:rsid w:val="008478BE"/>
    <w:rsid w:val="00850431"/>
    <w:rsid w:val="00851780"/>
    <w:rsid w:val="008561EE"/>
    <w:rsid w:val="00860697"/>
    <w:rsid w:val="00865A17"/>
    <w:rsid w:val="00870589"/>
    <w:rsid w:val="00870C77"/>
    <w:rsid w:val="00872A6C"/>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8F6AE3"/>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0A88"/>
    <w:rsid w:val="009439FD"/>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97BF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17A3B"/>
    <w:rsid w:val="00A21B11"/>
    <w:rsid w:val="00A27FF4"/>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504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0FE6"/>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06C2"/>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0CD2"/>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148A"/>
    <w:rsid w:val="00CA204E"/>
    <w:rsid w:val="00CA28CC"/>
    <w:rsid w:val="00CA51A6"/>
    <w:rsid w:val="00CA7513"/>
    <w:rsid w:val="00CB0DF6"/>
    <w:rsid w:val="00CB147C"/>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0B"/>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69F7"/>
    <w:rsid w:val="00DC746F"/>
    <w:rsid w:val="00DD1D25"/>
    <w:rsid w:val="00DD1EA2"/>
    <w:rsid w:val="00DD1EE1"/>
    <w:rsid w:val="00DD20D2"/>
    <w:rsid w:val="00DD23EF"/>
    <w:rsid w:val="00DD3F86"/>
    <w:rsid w:val="00DD5744"/>
    <w:rsid w:val="00DE3D47"/>
    <w:rsid w:val="00DE6F40"/>
    <w:rsid w:val="00DE7C8D"/>
    <w:rsid w:val="00DF0349"/>
    <w:rsid w:val="00DF1E20"/>
    <w:rsid w:val="00DF254D"/>
    <w:rsid w:val="00DF3702"/>
    <w:rsid w:val="00DF6F4C"/>
    <w:rsid w:val="00DF7FD0"/>
    <w:rsid w:val="00E00FE8"/>
    <w:rsid w:val="00E03032"/>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30DB"/>
    <w:rsid w:val="00E552AA"/>
    <w:rsid w:val="00E556F9"/>
    <w:rsid w:val="00E56370"/>
    <w:rsid w:val="00E60964"/>
    <w:rsid w:val="00E657FE"/>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654"/>
    <w:rsid w:val="00EF6A24"/>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3DEE"/>
    <w:rsid w:val="00F84D72"/>
    <w:rsid w:val="00F85FEC"/>
    <w:rsid w:val="00F867FA"/>
    <w:rsid w:val="00F9073E"/>
    <w:rsid w:val="00F90DF4"/>
    <w:rsid w:val="00F9235A"/>
    <w:rsid w:val="00F933EA"/>
    <w:rsid w:val="00F937EA"/>
    <w:rsid w:val="00F94AA3"/>
    <w:rsid w:val="00F9670D"/>
    <w:rsid w:val="00FA19EE"/>
    <w:rsid w:val="00FA3928"/>
    <w:rsid w:val="00FA5475"/>
    <w:rsid w:val="00FB042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179201950">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131</Pages>
  <Words>31863</Words>
  <Characters>181621</Characters>
  <Application>Microsoft Office Word</Application>
  <DocSecurity>0</DocSecurity>
  <Lines>1513</Lines>
  <Paragraphs>426</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Naim Al Hussaini</Company>
  <LinksUpToDate>false</LinksUpToDate>
  <CharactersWithSpaces>213058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he</cp:lastModifiedBy>
  <cp:revision>17</cp:revision>
  <cp:lastPrinted>2013-01-01T00:03:00Z</cp:lastPrinted>
  <dcterms:created xsi:type="dcterms:W3CDTF">2013-01-01T01:24:00Z</dcterms:created>
  <dcterms:modified xsi:type="dcterms:W3CDTF">2012-12-31T21:37:00Z</dcterms:modified>
</cp:coreProperties>
</file>