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616A25" w:rsidRDefault="00F82947" w:rsidP="00F45DC7">
      <w:pPr>
        <w:shd w:val="clear" w:color="auto" w:fill="FFFF00"/>
        <w:spacing w:after="0"/>
        <w:ind w:right="3"/>
        <w:rPr>
          <w:rFonts w:asciiTheme="minorBidi" w:hAnsiTheme="minorBidi"/>
          <w:b/>
          <w:bCs/>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F45DC7" w:rsidRPr="00616A25">
        <w:rPr>
          <w:rFonts w:asciiTheme="minorBidi" w:hAnsiTheme="minorBidi"/>
          <w:b/>
          <w:bCs/>
          <w:sz w:val="32"/>
          <w:szCs w:val="32"/>
          <w:highlight w:val="cyan"/>
        </w:rPr>
        <w:t>91/2023/80</w:t>
      </w:r>
    </w:p>
    <w:p w:rsidR="00F82947" w:rsidRPr="00C84D0C" w:rsidRDefault="00F82947" w:rsidP="00F45DC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F45DC7" w:rsidRPr="00F45DC7">
        <w:rPr>
          <w:rFonts w:asciiTheme="minorBidi" w:hAnsiTheme="minorBidi"/>
          <w:sz w:val="32"/>
          <w:szCs w:val="32"/>
          <w:highlight w:val="cyan"/>
        </w:rPr>
        <w:t>22</w:t>
      </w:r>
      <w:r w:rsidR="00DE6F40" w:rsidRPr="00F45DC7">
        <w:rPr>
          <w:rFonts w:asciiTheme="minorBidi" w:hAnsiTheme="minorBidi"/>
          <w:sz w:val="32"/>
          <w:szCs w:val="32"/>
          <w:highlight w:val="cyan"/>
        </w:rPr>
        <w:t>/</w:t>
      </w:r>
      <w:r w:rsidR="00F45DC7" w:rsidRPr="00F45DC7">
        <w:rPr>
          <w:rFonts w:asciiTheme="minorBidi" w:hAnsiTheme="minorBidi"/>
          <w:sz w:val="32"/>
          <w:szCs w:val="32"/>
          <w:highlight w:val="cyan"/>
        </w:rPr>
        <w:t>5</w:t>
      </w:r>
      <w:r w:rsidR="00DE6F40" w:rsidRPr="00F45DC7">
        <w:rPr>
          <w:rFonts w:asciiTheme="minorBidi" w:hAnsiTheme="minorBidi"/>
          <w:sz w:val="32"/>
          <w:szCs w:val="32"/>
          <w:highlight w:val="cyan"/>
        </w:rPr>
        <w:t>/</w:t>
      </w:r>
      <w:r w:rsidR="00F45DC7" w:rsidRPr="00F45DC7">
        <w:rPr>
          <w:rFonts w:asciiTheme="minorBidi" w:hAnsiTheme="minorBidi"/>
          <w:sz w:val="32"/>
          <w:szCs w:val="32"/>
          <w:highlight w:val="cyan"/>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616A25">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616A25">
        <w:rPr>
          <w:rFonts w:asciiTheme="minorBidi" w:hAnsiTheme="minorBidi"/>
          <w:sz w:val="32"/>
          <w:szCs w:val="32"/>
          <w:highlight w:val="yellow"/>
        </w:rPr>
        <w:t xml:space="preserve"> </w:t>
      </w:r>
      <w:r w:rsidR="00616A25" w:rsidRPr="00616A25">
        <w:rPr>
          <w:rFonts w:asciiTheme="minorBidi" w:hAnsiTheme="minorBidi"/>
          <w:b/>
          <w:bCs/>
          <w:sz w:val="32"/>
          <w:szCs w:val="32"/>
          <w:highlight w:val="cyan"/>
        </w:rPr>
        <w:t>91/2023/80</w:t>
      </w:r>
      <w:r w:rsidR="00616A25" w:rsidRPr="00616A25">
        <w:rPr>
          <w:rFonts w:asciiTheme="minorBidi" w:hAnsiTheme="minorBidi"/>
          <w:sz w:val="32"/>
          <w:szCs w:val="32"/>
          <w:highlight w:val="cyan"/>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616A25">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16A25">
        <w:rPr>
          <w:rFonts w:asciiTheme="majorHAnsi" w:hAnsiTheme="majorHAnsi"/>
          <w:b/>
          <w:bCs/>
          <w:sz w:val="28"/>
          <w:szCs w:val="28"/>
        </w:rPr>
        <w:t xml:space="preserve"> </w:t>
      </w:r>
      <w:r w:rsidR="00616A25" w:rsidRPr="00616A25">
        <w:rPr>
          <w:rFonts w:asciiTheme="majorHAnsi" w:hAnsiTheme="majorHAnsi"/>
          <w:b/>
          <w:bCs/>
          <w:sz w:val="28"/>
          <w:szCs w:val="28"/>
          <w:highlight w:val="cyan"/>
        </w:rPr>
        <w:t>General surgery</w:t>
      </w:r>
      <w:r w:rsidR="00616A25" w:rsidRPr="00B51C99">
        <w:rPr>
          <w:b/>
          <w:bCs/>
          <w:sz w:val="28"/>
          <w:szCs w:val="28"/>
          <w:highlight w:val="cyan"/>
          <w:lang w:bidi="ar-IQ"/>
        </w:rPr>
        <w:t xml:space="preserve"> </w:t>
      </w:r>
      <w:r w:rsidR="00616A25" w:rsidRPr="00B51C99">
        <w:rPr>
          <w:rFonts w:asciiTheme="majorHAnsi" w:hAnsiTheme="majorHAnsi"/>
          <w:b/>
          <w:bCs/>
          <w:sz w:val="28"/>
          <w:szCs w:val="28"/>
          <w:highlight w:val="cyan"/>
        </w:rPr>
        <w:t>Appliances</w:t>
      </w:r>
      <w:r w:rsidR="00616A25">
        <w:rPr>
          <w:rFonts w:asciiTheme="majorHAnsi" w:hAnsiTheme="majorHAnsi"/>
          <w:b/>
          <w:bCs/>
          <w:sz w:val="28"/>
          <w:szCs w:val="28"/>
          <w:highlight w:val="cyan"/>
        </w:rPr>
        <w:t xml:space="preserve"> ( CIP )</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616A25">
        <w:rPr>
          <w:rFonts w:asciiTheme="majorBidi" w:hAnsiTheme="majorBidi" w:cstheme="majorBidi"/>
          <w:sz w:val="24"/>
          <w:szCs w:val="24"/>
        </w:rPr>
        <w:t xml:space="preserve"> </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168F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7168F1">
        <w:rPr>
          <w:rFonts w:asciiTheme="minorBidi" w:eastAsiaTheme="minorHAnsi" w:hAnsiTheme="minorBidi" w:cstheme="minorBidi"/>
          <w:sz w:val="28"/>
          <w:szCs w:val="28"/>
        </w:rPr>
        <w:t>[</w:t>
      </w:r>
      <w:r w:rsidR="00F219D1" w:rsidRPr="007168F1">
        <w:rPr>
          <w:rFonts w:asciiTheme="minorBidi" w:eastAsiaTheme="minorHAnsi" w:hAnsiTheme="minorBidi" w:cstheme="minorBidi"/>
          <w:sz w:val="28"/>
          <w:szCs w:val="28"/>
          <w:highlight w:val="cyan"/>
        </w:rPr>
        <w:t>20/</w:t>
      </w:r>
      <w:r w:rsidR="007168F1" w:rsidRPr="007168F1">
        <w:rPr>
          <w:rFonts w:asciiTheme="minorBidi" w:eastAsiaTheme="minorHAnsi" w:hAnsiTheme="minorBidi" w:cstheme="minorBidi"/>
          <w:sz w:val="28"/>
          <w:szCs w:val="28"/>
          <w:highlight w:val="cyan"/>
        </w:rPr>
        <w:t>6</w:t>
      </w:r>
      <w:r w:rsidR="00F219D1" w:rsidRPr="007168F1">
        <w:rPr>
          <w:rFonts w:asciiTheme="minorBidi" w:eastAsiaTheme="minorHAnsi" w:hAnsiTheme="minorBidi" w:cstheme="minorBidi"/>
          <w:sz w:val="28"/>
          <w:szCs w:val="28"/>
          <w:highlight w:val="cyan"/>
        </w:rPr>
        <w:t>/202</w:t>
      </w:r>
      <w:r w:rsidR="007168F1" w:rsidRPr="007168F1">
        <w:rPr>
          <w:rFonts w:asciiTheme="minorBidi" w:eastAsiaTheme="minorHAnsi" w:hAnsiTheme="minorBidi" w:cstheme="minorBidi"/>
          <w:sz w:val="28"/>
          <w:szCs w:val="28"/>
          <w:highlight w:val="cyan"/>
        </w:rPr>
        <w:t>3</w:t>
      </w:r>
      <w:r w:rsidR="00DF7FD0" w:rsidRPr="007168F1">
        <w:rPr>
          <w:rFonts w:asciiTheme="minorBidi" w:eastAsiaTheme="minorHAnsi" w:hAnsiTheme="minorBidi" w:cstheme="minorBidi"/>
          <w:sz w:val="28"/>
          <w:szCs w:val="28"/>
          <w:highlight w:val="cyan"/>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168F1">
        <w:rPr>
          <w:rFonts w:asciiTheme="minorBidi" w:eastAsiaTheme="minorHAnsi" w:hAnsiTheme="minorBidi" w:cstheme="minorBidi"/>
          <w:sz w:val="28"/>
          <w:szCs w:val="28"/>
        </w:rPr>
        <w:t xml:space="preserve"> </w:t>
      </w:r>
      <w:r w:rsidR="00F219D1" w:rsidRPr="007168F1">
        <w:rPr>
          <w:rFonts w:asciiTheme="minorBidi" w:eastAsiaTheme="minorHAnsi" w:hAnsiTheme="minorBidi" w:cstheme="minorBidi"/>
          <w:sz w:val="28"/>
          <w:szCs w:val="28"/>
          <w:highlight w:val="cyan"/>
        </w:rPr>
        <w:t>21/</w:t>
      </w:r>
      <w:r w:rsidR="007168F1" w:rsidRPr="007168F1">
        <w:rPr>
          <w:rFonts w:asciiTheme="minorBidi" w:eastAsiaTheme="minorHAnsi" w:hAnsiTheme="minorBidi" w:cstheme="minorBidi"/>
          <w:sz w:val="28"/>
          <w:szCs w:val="28"/>
          <w:highlight w:val="cyan"/>
        </w:rPr>
        <w:t>6</w:t>
      </w:r>
      <w:r w:rsidR="00F219D1" w:rsidRPr="007168F1">
        <w:rPr>
          <w:rFonts w:asciiTheme="minorBidi" w:eastAsiaTheme="minorHAnsi" w:hAnsiTheme="minorBidi" w:cstheme="minorBidi"/>
          <w:sz w:val="28"/>
          <w:szCs w:val="28"/>
          <w:highlight w:val="cyan"/>
        </w:rPr>
        <w:t>/202</w:t>
      </w:r>
      <w:r w:rsidR="007168F1" w:rsidRPr="007168F1">
        <w:rPr>
          <w:rFonts w:asciiTheme="minorBidi" w:eastAsiaTheme="minorHAnsi" w:hAnsiTheme="minorBidi" w:cstheme="minorBidi"/>
          <w:sz w:val="28"/>
          <w:szCs w:val="28"/>
          <w:highlight w:val="cyan"/>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168F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168F1">
              <w:rPr>
                <w:rFonts w:asciiTheme="minorBidi" w:hAnsiTheme="minorBidi"/>
                <w:b/>
                <w:bCs/>
                <w:sz w:val="28"/>
                <w:szCs w:val="28"/>
                <w:shd w:val="clear" w:color="auto" w:fill="FFFF00"/>
                <w:lang w:val="en-GB"/>
              </w:rPr>
              <w:t xml:space="preserve"> 91/2023/80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w:t>
            </w:r>
            <w:r w:rsidRPr="009F4D49">
              <w:rPr>
                <w:rFonts w:asciiTheme="minorBidi" w:hAnsiTheme="minorBidi"/>
                <w:sz w:val="28"/>
                <w:szCs w:val="28"/>
                <w:lang w:val="en-GB"/>
              </w:rPr>
              <w:t>competent authorities</w:t>
            </w:r>
            <w:r w:rsidR="003550C0" w:rsidRPr="009F4D49">
              <w:rPr>
                <w:rFonts w:asciiTheme="minorBidi" w:hAnsiTheme="minorBidi"/>
                <w:sz w:val="28"/>
                <w:szCs w:val="28"/>
                <w:lang w:val="en-GB"/>
              </w:rPr>
              <w:t xml:space="preserve"> </w:t>
            </w:r>
            <w:r w:rsidR="003550C0" w:rsidRPr="009F4D49">
              <w:rPr>
                <w:rFonts w:asciiTheme="minorBidi" w:hAnsiTheme="minorBidi"/>
                <w:sz w:val="28"/>
                <w:szCs w:val="28"/>
                <w:highlight w:val="cyan"/>
                <w:lang w:val="en-GB"/>
              </w:rPr>
              <w:t>is</w:t>
            </w:r>
            <w:r w:rsidR="009F4D49" w:rsidRPr="009F4D49">
              <w:rPr>
                <w:rFonts w:asciiTheme="minorBidi" w:hAnsiTheme="minorBidi"/>
                <w:sz w:val="28"/>
                <w:szCs w:val="28"/>
                <w:highlight w:val="cyan"/>
                <w:lang w:val="en-GB"/>
              </w:rPr>
              <w:t xml:space="preserve"> Iraqi Federal Budget</w:t>
            </w:r>
            <w:r w:rsidR="009F4D49" w:rsidRPr="0042458B">
              <w:rPr>
                <w:rFonts w:asciiTheme="minorBidi" w:hAnsiTheme="minorBidi"/>
                <w:sz w:val="28"/>
                <w:szCs w:val="28"/>
                <w:lang w:val="en-GB"/>
              </w:rPr>
              <w:t xml:space="preserve"> </w:t>
            </w:r>
            <w:r w:rsidR="003550C0" w:rsidRPr="0042458B">
              <w:rPr>
                <w:rFonts w:asciiTheme="minorBidi" w:hAnsiTheme="minorBidi"/>
                <w:sz w:val="28"/>
                <w:szCs w:val="28"/>
                <w:lang w:val="en-GB"/>
              </w:rPr>
              <w:t>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3514" w:rsidRDefault="008977F2" w:rsidP="00C8351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C83514">
              <w:rPr>
                <w:rFonts w:asciiTheme="minorBidi" w:hAnsiTheme="minorBidi"/>
                <w:b/>
                <w:bCs/>
                <w:sz w:val="28"/>
                <w:szCs w:val="28"/>
                <w:shd w:val="clear" w:color="auto" w:fill="FFFF00"/>
                <w:lang w:val="en-GB"/>
              </w:rPr>
              <w:t xml:space="preserve"> </w:t>
            </w:r>
            <w:r w:rsidR="00C83514" w:rsidRPr="00C83514">
              <w:rPr>
                <w:rFonts w:asciiTheme="minorBidi" w:hAnsiTheme="minorBidi"/>
                <w:sz w:val="28"/>
                <w:szCs w:val="28"/>
                <w:highlight w:val="cyan"/>
                <w:shd w:val="clear" w:color="auto" w:fill="FFFF00"/>
                <w:lang w:val="en-GB"/>
              </w:rPr>
              <w:t>14/6/2023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8351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83514" w:rsidRPr="00C83514">
              <w:rPr>
                <w:rFonts w:asciiTheme="minorBidi" w:hAnsiTheme="minorBidi"/>
                <w:sz w:val="28"/>
                <w:szCs w:val="28"/>
                <w:highlight w:val="cyan"/>
                <w:shd w:val="clear" w:color="auto" w:fill="FFFF00"/>
                <w:lang w:val="en-GB"/>
              </w:rPr>
              <w:t>20/6/2024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C8351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83514" w:rsidRPr="00C83514">
              <w:rPr>
                <w:rFonts w:asciiTheme="minorBidi" w:hAnsiTheme="minorBidi"/>
                <w:sz w:val="28"/>
                <w:szCs w:val="28"/>
                <w:highlight w:val="cyan"/>
                <w:shd w:val="clear" w:color="auto" w:fill="FFFF00"/>
                <w:lang w:val="en-GB"/>
              </w:rPr>
              <w:t>18/7/2024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C0298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C02982" w:rsidRPr="00C02982">
              <w:rPr>
                <w:rFonts w:asciiTheme="minorBidi" w:hAnsiTheme="minorBidi"/>
                <w:b/>
                <w:bCs/>
                <w:sz w:val="28"/>
                <w:szCs w:val="28"/>
                <w:highlight w:val="cyan"/>
                <w:lang w:val="en-GB"/>
              </w:rPr>
              <w:t>91/2023/80</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C02982"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b/>
                <w:bCs/>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C02982">
              <w:rPr>
                <w:rFonts w:asciiTheme="minorBidi" w:hAnsiTheme="minorBidi"/>
                <w:b/>
                <w:bCs/>
                <w:sz w:val="28"/>
                <w:szCs w:val="28"/>
                <w:lang w:val="en-GB"/>
              </w:rPr>
              <w:t>[</w:t>
            </w:r>
            <w:r w:rsidR="00C02982" w:rsidRPr="00C02982">
              <w:rPr>
                <w:rFonts w:asciiTheme="majorHAnsi" w:hAnsiTheme="majorHAnsi"/>
                <w:b/>
                <w:bCs/>
                <w:sz w:val="28"/>
                <w:szCs w:val="28"/>
                <w:highlight w:val="cyan"/>
              </w:rPr>
              <w:t>General surgery Appliances</w:t>
            </w:r>
            <w:r w:rsidRPr="00C02982">
              <w:rPr>
                <w:rFonts w:asciiTheme="minorBidi" w:hAnsiTheme="minorBidi"/>
                <w:b/>
                <w:bCs/>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E56E7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9F29F6">
              <w:rPr>
                <w:rFonts w:asciiTheme="minorBidi" w:hAnsiTheme="minorBidi"/>
                <w:sz w:val="28"/>
                <w:szCs w:val="28"/>
                <w:lang w:val="en-GB"/>
              </w:rPr>
              <w:t xml:space="preserve"> </w:t>
            </w:r>
            <w:r w:rsidR="00F937EA" w:rsidRPr="009F29F6">
              <w:rPr>
                <w:rFonts w:asciiTheme="minorBidi" w:hAnsiTheme="minorBidi"/>
                <w:sz w:val="28"/>
                <w:szCs w:val="28"/>
                <w:highlight w:val="cyan"/>
                <w:lang w:val="en-GB"/>
              </w:rPr>
              <w:t>(</w:t>
            </w:r>
            <w:r w:rsidR="009F29F6" w:rsidRPr="009F29F6">
              <w:rPr>
                <w:rFonts w:asciiTheme="minorBidi" w:hAnsiTheme="minorBidi"/>
                <w:sz w:val="28"/>
                <w:szCs w:val="28"/>
                <w:highlight w:val="cyan"/>
              </w:rPr>
              <w:t>20/6/2023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E56E7C">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E56E7C">
              <w:rPr>
                <w:rFonts w:asciiTheme="minorBidi" w:hAnsiTheme="minorBidi"/>
                <w:sz w:val="28"/>
                <w:szCs w:val="28"/>
                <w:lang w:val="en-GB"/>
              </w:rPr>
              <w:t xml:space="preserve"> ]</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F4D4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F29F6">
              <w:rPr>
                <w:rFonts w:asciiTheme="minorBidi" w:hAnsiTheme="minorBidi"/>
                <w:sz w:val="28"/>
                <w:szCs w:val="28"/>
                <w:lang w:val="en-GB"/>
              </w:rPr>
              <w:t xml:space="preserve"> </w:t>
            </w:r>
            <w:r w:rsidR="009F29F6" w:rsidRPr="009F29F6">
              <w:rPr>
                <w:rFonts w:asciiTheme="minorBidi" w:hAnsiTheme="minorBidi"/>
                <w:sz w:val="28"/>
                <w:szCs w:val="28"/>
                <w:highlight w:val="cyan"/>
                <w:lang w:val="en-GB"/>
              </w:rPr>
              <w:t>: 2</w:t>
            </w:r>
            <w:r w:rsidR="009F4D49">
              <w:rPr>
                <w:rFonts w:asciiTheme="minorBidi" w:hAnsiTheme="minorBidi"/>
                <w:sz w:val="28"/>
                <w:szCs w:val="28"/>
                <w:highlight w:val="cyan"/>
                <w:lang w:val="en-GB"/>
              </w:rPr>
              <w:t>1</w:t>
            </w:r>
            <w:r w:rsidR="009F29F6" w:rsidRPr="009F29F6">
              <w:rPr>
                <w:rFonts w:asciiTheme="minorBidi" w:hAnsiTheme="minorBidi"/>
                <w:sz w:val="28"/>
                <w:szCs w:val="28"/>
                <w:highlight w:val="cyan"/>
                <w:lang w:val="en-GB"/>
              </w:rPr>
              <w:t>/6/2023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F4D49" w:rsidRDefault="00895CA2" w:rsidP="009F4D4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9F4D49">
        <w:rPr>
          <w:rFonts w:asciiTheme="minorBidi" w:hAnsiTheme="minorBidi"/>
          <w:b/>
          <w:bCs/>
          <w:i/>
          <w:szCs w:val="24"/>
        </w:rPr>
        <w:t>91/2023/80</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9F4D49" w:rsidP="00F94AA3">
            <w:pPr>
              <w:spacing w:after="0"/>
              <w:ind w:right="-225"/>
              <w:jc w:val="both"/>
              <w:rPr>
                <w:rFonts w:asciiTheme="minorBidi" w:hAnsiTheme="minorBidi"/>
              </w:rPr>
            </w:pPr>
            <w:r w:rsidRPr="00C84D0C">
              <w:rPr>
                <w:rFonts w:asciiTheme="minorBidi" w:hAnsiTheme="minorBidi"/>
                <w:b/>
              </w:rPr>
              <w:t>P</w:t>
            </w:r>
            <w:r w:rsidR="00895CA2" w:rsidRPr="00C84D0C">
              <w:rPr>
                <w:rFonts w:asciiTheme="minorBidi" w:hAnsiTheme="minorBidi"/>
                <w:b/>
              </w:rPr>
              <w:t>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9F4D49" w:rsidP="00F94AA3">
            <w:pPr>
              <w:spacing w:after="0"/>
              <w:ind w:right="-225"/>
              <w:jc w:val="both"/>
              <w:rPr>
                <w:rFonts w:asciiTheme="minorBidi" w:hAnsiTheme="minorBidi"/>
                <w:b/>
              </w:rPr>
            </w:pPr>
            <w:r w:rsidRPr="00C84D0C">
              <w:rPr>
                <w:rFonts w:asciiTheme="minorBidi" w:hAnsiTheme="minorBidi"/>
                <w:b/>
              </w:rPr>
              <w:t>P</w:t>
            </w:r>
            <w:r w:rsidR="00895CA2" w:rsidRPr="00C84D0C">
              <w:rPr>
                <w:rFonts w:asciiTheme="minorBidi" w:hAnsiTheme="minorBidi"/>
                <w:b/>
              </w:rPr>
              <w:t>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794512"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794512"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794512"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794512">
      <w:pPr>
        <w:rPr>
          <w:rFonts w:asciiTheme="majorBidi" w:hAnsiTheme="majorBidi" w:cstheme="majorBidi"/>
          <w:sz w:val="28"/>
          <w:szCs w:val="28"/>
          <w:u w:val="single"/>
          <w:rtl/>
          <w:lang w:bidi="ar-EG"/>
        </w:rPr>
      </w:pPr>
    </w:p>
    <w:p w:rsidR="00966CE7" w:rsidRDefault="00851780" w:rsidP="0079451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w:t>
      </w:r>
      <w:r w:rsidR="00794512">
        <w:rPr>
          <w:rFonts w:asciiTheme="majorBidi" w:hAnsiTheme="majorBidi" w:cstheme="majorBidi"/>
          <w:sz w:val="24"/>
          <w:szCs w:val="24"/>
          <w:u w:val="single"/>
        </w:rPr>
        <w:t>dical supplies, as necessary)}.</w:t>
      </w:r>
    </w:p>
    <w:p w:rsidR="00B75060" w:rsidRPr="00794512" w:rsidRDefault="00851780" w:rsidP="00794512">
      <w:pPr>
        <w:jc w:val="right"/>
        <w:rPr>
          <w:rFonts w:asciiTheme="majorBidi" w:hAnsiTheme="majorBidi" w:cstheme="majorBidi"/>
          <w:sz w:val="24"/>
          <w:szCs w:val="24"/>
          <w:u w:val="single"/>
          <w:rtl/>
        </w:rPr>
      </w:pPr>
      <w:r w:rsidRPr="00F23EAF">
        <w:rPr>
          <w:rFonts w:asciiTheme="majorBidi" w:hAnsiTheme="majorBidi" w:cstheme="majorBidi"/>
          <w:sz w:val="24"/>
          <w:szCs w:val="24"/>
          <w:u w:val="single"/>
        </w:rPr>
        <w:t>Summary of technical specifications of medical supplies.</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30"/>
        <w:gridCol w:w="2970"/>
        <w:gridCol w:w="540"/>
        <w:gridCol w:w="2250"/>
        <w:gridCol w:w="900"/>
      </w:tblGrid>
      <w:tr w:rsidR="00B75060" w:rsidRPr="00D22D00" w:rsidTr="00B75060">
        <w:trPr>
          <w:trHeight w:val="458"/>
          <w:jc w:val="center"/>
        </w:trPr>
        <w:tc>
          <w:tcPr>
            <w:tcW w:w="540" w:type="dxa"/>
            <w:shd w:val="clear" w:color="000000" w:fill="C4D79B"/>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N0.</w:t>
            </w:r>
          </w:p>
        </w:tc>
        <w:tc>
          <w:tcPr>
            <w:tcW w:w="1530" w:type="dxa"/>
            <w:shd w:val="clear" w:color="000000" w:fill="C4D79B"/>
            <w:hideMark/>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National Code</w:t>
            </w:r>
          </w:p>
        </w:tc>
        <w:tc>
          <w:tcPr>
            <w:tcW w:w="2970" w:type="dxa"/>
            <w:shd w:val="clear" w:color="000000" w:fill="C4D79B"/>
            <w:hideMark/>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Item </w:t>
            </w:r>
            <w:r w:rsidRPr="00D22D00">
              <w:rPr>
                <w:rFonts w:ascii="Times New Roman" w:eastAsia="Times New Roman" w:hAnsi="Times New Roman" w:cs="Times New Roman"/>
                <w:color w:val="000000"/>
                <w:sz w:val="16"/>
                <w:szCs w:val="16"/>
              </w:rPr>
              <w:t>Description</w:t>
            </w:r>
          </w:p>
        </w:tc>
        <w:tc>
          <w:tcPr>
            <w:tcW w:w="540" w:type="dxa"/>
            <w:shd w:val="clear" w:color="000000" w:fill="C4D79B"/>
            <w:hideMark/>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Unit</w:t>
            </w:r>
          </w:p>
        </w:tc>
        <w:tc>
          <w:tcPr>
            <w:tcW w:w="2250" w:type="dxa"/>
            <w:shd w:val="clear" w:color="000000" w:fill="C4D79B"/>
            <w:hideMark/>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Notes </w:t>
            </w:r>
          </w:p>
        </w:tc>
        <w:tc>
          <w:tcPr>
            <w:tcW w:w="900" w:type="dxa"/>
            <w:shd w:val="clear" w:color="000000" w:fill="FFFFFF"/>
            <w:hideMark/>
          </w:tcPr>
          <w:p w:rsidR="00B75060" w:rsidRPr="00D22D00" w:rsidRDefault="00B75060" w:rsidP="00F45DC7">
            <w:pPr>
              <w:spacing w:after="160" w:line="259"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Quantity</w:t>
            </w:r>
          </w:p>
        </w:tc>
      </w:tr>
      <w:tr w:rsidR="00B75060" w:rsidRPr="00D22D00" w:rsidTr="00B75060">
        <w:trPr>
          <w:trHeight w:val="64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GSU-DE00-005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Red Rubber drainge tubing 3/8</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coil</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 coil =10 meters</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2524</w:t>
            </w:r>
          </w:p>
        </w:tc>
      </w:tr>
      <w:tr w:rsidR="00B75060" w:rsidRPr="00D22D00" w:rsidTr="00B75060">
        <w:trPr>
          <w:trHeight w:val="264"/>
          <w:jc w:val="center"/>
        </w:trPr>
        <w:tc>
          <w:tcPr>
            <w:tcW w:w="540" w:type="dxa"/>
            <w:shd w:val="clear" w:color="000000" w:fill="C4D79B"/>
          </w:tcPr>
          <w:p w:rsidR="00B75060" w:rsidRPr="00D22D00" w:rsidRDefault="00B75060" w:rsidP="00F45DC7">
            <w:pPr>
              <w:spacing w:after="0" w:line="240" w:lineRule="auto"/>
              <w:contextualSpacing/>
              <w:rPr>
                <w:rFonts w:ascii="Times New Roman" w:eastAsia="Times New Roman" w:hAnsi="Times New Roman" w:cs="Times New Roman"/>
                <w:color w:val="000000"/>
                <w:sz w:val="16"/>
                <w:szCs w:val="16"/>
              </w:rPr>
            </w:pPr>
          </w:p>
        </w:tc>
        <w:tc>
          <w:tcPr>
            <w:tcW w:w="153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97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Scalpel   blades</w:t>
            </w:r>
          </w:p>
        </w:tc>
        <w:tc>
          <w:tcPr>
            <w:tcW w:w="54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25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p>
        </w:tc>
      </w:tr>
      <w:tr w:rsidR="00B75060" w:rsidRPr="00D22D00" w:rsidTr="00B75060">
        <w:trPr>
          <w:trHeight w:val="564"/>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GSU-DE00-006</w:t>
            </w:r>
          </w:p>
        </w:tc>
        <w:tc>
          <w:tcPr>
            <w:tcW w:w="2970" w:type="dxa"/>
            <w:shd w:val="clear" w:color="000000" w:fill="FFFFFF"/>
            <w:vAlign w:val="bottom"/>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br/>
              <w:t>N.6  ,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1872</w:t>
            </w:r>
          </w:p>
        </w:tc>
      </w:tr>
      <w:tr w:rsidR="00B75060" w:rsidRPr="00D22D00" w:rsidTr="00B75060">
        <w:trPr>
          <w:trHeight w:val="70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GSU-DE19-007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N9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1850</w:t>
            </w:r>
          </w:p>
        </w:tc>
      </w:tr>
      <w:tr w:rsidR="00B75060" w:rsidRPr="00D22D00" w:rsidTr="00B75060">
        <w:trPr>
          <w:trHeight w:val="63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GSU-DE19-008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N10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3458</w:t>
            </w:r>
          </w:p>
        </w:tc>
      </w:tr>
      <w:tr w:rsidR="00B75060" w:rsidRPr="00D22D00" w:rsidTr="00B75060">
        <w:trPr>
          <w:trHeight w:val="73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GSU-DE19_009</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N11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5082</w:t>
            </w:r>
          </w:p>
        </w:tc>
      </w:tr>
      <w:tr w:rsidR="00B75060" w:rsidRPr="00D22D00" w:rsidTr="00B75060">
        <w:trPr>
          <w:trHeight w:val="75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N12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3170</w:t>
            </w:r>
          </w:p>
        </w:tc>
      </w:tr>
      <w:tr w:rsidR="00B75060" w:rsidRPr="00D22D00" w:rsidTr="00B75060">
        <w:trPr>
          <w:trHeight w:val="69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GSU-DE19-011</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N14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2969</w:t>
            </w:r>
          </w:p>
        </w:tc>
      </w:tr>
      <w:tr w:rsidR="00B75060" w:rsidRPr="00D22D00" w:rsidTr="00B75060">
        <w:trPr>
          <w:trHeight w:val="79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GSU-DE19-012</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N15 sterile dispenser pack of 100 to fit n.3 n.7 n.9 scalpel handles.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6079</w:t>
            </w:r>
          </w:p>
        </w:tc>
      </w:tr>
      <w:tr w:rsidR="00B75060" w:rsidRPr="00D22D00" w:rsidTr="00B75060">
        <w:trPr>
          <w:trHeight w:val="67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GSU-DE00-007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N.20,  sterile dispenser packs of 100 to fit n.4 scalpel handle.</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7041</w:t>
            </w:r>
          </w:p>
        </w:tc>
      </w:tr>
      <w:tr w:rsidR="00B75060" w:rsidRPr="00D22D00" w:rsidTr="00794512">
        <w:trPr>
          <w:trHeight w:val="44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GSU-DE19-013</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N.22,  sterile dispenser packs of 100 to fit n.4 scalpel handle.</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6895</w:t>
            </w:r>
          </w:p>
        </w:tc>
      </w:tr>
      <w:tr w:rsidR="00B75060" w:rsidRPr="00D22D00" w:rsidTr="00794512">
        <w:trPr>
          <w:trHeight w:val="51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GSU-DE19-14</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n.23, sterile dispenser packs of 100 to fit n.4 scalpel handle.</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7793</w:t>
            </w:r>
          </w:p>
        </w:tc>
      </w:tr>
      <w:tr w:rsidR="00B75060" w:rsidRPr="00D22D00" w:rsidTr="00794512">
        <w:trPr>
          <w:trHeight w:val="45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N.24, sterile dispenser packs of 100 to fit n.4 scalpel handle.</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8327</w:t>
            </w:r>
          </w:p>
        </w:tc>
      </w:tr>
      <w:tr w:rsidR="00B75060" w:rsidRPr="00D22D00" w:rsidTr="00794512">
        <w:trPr>
          <w:trHeight w:val="44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GSU-DE00-008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N.20,  sterile dispenser pack of 100 to fit n.4, n.5, n.6   scalpel handles.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5199</w:t>
            </w:r>
          </w:p>
        </w:tc>
      </w:tr>
      <w:tr w:rsidR="00B75060" w:rsidRPr="00D22D00" w:rsidTr="00794512">
        <w:trPr>
          <w:trHeight w:val="53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GSU-DE19-016</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n.21 , sterile dispenser pack of 100 to fit n.4, n.5, n.6   scalpel handles.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6722</w:t>
            </w:r>
          </w:p>
        </w:tc>
      </w:tr>
      <w:tr w:rsidR="00B75060" w:rsidRPr="00D22D00" w:rsidTr="00794512">
        <w:trPr>
          <w:trHeight w:val="44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 n.22, sterile dispenser pack of 100 to fit n.4, n.5, n.6   scalpel handles.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6004</w:t>
            </w:r>
          </w:p>
        </w:tc>
      </w:tr>
      <w:tr w:rsidR="00B75060" w:rsidRPr="00D22D00" w:rsidTr="00794512">
        <w:trPr>
          <w:trHeight w:val="53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n.23,  sterile dispenser pack of 100 to fit n.4, n.5, n.6   scalpel handles.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5792</w:t>
            </w:r>
          </w:p>
        </w:tc>
      </w:tr>
      <w:tr w:rsidR="00B75060" w:rsidRPr="00D22D00" w:rsidTr="00794512">
        <w:trPr>
          <w:trHeight w:val="53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GSU-DE19-019</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n.24, sterile dispenser pack of 100 to fit n.4, n.5, n.6   scalpel handles.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pack</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6321</w:t>
            </w:r>
          </w:p>
        </w:tc>
      </w:tr>
      <w:tr w:rsidR="00B75060" w:rsidRPr="00D22D00" w:rsidTr="00B75060">
        <w:trPr>
          <w:trHeight w:val="87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GSU-DE00-012</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1. Reloadable Linear Stapler, Regular, 30mm, Closed staple height 1.5mm,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3160</w:t>
            </w:r>
          </w:p>
        </w:tc>
      </w:tr>
      <w:tr w:rsidR="00B75060" w:rsidRPr="00D22D00" w:rsidTr="00B75060">
        <w:trPr>
          <w:trHeight w:val="93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GSU-DE00-013</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Reloadable Linear Stapler, Regular, 30mm, Closed   staple height 2mm,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2930</w:t>
            </w:r>
          </w:p>
        </w:tc>
      </w:tr>
      <w:tr w:rsidR="00B75060" w:rsidRPr="00D22D00" w:rsidTr="00B75060">
        <w:trPr>
          <w:trHeight w:val="1005"/>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GSU-DE00-014</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Reloadable Linear Stapler, Regular, 60mm, Closed staple height 1.5mm,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5491</w:t>
            </w:r>
          </w:p>
        </w:tc>
      </w:tr>
      <w:tr w:rsidR="00B75060" w:rsidRPr="00D22D00" w:rsidTr="00B75060">
        <w:trPr>
          <w:trHeight w:val="765"/>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Reloadable Linear Stapler, Regular, 60mm, Closed staple height 2mm,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4586</w:t>
            </w:r>
          </w:p>
        </w:tc>
      </w:tr>
      <w:tr w:rsidR="00B75060" w:rsidRPr="00D22D00" w:rsidTr="00B75060">
        <w:trPr>
          <w:trHeight w:val="72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GSU-DE00-016</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30mm, Closed staple height 1.5mm,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2656</w:t>
            </w:r>
          </w:p>
        </w:tc>
      </w:tr>
      <w:tr w:rsidR="00B75060" w:rsidRPr="00D22D00" w:rsidTr="00B75060">
        <w:trPr>
          <w:trHeight w:val="60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30mm, Closed staple height 2mm, 2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2871</w:t>
            </w:r>
          </w:p>
        </w:tc>
      </w:tr>
      <w:tr w:rsidR="00B75060" w:rsidRPr="00D22D00" w:rsidTr="00B75060">
        <w:trPr>
          <w:trHeight w:val="61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GSU-DE00-018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30mm, Closed staple height 1mm, 3 staggered rows                                                                          </w:t>
            </w:r>
            <w:r w:rsidRPr="00D22D00">
              <w:rPr>
                <w:rFonts w:ascii="Times New Roman" w:eastAsia="Times New Roman" w:hAnsi="Times New Roman" w:cs="Times New Roman"/>
                <w:color w:val="000000"/>
                <w:sz w:val="16"/>
                <w:szCs w:val="16"/>
                <w:rtl/>
              </w:rPr>
              <w:t>تحدد من قبل اختصاص الجراحة العامة واختصاص جراحة الجهاز الهضمي</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2265</w:t>
            </w:r>
          </w:p>
        </w:tc>
      </w:tr>
      <w:tr w:rsidR="00B75060" w:rsidRPr="00D22D00" w:rsidTr="00794512">
        <w:trPr>
          <w:trHeight w:val="323"/>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GSU-DE00-039</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Disposable  sterile T.Tube 12F</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2706</w:t>
            </w:r>
          </w:p>
        </w:tc>
      </w:tr>
      <w:tr w:rsidR="00B75060" w:rsidRPr="00D22D00" w:rsidTr="00794512">
        <w:trPr>
          <w:trHeight w:val="359"/>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GSU-DE00-040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Disposable  sterile T.Tube 14F</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2659</w:t>
            </w:r>
          </w:p>
        </w:tc>
      </w:tr>
      <w:tr w:rsidR="00B75060" w:rsidRPr="00D22D00" w:rsidTr="00794512">
        <w:trPr>
          <w:trHeight w:val="35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GSU-DE00-041</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Disposable  sterile T.Tube 16F</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2459</w:t>
            </w:r>
          </w:p>
        </w:tc>
      </w:tr>
      <w:tr w:rsidR="00B75060" w:rsidRPr="00D22D00" w:rsidTr="003C23DE">
        <w:trPr>
          <w:trHeight w:val="35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GSU-DE00-042</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Disposable  sterile T.Tube 18F</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2019</w:t>
            </w:r>
          </w:p>
        </w:tc>
      </w:tr>
      <w:tr w:rsidR="00B75060" w:rsidRPr="00D22D00" w:rsidTr="003C23DE">
        <w:trPr>
          <w:trHeight w:val="35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GSU-DE00-050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Fine needle biopsy kit</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2860</w:t>
            </w:r>
          </w:p>
        </w:tc>
      </w:tr>
      <w:tr w:rsidR="00B75060" w:rsidRPr="00D22D00" w:rsidTr="003C23DE">
        <w:trPr>
          <w:trHeight w:val="350"/>
          <w:jc w:val="center"/>
        </w:trPr>
        <w:tc>
          <w:tcPr>
            <w:tcW w:w="540" w:type="dxa"/>
            <w:shd w:val="clear" w:color="000000" w:fill="C4D79B"/>
          </w:tcPr>
          <w:p w:rsidR="00B75060" w:rsidRPr="00D22D00" w:rsidRDefault="00B75060" w:rsidP="00F45DC7">
            <w:pPr>
              <w:spacing w:after="0" w:line="240" w:lineRule="auto"/>
              <w:contextualSpacing/>
              <w:rPr>
                <w:rFonts w:ascii="Times New Roman" w:eastAsia="Times New Roman" w:hAnsi="Times New Roman" w:cs="Times New Roman"/>
                <w:color w:val="000000"/>
                <w:sz w:val="16"/>
                <w:szCs w:val="16"/>
              </w:rPr>
            </w:pPr>
          </w:p>
        </w:tc>
        <w:tc>
          <w:tcPr>
            <w:tcW w:w="153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970" w:type="dxa"/>
            <w:shd w:val="clear" w:color="000000" w:fill="C4D79B"/>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تم نقل الفقرات الاتية من ملزمة الخيوط</w:t>
            </w:r>
          </w:p>
        </w:tc>
        <w:tc>
          <w:tcPr>
            <w:tcW w:w="54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tl/>
              </w:rPr>
            </w:pPr>
            <w:r w:rsidRPr="00D22D00">
              <w:rPr>
                <w:rFonts w:ascii="Times New Roman" w:eastAsia="Times New Roman" w:hAnsi="Times New Roman" w:cs="Times New Roman"/>
                <w:color w:val="000000"/>
                <w:sz w:val="16"/>
                <w:szCs w:val="16"/>
              </w:rPr>
              <w:t> </w:t>
            </w:r>
          </w:p>
        </w:tc>
        <w:tc>
          <w:tcPr>
            <w:tcW w:w="225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p>
        </w:tc>
      </w:tr>
      <w:tr w:rsidR="00B75060" w:rsidRPr="00D22D00" w:rsidTr="00B75060">
        <w:trPr>
          <w:trHeight w:val="69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GSU-DE19-054</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18fr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2566</w:t>
            </w:r>
          </w:p>
        </w:tc>
      </w:tr>
      <w:tr w:rsidR="00B75060" w:rsidRPr="00D22D00" w:rsidTr="00B75060">
        <w:trPr>
          <w:trHeight w:val="67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20fr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2371</w:t>
            </w:r>
          </w:p>
        </w:tc>
      </w:tr>
      <w:tr w:rsidR="00B75060" w:rsidRPr="00D22D00" w:rsidTr="00B75060">
        <w:trPr>
          <w:trHeight w:val="73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GSU-DE19-056</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24fr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2069</w:t>
            </w:r>
          </w:p>
        </w:tc>
      </w:tr>
      <w:tr w:rsidR="00B75060" w:rsidRPr="00D22D00" w:rsidTr="00B75060">
        <w:trPr>
          <w:trHeight w:val="804"/>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27fr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2028</w:t>
            </w:r>
          </w:p>
        </w:tc>
      </w:tr>
      <w:tr w:rsidR="00B75060" w:rsidRPr="00D22D00" w:rsidTr="00B75060">
        <w:trPr>
          <w:trHeight w:val="76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30fr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2101</w:t>
            </w:r>
          </w:p>
        </w:tc>
      </w:tr>
      <w:tr w:rsidR="00B75060" w:rsidRPr="00D22D00" w:rsidTr="00B75060">
        <w:trPr>
          <w:trHeight w:val="58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GSU-DE19-059</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33fr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2123</w:t>
            </w:r>
          </w:p>
        </w:tc>
      </w:tr>
      <w:tr w:rsidR="00B75060" w:rsidRPr="00D22D00" w:rsidTr="00B75060">
        <w:trPr>
          <w:trHeight w:val="76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GSU-DE19-060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rectal tube-length 40 cm. 36fr</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bidi/>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على ان يتم تقسيم الاحتياج الى  50 % من نوع </w:t>
            </w:r>
            <w:r w:rsidRPr="00D22D00">
              <w:rPr>
                <w:rFonts w:ascii="Times New Roman" w:eastAsia="Times New Roman" w:hAnsi="Times New Roman" w:cs="Times New Roman"/>
                <w:color w:val="000000"/>
                <w:sz w:val="16"/>
                <w:szCs w:val="16"/>
              </w:rPr>
              <w:t>plastic</w:t>
            </w:r>
            <w:r w:rsidRPr="00D22D00">
              <w:rPr>
                <w:rFonts w:ascii="Times New Roman" w:eastAsia="Times New Roman" w:hAnsi="Times New Roman" w:cs="Times New Roman"/>
                <w:color w:val="000000"/>
                <w:sz w:val="16"/>
                <w:szCs w:val="16"/>
                <w:rtl/>
              </w:rPr>
              <w:t xml:space="preserve">  و 50% من نوع </w:t>
            </w:r>
            <w:r w:rsidRPr="00D22D00">
              <w:rPr>
                <w:rFonts w:ascii="Times New Roman" w:eastAsia="Times New Roman" w:hAnsi="Times New Roman" w:cs="Times New Roman"/>
                <w:color w:val="000000"/>
                <w:sz w:val="16"/>
                <w:szCs w:val="16"/>
              </w:rPr>
              <w:t>rubber</w:t>
            </w:r>
            <w:r w:rsidRPr="00D22D00">
              <w:rPr>
                <w:rFonts w:ascii="Times New Roman" w:eastAsia="Times New Roman" w:hAnsi="Times New Roman" w:cs="Times New Roman"/>
                <w:color w:val="000000"/>
                <w:sz w:val="16"/>
                <w:szCs w:val="16"/>
                <w:rtl/>
              </w:rPr>
              <w:t xml:space="preserve"> اي ان الاحتياج المثبت هو مجموع لكلا النوعين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1145</w:t>
            </w:r>
          </w:p>
        </w:tc>
      </w:tr>
      <w:tr w:rsidR="00B75060" w:rsidRPr="00D22D00" w:rsidTr="003C23DE">
        <w:trPr>
          <w:trHeight w:val="665"/>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GSU-DE21-062</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Titanium Linear Cutter Stapler, ≈100mm, Closed staple height 2mm,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2903</w:t>
            </w:r>
          </w:p>
        </w:tc>
      </w:tr>
      <w:tr w:rsidR="00B75060" w:rsidRPr="00D22D00" w:rsidTr="003C23DE">
        <w:trPr>
          <w:trHeight w:val="62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GSU-DE21-063</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≈100mm, Closed staple height 2mm,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3071</w:t>
            </w:r>
          </w:p>
        </w:tc>
      </w:tr>
      <w:tr w:rsidR="00B75060" w:rsidRPr="00D22D00" w:rsidTr="00B75060">
        <w:trPr>
          <w:trHeight w:val="600"/>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GSU-DE21-064</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Articulating Linear Stapler, ≈ 60mm staple line, 1.5mm Closed staple height, 2 staggered rows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2894</w:t>
            </w:r>
          </w:p>
        </w:tc>
      </w:tr>
      <w:tr w:rsidR="00B75060" w:rsidRPr="00D22D00" w:rsidTr="00B75060">
        <w:trPr>
          <w:trHeight w:val="58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≈60mm, Closed staple height 1.5mm,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3155</w:t>
            </w:r>
          </w:p>
        </w:tc>
      </w:tr>
      <w:tr w:rsidR="00B75060" w:rsidRPr="00D22D00" w:rsidTr="00B75060">
        <w:trPr>
          <w:trHeight w:val="69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GSU-DE21-066</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Articulating Linear Stapler, ≈ 60mm staple line, 2mm Closed staple height, 2 staggered rows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2740</w:t>
            </w:r>
          </w:p>
        </w:tc>
      </w:tr>
      <w:tr w:rsidR="00B75060" w:rsidRPr="00D22D00" w:rsidTr="00B75060">
        <w:trPr>
          <w:trHeight w:val="744"/>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GSU-DE21-067</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Curved Cutter Stapler, ≈40mm curved staple line, 1.5mm Closed staple height,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2638</w:t>
            </w:r>
          </w:p>
        </w:tc>
      </w:tr>
      <w:tr w:rsidR="00B75060" w:rsidRPr="00D22D00" w:rsidTr="00B75060">
        <w:trPr>
          <w:trHeight w:val="67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GSU-DE21-068</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≈40mm curved staple line, 1.5mm Closed staple height,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2319</w:t>
            </w:r>
          </w:p>
        </w:tc>
      </w:tr>
      <w:tr w:rsidR="00B75060" w:rsidRPr="00D22D00" w:rsidTr="00B75060">
        <w:trPr>
          <w:trHeight w:val="67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GSU-DE21-069</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Curved Cutter Stapler, ≈40mm curved staple line, 2mm Closed staple height, 2 staggered rows on each sides</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2355</w:t>
            </w:r>
          </w:p>
        </w:tc>
      </w:tr>
      <w:tr w:rsidR="00B75060" w:rsidRPr="00D22D00" w:rsidTr="00B75060">
        <w:trPr>
          <w:trHeight w:val="61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≈40mm curved staple line, 2mm Closed staple height,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2161</w:t>
            </w:r>
          </w:p>
        </w:tc>
      </w:tr>
      <w:tr w:rsidR="00B75060" w:rsidRPr="00D22D00" w:rsidTr="00B75060">
        <w:trPr>
          <w:trHeight w:val="708"/>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GSU-DE21-071</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Curved Detachable Head Circular (Cutting) Stapler, ≈30mm outer head diameter,  Adjustable closed staple height (1-2.5mm), 2 rows of staggered staples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1966</w:t>
            </w:r>
          </w:p>
        </w:tc>
      </w:tr>
      <w:tr w:rsidR="00B75060" w:rsidRPr="00D22D00" w:rsidTr="00B75060">
        <w:trPr>
          <w:trHeight w:val="61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GSU-DE21-072</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Circular Stapler for Prolapse and Hemorrhoids, ≈35mm outer head diameter, Adjustable staple height.</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2443</w:t>
            </w:r>
          </w:p>
        </w:tc>
      </w:tr>
      <w:tr w:rsidR="00B75060" w:rsidRPr="00D22D00" w:rsidTr="00B75060">
        <w:trPr>
          <w:trHeight w:val="756"/>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GSU-DE21-073</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Compact Articulating Reloadable Cutter Stapler, 45mm, 1.5mm Closed staple height,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1862</w:t>
            </w:r>
          </w:p>
        </w:tc>
      </w:tr>
      <w:tr w:rsidR="00B75060" w:rsidRPr="00D22D00" w:rsidTr="003C23DE">
        <w:trPr>
          <w:trHeight w:val="665"/>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GSU-DE21-074</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45mm, 1.5mm Closed staple height, 4 staggered rows (to fit endoscopic and open staplers)  *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1875</w:t>
            </w:r>
          </w:p>
        </w:tc>
      </w:tr>
      <w:tr w:rsidR="00B75060" w:rsidRPr="00D22D00" w:rsidTr="00B75060">
        <w:trPr>
          <w:trHeight w:val="55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GSU-DE21-075</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Compact Articulating  Reloadable Cutter Stapler , 45mm, 2mm Closed staple height, 2 staggered rows on each side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1903</w:t>
            </w:r>
          </w:p>
        </w:tc>
      </w:tr>
      <w:tr w:rsidR="00B75060" w:rsidRPr="00D22D00" w:rsidTr="00B75060">
        <w:trPr>
          <w:trHeight w:val="552"/>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GSU-DE21-076</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 Staple Reloads, 45mm, 2mm closed staple height, 4 staggered rows (to fit endoscopic and open staplers ) </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2067</w:t>
            </w:r>
          </w:p>
        </w:tc>
      </w:tr>
      <w:tr w:rsidR="00B75060" w:rsidRPr="00D22D00" w:rsidTr="003C23DE">
        <w:trPr>
          <w:trHeight w:val="494"/>
          <w:jc w:val="center"/>
        </w:trPr>
        <w:tc>
          <w:tcPr>
            <w:tcW w:w="540" w:type="dxa"/>
            <w:shd w:val="clear" w:color="000000" w:fill="C4D79B"/>
          </w:tcPr>
          <w:p w:rsidR="00B75060" w:rsidRPr="00D22D00" w:rsidRDefault="00B75060" w:rsidP="00F45DC7">
            <w:pPr>
              <w:spacing w:after="0" w:line="240" w:lineRule="auto"/>
              <w:contextualSpacing/>
              <w:rPr>
                <w:rFonts w:ascii="Times New Roman" w:eastAsia="Times New Roman" w:hAnsi="Times New Roman" w:cs="Times New Roman"/>
                <w:color w:val="000000"/>
                <w:sz w:val="16"/>
                <w:szCs w:val="16"/>
              </w:rPr>
            </w:pPr>
          </w:p>
        </w:tc>
        <w:tc>
          <w:tcPr>
            <w:tcW w:w="153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97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xml:space="preserve">Silk filaments , braided , natural , Non-absorbable , gamma irrdiation sterilization </w:t>
            </w:r>
            <w:r w:rsidRPr="00D22D00">
              <w:rPr>
                <w:rFonts w:ascii="Times New Roman" w:eastAsia="Times New Roman" w:hAnsi="Times New Roman" w:cs="Times New Roman"/>
                <w:color w:val="000000"/>
                <w:sz w:val="16"/>
                <w:szCs w:val="16"/>
              </w:rPr>
              <w:br w:type="page"/>
              <w:t xml:space="preserve">             </w:t>
            </w:r>
          </w:p>
        </w:tc>
        <w:tc>
          <w:tcPr>
            <w:tcW w:w="54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25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C4D79B"/>
            <w:vAlign w:val="bottom"/>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r>
      <w:tr w:rsidR="00B75060" w:rsidRPr="00D22D00" w:rsidTr="00B75060">
        <w:trPr>
          <w:trHeight w:val="288"/>
          <w:jc w:val="center"/>
        </w:trPr>
        <w:tc>
          <w:tcPr>
            <w:tcW w:w="540" w:type="dxa"/>
            <w:shd w:val="clear" w:color="000000" w:fill="C4D79B"/>
          </w:tcPr>
          <w:p w:rsidR="00B75060" w:rsidRPr="00D22D00" w:rsidRDefault="00B75060" w:rsidP="00F45DC7">
            <w:pPr>
              <w:spacing w:after="0" w:line="240" w:lineRule="auto"/>
              <w:contextualSpacing/>
              <w:rPr>
                <w:rFonts w:ascii="Times New Roman" w:eastAsia="Times New Roman" w:hAnsi="Times New Roman" w:cs="Times New Roman"/>
                <w:color w:val="000000"/>
                <w:sz w:val="16"/>
                <w:szCs w:val="16"/>
              </w:rPr>
            </w:pPr>
          </w:p>
        </w:tc>
        <w:tc>
          <w:tcPr>
            <w:tcW w:w="153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2970" w:type="dxa"/>
            <w:shd w:val="clear" w:color="000000" w:fill="C4D79B"/>
            <w:hideMark/>
          </w:tcPr>
          <w:p w:rsidR="00B75060" w:rsidRPr="00D22D00" w:rsidRDefault="00B75060" w:rsidP="00F45DC7">
            <w:pPr>
              <w:bidi/>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xml:space="preserve">شبكات التقوية للفتوق( </w:t>
            </w:r>
            <w:r w:rsidRPr="00D22D00">
              <w:rPr>
                <w:rFonts w:ascii="Times New Roman" w:eastAsia="Times New Roman" w:hAnsi="Times New Roman" w:cs="Times New Roman"/>
                <w:color w:val="000000"/>
                <w:sz w:val="16"/>
                <w:szCs w:val="16"/>
              </w:rPr>
              <w:t>meshs</w:t>
            </w:r>
            <w:r w:rsidRPr="00D22D00">
              <w:rPr>
                <w:rFonts w:ascii="Times New Roman" w:eastAsia="Times New Roman" w:hAnsi="Times New Roman" w:cs="Times New Roman"/>
                <w:color w:val="000000"/>
                <w:sz w:val="16"/>
                <w:szCs w:val="16"/>
                <w:rtl/>
              </w:rPr>
              <w:t xml:space="preserve"> )                                                </w:t>
            </w:r>
          </w:p>
        </w:tc>
        <w:tc>
          <w:tcPr>
            <w:tcW w:w="540" w:type="dxa"/>
            <w:shd w:val="clear" w:color="000000" w:fill="C4D79B"/>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tl/>
              </w:rPr>
            </w:pPr>
            <w:r w:rsidRPr="00D22D00">
              <w:rPr>
                <w:rFonts w:ascii="Times New Roman" w:eastAsia="Times New Roman" w:hAnsi="Times New Roman" w:cs="Times New Roman"/>
                <w:color w:val="000000"/>
                <w:sz w:val="16"/>
                <w:szCs w:val="16"/>
              </w:rPr>
              <w:t> </w:t>
            </w:r>
          </w:p>
        </w:tc>
        <w:tc>
          <w:tcPr>
            <w:tcW w:w="2250" w:type="dxa"/>
            <w:shd w:val="clear" w:color="000000" w:fill="C4D79B"/>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tl/>
              </w:rPr>
              <w:t> </w:t>
            </w:r>
          </w:p>
        </w:tc>
        <w:tc>
          <w:tcPr>
            <w:tcW w:w="900" w:type="dxa"/>
            <w:shd w:val="clear" w:color="000000" w:fill="C4D79B"/>
            <w:vAlign w:val="bottom"/>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r>
      <w:tr w:rsidR="00B75060" w:rsidRPr="00D22D00" w:rsidTr="003C23DE">
        <w:trPr>
          <w:trHeight w:val="494"/>
          <w:jc w:val="center"/>
        </w:trPr>
        <w:tc>
          <w:tcPr>
            <w:tcW w:w="540" w:type="dxa"/>
            <w:shd w:val="clear" w:color="000000" w:fill="FFFFFF"/>
          </w:tcPr>
          <w:p w:rsidR="00B75060" w:rsidRPr="00D22D00" w:rsidRDefault="00B75060" w:rsidP="00B75060">
            <w:pPr>
              <w:numPr>
                <w:ilvl w:val="0"/>
                <w:numId w:val="44"/>
              </w:numPr>
              <w:spacing w:after="0" w:line="240" w:lineRule="auto"/>
              <w:ind w:left="360"/>
              <w:contextualSpacing/>
              <w:jc w:val="center"/>
              <w:rPr>
                <w:rFonts w:ascii="Times New Roman" w:eastAsia="Times New Roman" w:hAnsi="Times New Roman" w:cs="Times New Roman"/>
                <w:color w:val="000000"/>
                <w:sz w:val="16"/>
                <w:szCs w:val="16"/>
              </w:rPr>
            </w:pPr>
          </w:p>
        </w:tc>
        <w:tc>
          <w:tcPr>
            <w:tcW w:w="153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GSU-DE21-090</w:t>
            </w:r>
          </w:p>
        </w:tc>
        <w:tc>
          <w:tcPr>
            <w:tcW w:w="297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Tyflon mesh (poly tetra fluroethylene)10*15cm</w:t>
            </w:r>
          </w:p>
        </w:tc>
        <w:tc>
          <w:tcPr>
            <w:tcW w:w="540" w:type="dxa"/>
            <w:shd w:val="clear" w:color="000000" w:fill="FFFFFF"/>
            <w:vAlign w:val="center"/>
            <w:hideMark/>
          </w:tcPr>
          <w:p w:rsidR="00B75060" w:rsidRPr="00D22D00" w:rsidRDefault="00B75060" w:rsidP="00F45DC7">
            <w:pPr>
              <w:spacing w:after="0" w:line="240" w:lineRule="auto"/>
              <w:jc w:val="center"/>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PCS</w:t>
            </w:r>
          </w:p>
        </w:tc>
        <w:tc>
          <w:tcPr>
            <w:tcW w:w="2250" w:type="dxa"/>
            <w:shd w:val="clear" w:color="000000" w:fill="FFFFFF"/>
            <w:hideMark/>
          </w:tcPr>
          <w:p w:rsidR="00B75060" w:rsidRPr="00D22D00" w:rsidRDefault="00B75060" w:rsidP="00F45DC7">
            <w:pPr>
              <w:spacing w:after="0" w:line="240" w:lineRule="auto"/>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 </w:t>
            </w:r>
          </w:p>
        </w:tc>
        <w:tc>
          <w:tcPr>
            <w:tcW w:w="900" w:type="dxa"/>
            <w:shd w:val="clear" w:color="000000" w:fill="FFFFFF"/>
            <w:hideMark/>
          </w:tcPr>
          <w:p w:rsidR="00B75060" w:rsidRPr="00D22D00" w:rsidRDefault="00B75060" w:rsidP="00F45DC7">
            <w:pPr>
              <w:spacing w:after="0" w:line="240" w:lineRule="auto"/>
              <w:jc w:val="right"/>
              <w:rPr>
                <w:rFonts w:ascii="Times New Roman" w:eastAsia="Times New Roman" w:hAnsi="Times New Roman" w:cs="Times New Roman"/>
                <w:color w:val="000000"/>
                <w:sz w:val="16"/>
                <w:szCs w:val="16"/>
              </w:rPr>
            </w:pPr>
            <w:r w:rsidRPr="00D22D00">
              <w:rPr>
                <w:rFonts w:ascii="Times New Roman" w:eastAsia="Times New Roman" w:hAnsi="Times New Roman" w:cs="Times New Roman"/>
                <w:color w:val="000000"/>
                <w:sz w:val="16"/>
                <w:szCs w:val="16"/>
              </w:rPr>
              <w:t>3235</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B75060" w:rsidRDefault="00B75060" w:rsidP="004F0CDD">
      <w:pPr>
        <w:pStyle w:val="Part1"/>
        <w:spacing w:before="240" w:after="0"/>
        <w:jc w:val="left"/>
        <w:rPr>
          <w:rFonts w:asciiTheme="minorBidi" w:hAnsiTheme="minorBidi" w:cstheme="minorBidi"/>
          <w:sz w:val="44"/>
          <w:szCs w:val="44"/>
          <w:lang w:val="en-GB"/>
        </w:rPr>
      </w:pPr>
    </w:p>
    <w:p w:rsidR="00B75060" w:rsidRDefault="00B75060" w:rsidP="004F0CDD">
      <w:pPr>
        <w:pStyle w:val="Part1"/>
        <w:spacing w:before="240" w:after="0"/>
        <w:jc w:val="left"/>
        <w:rPr>
          <w:rFonts w:asciiTheme="minorBidi" w:hAnsiTheme="minorBidi" w:cstheme="minorBidi"/>
          <w:sz w:val="44"/>
          <w:szCs w:val="44"/>
          <w:lang w:val="en-GB"/>
        </w:rPr>
      </w:pPr>
    </w:p>
    <w:p w:rsidR="00B75060" w:rsidRDefault="00B75060" w:rsidP="004F0CDD">
      <w:pPr>
        <w:pStyle w:val="Part1"/>
        <w:spacing w:before="240" w:after="0"/>
        <w:jc w:val="left"/>
        <w:rPr>
          <w:rFonts w:asciiTheme="minorBidi" w:hAnsiTheme="minorBidi" w:cstheme="minorBidi"/>
          <w:sz w:val="44"/>
          <w:szCs w:val="44"/>
          <w:lang w:val="en-GB"/>
        </w:rPr>
      </w:pPr>
    </w:p>
    <w:p w:rsidR="00B75060" w:rsidRDefault="00B7506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bookmarkStart w:id="144" w:name="_GoBack"/>
            <w:bookmarkEnd w:id="144"/>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 xml:space="preserve">that specific be first </w:t>
            </w:r>
            <w:r w:rsidR="00372B48" w:rsidRPr="00C84D0C">
              <w:rPr>
                <w:rFonts w:asciiTheme="minorBidi" w:hAnsiTheme="minorBidi"/>
                <w:sz w:val="28"/>
                <w:szCs w:val="28"/>
                <w:lang w:val="en-GB"/>
              </w:rPr>
              <w:lastRenderedPageBreak/>
              <w:t>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w:t>
            </w:r>
            <w:r w:rsidR="00B825FC" w:rsidRPr="00032EFB">
              <w:rPr>
                <w:sz w:val="28"/>
                <w:szCs w:val="28"/>
                <w:highlight w:val="green"/>
                <w:lang w:val="en-GB"/>
              </w:rPr>
              <w:lastRenderedPageBreak/>
              <w:t>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w:t>
            </w:r>
            <w:r w:rsidRPr="00C45B14">
              <w:rPr>
                <w:rFonts w:ascii="Arial" w:hAnsi="Arial" w:cs="Arial"/>
                <w:b/>
                <w:bCs/>
                <w:sz w:val="20"/>
                <w:szCs w:val="20"/>
                <w:highlight w:val="yellow"/>
              </w:rPr>
              <w:lastRenderedPageBreak/>
              <w:t xml:space="preserve">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w:t>
            </w:r>
            <w:r w:rsidRPr="00C45B14">
              <w:rPr>
                <w:rFonts w:asciiTheme="minorBidi" w:hAnsiTheme="minorBidi"/>
                <w:sz w:val="28"/>
                <w:szCs w:val="28"/>
                <w:highlight w:val="yellow"/>
                <w:lang w:val="en-GB"/>
              </w:rPr>
              <w:lastRenderedPageBreak/>
              <w:t>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w:t>
            </w:r>
            <w:r w:rsidRPr="00C45B14">
              <w:rPr>
                <w:rFonts w:asciiTheme="minorBidi" w:hAnsiTheme="minorBidi"/>
                <w:sz w:val="28"/>
                <w:szCs w:val="28"/>
                <w:highlight w:val="yellow"/>
                <w:lang w:val="en-GB"/>
              </w:rPr>
              <w:lastRenderedPageBreak/>
              <w:t xml:space="preserve">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standard specifications and the announced conditions and agreed upon and with the quantity in accordance </w:t>
            </w:r>
            <w:r w:rsidRPr="00C45B14">
              <w:rPr>
                <w:rFonts w:ascii="Arial" w:hAnsi="Arial" w:cs="Arial"/>
                <w:sz w:val="28"/>
                <w:szCs w:val="28"/>
                <w:highlight w:val="yellow"/>
              </w:rPr>
              <w:lastRenderedPageBreak/>
              <w:t>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w:t>
            </w:r>
            <w:r w:rsidRPr="00C45B14">
              <w:rPr>
                <w:rFonts w:asciiTheme="minorBidi" w:hAnsiTheme="minorBidi"/>
                <w:sz w:val="28"/>
                <w:szCs w:val="28"/>
                <w:highlight w:val="yellow"/>
                <w:lang w:val="en-GB"/>
              </w:rPr>
              <w:lastRenderedPageBreak/>
              <w:t>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w:t>
            </w:r>
            <w:r w:rsidR="00CC5D08" w:rsidRPr="005D0AA8">
              <w:rPr>
                <w:rFonts w:asciiTheme="minorBidi" w:hAnsiTheme="minorBidi"/>
                <w:b/>
                <w:bCs/>
                <w:sz w:val="28"/>
                <w:szCs w:val="28"/>
                <w:highlight w:val="yellow"/>
              </w:rPr>
              <w:lastRenderedPageBreak/>
              <w:t xml:space="preserve">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t>
            </w:r>
            <w:r w:rsidR="005D0AA8" w:rsidRPr="00C45B14">
              <w:rPr>
                <w:sz w:val="28"/>
                <w:szCs w:val="28"/>
                <w:highlight w:val="yellow"/>
                <w:lang w:val="en-GB"/>
              </w:rPr>
              <w:lastRenderedPageBreak/>
              <w:t>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2C1" w:rsidRDefault="00D232C1" w:rsidP="00C10F59">
      <w:pPr>
        <w:spacing w:after="0" w:line="240" w:lineRule="auto"/>
      </w:pPr>
      <w:r>
        <w:separator/>
      </w:r>
    </w:p>
  </w:endnote>
  <w:endnote w:type="continuationSeparator" w:id="0">
    <w:p w:rsidR="00D232C1" w:rsidRDefault="00D232C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7168F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168F1" w:rsidRPr="007168F1">
      <w:rPr>
        <w:rFonts w:asciiTheme="majorHAnsi" w:hAnsiTheme="majorHAnsi"/>
      </w:rPr>
      <w:t>91/2023/80</w:t>
    </w:r>
    <w:r w:rsidRPr="007168F1">
      <w:rPr>
        <w:rFonts w:asciiTheme="majorHAnsi" w:hAnsiTheme="majorHAnsi"/>
      </w:rPr>
      <w:t xml:space="preserve"> </w:t>
    </w:r>
    <w:r w:rsidR="007168F1" w:rsidRPr="007168F1">
      <w:rPr>
        <w:rFonts w:asciiTheme="majorHAnsi" w:hAnsiTheme="majorHAnsi"/>
      </w:rPr>
      <w:t>General surgery Appliances ( CIP )</w:t>
    </w:r>
  </w:p>
  <w:p w:rsidR="00F45DC7" w:rsidRDefault="00F45DC7"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F45DC7" w:rsidRPr="009E776D" w:rsidRDefault="00F45DC7" w:rsidP="006C6237">
    <w:pPr>
      <w:spacing w:after="0"/>
      <w:rPr>
        <w:rFonts w:asciiTheme="majorHAnsi" w:hAnsiTheme="majorHAnsi"/>
      </w:rPr>
    </w:pPr>
    <w:r w:rsidRPr="009E776D">
      <w:rPr>
        <w:rFonts w:asciiTheme="majorHAnsi" w:hAnsiTheme="majorHAnsi"/>
      </w:rPr>
      <w:t>Drugs Medical Appliances (kimadia )</w:t>
    </w:r>
  </w:p>
  <w:p w:rsidR="00F45DC7" w:rsidRDefault="00F45D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F45DC7" w:rsidRDefault="00F45DC7"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F45DC7" w:rsidRPr="009E776D" w:rsidRDefault="00F45DC7" w:rsidP="009E776D">
    <w:pPr>
      <w:spacing w:after="0"/>
      <w:rPr>
        <w:rFonts w:asciiTheme="majorHAnsi" w:hAnsiTheme="majorHAnsi"/>
      </w:rPr>
    </w:pPr>
    <w:r w:rsidRPr="009E776D">
      <w:rPr>
        <w:rFonts w:asciiTheme="majorHAnsi" w:hAnsiTheme="majorHAnsi"/>
      </w:rPr>
      <w:t>Drugs Medical Appliances (kimadia )</w:t>
    </w:r>
  </w:p>
  <w:p w:rsidR="00F45DC7" w:rsidRDefault="00F45DC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43061" w:rsidRPr="00043061">
      <w:rPr>
        <w:rFonts w:asciiTheme="majorHAnsi" w:hAnsiTheme="majorHAnsi"/>
        <w:noProof/>
      </w:rPr>
      <w:t>131</w:t>
    </w:r>
    <w:r>
      <w:rPr>
        <w:rFonts w:asciiTheme="majorHAnsi" w:hAnsiTheme="majorHAnsi"/>
        <w:noProof/>
      </w:rPr>
      <w:fldChar w:fldCharType="end"/>
    </w:r>
  </w:p>
  <w:p w:rsidR="00F45DC7" w:rsidRDefault="00F4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2C1" w:rsidRDefault="00D232C1" w:rsidP="00C10F59">
      <w:pPr>
        <w:spacing w:after="0" w:line="240" w:lineRule="auto"/>
      </w:pPr>
      <w:r>
        <w:separator/>
      </w:r>
    </w:p>
  </w:footnote>
  <w:footnote w:type="continuationSeparator" w:id="0">
    <w:p w:rsidR="00D232C1" w:rsidRDefault="00D232C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E56E7C">
      <w:rPr>
        <w:rStyle w:val="PageNumber"/>
        <w:noProof/>
      </w:rPr>
      <w:t>61</w:t>
    </w:r>
    <w:r>
      <w:rPr>
        <w:rStyle w:val="PageNumber"/>
      </w:rPr>
      <w:fldChar w:fldCharType="end"/>
    </w:r>
  </w:p>
  <w:p w:rsidR="00F45DC7" w:rsidRDefault="00F45DC7">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E56E7C">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E56E7C">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E56E7C">
      <w:rPr>
        <w:rStyle w:val="PageNumber"/>
        <w:noProof/>
        <w:sz w:val="20"/>
      </w:rPr>
      <w:t>79</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B47DB8">
    <w:pPr>
      <w:pBdr>
        <w:bottom w:val="single" w:sz="4" w:space="1" w:color="auto"/>
      </w:pBdr>
      <w:tabs>
        <w:tab w:val="right" w:pos="9000"/>
      </w:tabs>
    </w:pPr>
    <w:r>
      <w:t>Section V. Eligible Countries</w:t>
    </w:r>
    <w:r>
      <w:tab/>
    </w:r>
    <w:r>
      <w:rPr>
        <w:noProof/>
      </w:rPr>
      <w:fldChar w:fldCharType="begin"/>
    </w:r>
    <w:r>
      <w:rPr>
        <w:noProof/>
      </w:rPr>
      <w:instrText xml:space="preserve"> PAGE </w:instrText>
    </w:r>
    <w:r>
      <w:rPr>
        <w:noProof/>
      </w:rPr>
      <w:fldChar w:fldCharType="separate"/>
    </w:r>
    <w:r w:rsidR="00E56E7C">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E56E7C">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Pr="00AB30CE" w:rsidRDefault="00F45DC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45DC7" w:rsidRDefault="00F45DC7" w:rsidP="001420A4">
    <w:pPr>
      <w:pStyle w:val="Header"/>
      <w:pBdr>
        <w:bottom w:val="single" w:sz="4" w:space="1" w:color="auto"/>
      </w:pBdr>
    </w:pPr>
    <w:r>
      <w:tab/>
    </w:r>
    <w:r>
      <w:rPr>
        <w:noProof/>
      </w:rPr>
      <w:fldChar w:fldCharType="begin"/>
    </w:r>
    <w:r>
      <w:rPr>
        <w:noProof/>
      </w:rPr>
      <w:instrText xml:space="preserve"> PAGE </w:instrText>
    </w:r>
    <w:r>
      <w:rPr>
        <w:noProof/>
      </w:rPr>
      <w:fldChar w:fldCharType="separate"/>
    </w:r>
    <w:r w:rsidR="00E56E7C">
      <w:rPr>
        <w:noProof/>
      </w:rPr>
      <w:t>87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E56E7C">
      <w:rPr>
        <w:rStyle w:val="PageNumber"/>
        <w:noProof/>
      </w:rPr>
      <w:t>80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D07209"/>
    <w:multiLevelType w:val="hybridMultilevel"/>
    <w:tmpl w:val="1F906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2"/>
  </w:num>
  <w:num w:numId="22">
    <w:abstractNumId w:val="27"/>
  </w:num>
  <w:num w:numId="23">
    <w:abstractNumId w:val="30"/>
  </w:num>
  <w:num w:numId="24">
    <w:abstractNumId w:val="10"/>
  </w:num>
  <w:num w:numId="25">
    <w:abstractNumId w:val="15"/>
  </w:num>
  <w:num w:numId="26">
    <w:abstractNumId w:val="28"/>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9"/>
  </w:num>
  <w:num w:numId="38">
    <w:abstractNumId w:val="31"/>
  </w:num>
  <w:num w:numId="39">
    <w:abstractNumId w:val="32"/>
  </w:num>
  <w:num w:numId="40">
    <w:abstractNumId w:val="24"/>
  </w:num>
  <w:num w:numId="41">
    <w:abstractNumId w:val="13"/>
  </w:num>
  <w:num w:numId="42">
    <w:abstractNumId w:val="19"/>
  </w:num>
  <w:num w:numId="43">
    <w:abstractNumId w:val="16"/>
  </w:num>
  <w:num w:numId="44">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0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72C"/>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3DE"/>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A25"/>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68F1"/>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512"/>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29F6"/>
    <w:rsid w:val="009F3400"/>
    <w:rsid w:val="009F4D49"/>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6A64"/>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506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2982"/>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14"/>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192C"/>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2C1"/>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56E7C"/>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4C7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45DC7"/>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7E7EB0-296D-4CD0-B755-7B1AE567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CE3AF-1AA6-4AE9-8C6F-5C27042D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131</Pages>
  <Words>32300</Words>
  <Characters>184115</Characters>
  <Application>Microsoft Office Word</Application>
  <DocSecurity>0</DocSecurity>
  <Lines>1534</Lines>
  <Paragraphs>431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Dunya</cp:lastModifiedBy>
  <cp:revision>100</cp:revision>
  <cp:lastPrinted>2023-02-13T10:01:00Z</cp:lastPrinted>
  <dcterms:created xsi:type="dcterms:W3CDTF">2022-01-11T22:14:00Z</dcterms:created>
  <dcterms:modified xsi:type="dcterms:W3CDTF">2023-05-21T09:25:00Z</dcterms:modified>
</cp:coreProperties>
</file>