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63ABA">
        <w:tc>
          <w:tcPr>
            <w:tcW w:w="1215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151C05">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151C05">
              <w:rPr>
                <w:rFonts w:hint="cs"/>
                <w:bCs/>
                <w:sz w:val="32"/>
                <w:szCs w:val="32"/>
                <w:u w:val="single"/>
                <w:rtl/>
                <w:lang w:bidi="ar-LB"/>
              </w:rPr>
              <w:t xml:space="preserve"> </w:t>
            </w:r>
            <w:r w:rsidR="00151C05">
              <w:rPr>
                <w:rFonts w:hint="cs"/>
                <w:b/>
                <w:bCs/>
                <w:sz w:val="32"/>
                <w:szCs w:val="32"/>
                <w:rtl/>
                <w:lang w:bidi="ar-IQ"/>
              </w:rPr>
              <w:t xml:space="preserve">       </w:t>
            </w:r>
            <w:r w:rsidR="001204A9" w:rsidRPr="00151C05">
              <w:rPr>
                <w:rFonts w:hint="cs"/>
                <w:b/>
                <w:bCs/>
                <w:sz w:val="32"/>
                <w:szCs w:val="32"/>
                <w:highlight w:val="yellow"/>
                <w:rtl/>
                <w:lang w:bidi="ar-IQ"/>
              </w:rPr>
              <w:t xml:space="preserve">مناقصة مصانع وطنية </w:t>
            </w:r>
            <w:r w:rsidR="00151C05" w:rsidRPr="00151C05">
              <w:rPr>
                <w:rFonts w:hint="cs"/>
                <w:b/>
                <w:bCs/>
                <w:sz w:val="32"/>
                <w:szCs w:val="32"/>
                <w:highlight w:val="yellow"/>
                <w:rtl/>
                <w:lang w:bidi="ar-IQ"/>
              </w:rPr>
              <w:t>6</w:t>
            </w:r>
            <w:r w:rsidR="001204A9" w:rsidRPr="00151C05">
              <w:rPr>
                <w:b/>
                <w:bCs/>
                <w:sz w:val="32"/>
                <w:szCs w:val="32"/>
                <w:highlight w:val="yellow"/>
                <w:lang w:bidi="ar-IQ"/>
              </w:rPr>
              <w:t>/</w:t>
            </w:r>
            <w:r w:rsidR="001204A9" w:rsidRPr="00151C05">
              <w:rPr>
                <w:rFonts w:hint="cs"/>
                <w:b/>
                <w:bCs/>
                <w:sz w:val="32"/>
                <w:szCs w:val="32"/>
                <w:highlight w:val="yellow"/>
                <w:rtl/>
                <w:lang w:bidi="ar-IQ"/>
              </w:rPr>
              <w:t>202</w:t>
            </w:r>
            <w:r w:rsidR="0045066C" w:rsidRPr="00151C05">
              <w:rPr>
                <w:rFonts w:hint="cs"/>
                <w:b/>
                <w:bCs/>
                <w:sz w:val="32"/>
                <w:szCs w:val="32"/>
                <w:highlight w:val="yellow"/>
                <w:rtl/>
                <w:lang w:bidi="ar-IQ"/>
              </w:rPr>
              <w:t>3</w:t>
            </w:r>
            <w:r w:rsidR="00151C05" w:rsidRPr="00151C05">
              <w:rPr>
                <w:rFonts w:hint="cs"/>
                <w:b/>
                <w:bCs/>
                <w:sz w:val="32"/>
                <w:szCs w:val="32"/>
                <w:highlight w:val="yellow"/>
                <w:rtl/>
                <w:lang w:bidi="ar-IQ"/>
              </w:rPr>
              <w:t>/</w:t>
            </w:r>
            <w:r w:rsidR="00151C05" w:rsidRPr="00151C05">
              <w:rPr>
                <w:b/>
                <w:bCs/>
                <w:sz w:val="32"/>
                <w:szCs w:val="32"/>
                <w:highlight w:val="yellow"/>
                <w:lang w:bidi="ar-IQ"/>
              </w:rPr>
              <w:t>A</w:t>
            </w: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151C05">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824E32">
              <w:rPr>
                <w:rFonts w:asciiTheme="minorBidi" w:hAnsiTheme="minorBidi" w:hint="cs"/>
                <w:color w:val="000000"/>
                <w:sz w:val="32"/>
                <w:szCs w:val="32"/>
                <w:highlight w:val="cyan"/>
                <w:rtl/>
                <w:lang w:bidi="ar-IQ"/>
              </w:rPr>
              <w:t xml:space="preserve">    </w:t>
            </w:r>
            <w:r w:rsidR="00151C05">
              <w:rPr>
                <w:rFonts w:asciiTheme="minorBidi" w:hAnsiTheme="minorBidi" w:hint="cs"/>
                <w:color w:val="000000"/>
                <w:sz w:val="32"/>
                <w:szCs w:val="32"/>
                <w:highlight w:val="cyan"/>
                <w:rtl/>
                <w:lang w:bidi="ar-IQ"/>
              </w:rPr>
              <w:t>30</w:t>
            </w:r>
            <w:r w:rsidR="00824E32">
              <w:rPr>
                <w:rFonts w:asciiTheme="minorBidi" w:hAnsiTheme="minorBidi" w:hint="cs"/>
                <w:color w:val="000000"/>
                <w:sz w:val="32"/>
                <w:szCs w:val="32"/>
                <w:highlight w:val="cyan"/>
                <w:rtl/>
                <w:lang w:bidi="ar-IQ"/>
              </w:rPr>
              <w:t xml:space="preserve">   </w:t>
            </w:r>
            <w:r w:rsidR="00C42FB5">
              <w:rPr>
                <w:rFonts w:asciiTheme="minorBidi" w:hAnsiTheme="minorBidi"/>
                <w:color w:val="000000"/>
                <w:sz w:val="32"/>
                <w:szCs w:val="32"/>
                <w:highlight w:val="cyan"/>
                <w:lang w:bidi="ar-LB"/>
              </w:rPr>
              <w:t>/</w:t>
            </w:r>
            <w:r w:rsidR="00151C05">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45066C">
              <w:rPr>
                <w:rFonts w:asciiTheme="minorBidi" w:hAnsiTheme="minorBidi" w:hint="cs"/>
                <w:color w:val="000000"/>
                <w:sz w:val="32"/>
                <w:szCs w:val="32"/>
                <w:rtl/>
                <w:lang w:bidi="ar-IQ"/>
              </w:rPr>
              <w:t>3</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A63ABA">
        <w:tc>
          <w:tcPr>
            <w:tcW w:w="12558" w:type="dxa"/>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212FFB" w:rsidRDefault="00B367A8" w:rsidP="00151C05">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824E32">
              <w:rPr>
                <w:rFonts w:ascii="Calibri" w:hAnsi="Calibri" w:cs="Arial"/>
                <w:bCs/>
                <w:sz w:val="24"/>
                <w:szCs w:val="24"/>
                <w:lang w:bidi="ar-IQ"/>
              </w:rPr>
              <w:t>2023\</w:t>
            </w:r>
            <w:r w:rsidR="00151C05">
              <w:rPr>
                <w:rFonts w:ascii="Calibri" w:hAnsi="Calibri" w:cs="Arial"/>
                <w:bCs/>
                <w:sz w:val="24"/>
                <w:szCs w:val="24"/>
                <w:lang w:bidi="ar-IQ"/>
              </w:rPr>
              <w:t>6</w:t>
            </w:r>
            <w:r w:rsidR="00151C05">
              <w:rPr>
                <w:rFonts w:hint="cs"/>
                <w:b/>
                <w:bCs/>
                <w:color w:val="000000"/>
                <w:spacing w:val="-2"/>
                <w:sz w:val="24"/>
                <w:szCs w:val="24"/>
                <w:rtl/>
                <w:lang w:bidi="ar-IQ"/>
              </w:rPr>
              <w:t>\</w:t>
            </w:r>
            <w:r w:rsidR="00151C05">
              <w:rPr>
                <w:b/>
                <w:bCs/>
                <w:color w:val="000000"/>
                <w:spacing w:val="-2"/>
                <w:sz w:val="24"/>
                <w:szCs w:val="24"/>
                <w:lang w:bidi="ar-IQ"/>
              </w:rPr>
              <w:t xml:space="preserve">A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212FFB" w:rsidRDefault="00B367A8" w:rsidP="00151C0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151C05">
              <w:rPr>
                <w:rFonts w:hint="cs"/>
                <w:sz w:val="24"/>
                <w:szCs w:val="24"/>
                <w:highlight w:val="cyan"/>
                <w:rtl/>
              </w:rPr>
              <w:t>30</w:t>
            </w:r>
            <w:r w:rsidRPr="00212FFB">
              <w:rPr>
                <w:rFonts w:hint="cs"/>
                <w:sz w:val="24"/>
                <w:szCs w:val="24"/>
                <w:highlight w:val="cyan"/>
                <w:rtl/>
              </w:rPr>
              <w:t xml:space="preserve">/ </w:t>
            </w:r>
            <w:r w:rsidR="00151C05">
              <w:rPr>
                <w:rFonts w:hint="cs"/>
                <w:sz w:val="24"/>
                <w:szCs w:val="24"/>
                <w:highlight w:val="cyan"/>
                <w:rtl/>
              </w:rPr>
              <w:t>5</w:t>
            </w:r>
            <w:r w:rsidRPr="00212FFB">
              <w:rPr>
                <w:rFonts w:hint="cs"/>
                <w:sz w:val="24"/>
                <w:szCs w:val="24"/>
                <w:highlight w:val="cyan"/>
                <w:rtl/>
              </w:rPr>
              <w:t xml:space="preserve"> /</w:t>
            </w:r>
            <w:r w:rsidRPr="009A54BD">
              <w:rPr>
                <w:rFonts w:hint="cs"/>
                <w:sz w:val="24"/>
                <w:szCs w:val="24"/>
                <w:highlight w:val="cyan"/>
                <w:rtl/>
              </w:rPr>
              <w:t>202</w:t>
            </w:r>
            <w:r w:rsidR="0045066C">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151C05">
              <w:rPr>
                <w:rFonts w:hint="cs"/>
                <w:sz w:val="24"/>
                <w:szCs w:val="24"/>
                <w:highlight w:val="cyan"/>
                <w:rtl/>
                <w:lang w:bidi="ar-DZ"/>
              </w:rPr>
              <w:t>7</w:t>
            </w:r>
            <w:r w:rsidRPr="00212FFB">
              <w:rPr>
                <w:rFonts w:hint="cs"/>
                <w:sz w:val="24"/>
                <w:szCs w:val="24"/>
                <w:highlight w:val="cyan"/>
                <w:rtl/>
                <w:lang w:bidi="ar-DZ"/>
              </w:rPr>
              <w:t xml:space="preserve">/  </w:t>
            </w:r>
            <w:r w:rsidR="00151C05">
              <w:rPr>
                <w:rFonts w:hint="cs"/>
                <w:sz w:val="24"/>
                <w:szCs w:val="24"/>
                <w:highlight w:val="cyan"/>
                <w:rtl/>
                <w:lang w:bidi="ar-DZ"/>
              </w:rPr>
              <w:t>6</w:t>
            </w:r>
            <w:r w:rsidRPr="00212FFB">
              <w:rPr>
                <w:rFonts w:hint="cs"/>
                <w:sz w:val="24"/>
                <w:szCs w:val="24"/>
                <w:highlight w:val="cyan"/>
                <w:rtl/>
                <w:lang w:bidi="ar-DZ"/>
              </w:rPr>
              <w:t xml:space="preserve"> /202</w:t>
            </w:r>
            <w:r w:rsidR="0045066C">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151C05">
              <w:rPr>
                <w:rFonts w:hint="cs"/>
                <w:color w:val="000000"/>
                <w:spacing w:val="-2"/>
                <w:sz w:val="24"/>
                <w:szCs w:val="24"/>
                <w:highlight w:val="cyan"/>
                <w:rtl/>
              </w:rPr>
              <w:t>13</w:t>
            </w:r>
            <w:r w:rsidRPr="00212FFB">
              <w:rPr>
                <w:rFonts w:hint="cs"/>
                <w:color w:val="000000"/>
                <w:spacing w:val="-2"/>
                <w:sz w:val="24"/>
                <w:szCs w:val="24"/>
                <w:highlight w:val="cyan"/>
                <w:rtl/>
              </w:rPr>
              <w:t>/</w:t>
            </w:r>
            <w:r w:rsidR="00D706DD">
              <w:rPr>
                <w:rFonts w:hint="cs"/>
                <w:color w:val="000000"/>
                <w:spacing w:val="-2"/>
                <w:sz w:val="24"/>
                <w:szCs w:val="24"/>
                <w:highlight w:val="cyan"/>
                <w:rtl/>
              </w:rPr>
              <w:t xml:space="preserve">  </w:t>
            </w:r>
            <w:r w:rsidR="00151C05">
              <w:rPr>
                <w:rFonts w:hint="cs"/>
                <w:color w:val="000000"/>
                <w:spacing w:val="-2"/>
                <w:sz w:val="24"/>
                <w:szCs w:val="24"/>
                <w:highlight w:val="cyan"/>
                <w:rtl/>
              </w:rPr>
              <w:t>6</w:t>
            </w:r>
            <w:r w:rsidR="00D706DD">
              <w:rPr>
                <w:rFonts w:hint="cs"/>
                <w:color w:val="000000"/>
                <w:spacing w:val="-2"/>
                <w:sz w:val="24"/>
                <w:szCs w:val="24"/>
                <w:highlight w:val="cyan"/>
                <w:rtl/>
              </w:rPr>
              <w:t xml:space="preserve"> </w:t>
            </w:r>
            <w:r w:rsidRPr="00212FFB">
              <w:rPr>
                <w:rFonts w:hint="cs"/>
                <w:color w:val="000000"/>
                <w:spacing w:val="-2"/>
                <w:sz w:val="24"/>
                <w:szCs w:val="24"/>
                <w:highlight w:val="cyan"/>
                <w:rtl/>
              </w:rPr>
              <w:t>/</w:t>
            </w:r>
            <w:r w:rsidR="00594D13" w:rsidRPr="00212FFB">
              <w:rPr>
                <w:rFonts w:hint="cs"/>
                <w:color w:val="000000"/>
                <w:spacing w:val="-2"/>
                <w:sz w:val="24"/>
                <w:szCs w:val="24"/>
                <w:highlight w:val="cyan"/>
                <w:rtl/>
              </w:rPr>
              <w:t xml:space="preserve">  202</w:t>
            </w:r>
            <w:r w:rsidR="0045066C">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w:t>
            </w:r>
            <w:bookmarkStart w:id="0" w:name="_GoBack"/>
            <w:bookmarkEnd w:id="0"/>
            <w:r w:rsidR="003100B9" w:rsidRPr="003100B9">
              <w:rPr>
                <w:rFonts w:hint="cs"/>
                <w:color w:val="000000"/>
                <w:sz w:val="24"/>
                <w:szCs w:val="24"/>
                <w:highlight w:val="yellow"/>
                <w:rtl/>
                <w:lang w:bidi="ar-IQ"/>
              </w:rPr>
              <w:t>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lastRenderedPageBreak/>
              <w:t xml:space="preserve">سلطة التعاقد : الصيدلاني </w:t>
            </w:r>
            <w:r w:rsidR="00263140">
              <w:rPr>
                <w:rFonts w:hint="cs"/>
                <w:b/>
                <w:bCs/>
                <w:sz w:val="24"/>
                <w:szCs w:val="24"/>
                <w:rtl/>
              </w:rPr>
              <w:t xml:space="preserve">احمد سامي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rtl/>
          <w:lang w:bidi="ar-IQ"/>
        </w:rPr>
      </w:pPr>
    </w:p>
    <w:tbl>
      <w:tblPr>
        <w:tblStyle w:val="MediumGrid1-Accent2"/>
        <w:tblW w:w="10598" w:type="dxa"/>
        <w:tblLook w:val="04A0" w:firstRow="1" w:lastRow="0" w:firstColumn="1" w:lastColumn="0" w:noHBand="0" w:noVBand="1"/>
      </w:tblPr>
      <w:tblGrid>
        <w:gridCol w:w="485"/>
        <w:gridCol w:w="1608"/>
        <w:gridCol w:w="3285"/>
        <w:gridCol w:w="1709"/>
        <w:gridCol w:w="1729"/>
        <w:gridCol w:w="1782"/>
      </w:tblGrid>
      <w:tr w:rsidR="00D706DD" w:rsidRPr="00991658" w:rsidTr="00151C05">
        <w:trPr>
          <w:cnfStyle w:val="100000000000" w:firstRow="1" w:lastRow="0" w:firstColumn="0" w:lastColumn="0" w:oddVBand="0" w:evenVBand="0" w:oddHBand="0"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10598" w:type="dxa"/>
            <w:gridSpan w:val="6"/>
            <w:vAlign w:val="center"/>
          </w:tcPr>
          <w:p w:rsidR="00D706DD" w:rsidRPr="00151C05" w:rsidRDefault="00D706DD" w:rsidP="00151C05">
            <w:pPr>
              <w:bidi/>
              <w:jc w:val="center"/>
              <w:rPr>
                <w:rFonts w:ascii="Arial" w:eastAsia="Times New Roman" w:hAnsi="Arial" w:cs="Arial"/>
                <w:color w:val="000000"/>
                <w:sz w:val="28"/>
                <w:szCs w:val="28"/>
                <w:lang w:bidi="ar-IQ"/>
              </w:rPr>
            </w:pPr>
            <w:r w:rsidRPr="00151C05">
              <w:rPr>
                <w:rFonts w:ascii="Arial" w:eastAsia="Times New Roman" w:hAnsi="Arial" w:cs="Arial"/>
                <w:color w:val="000000"/>
                <w:sz w:val="32"/>
                <w:szCs w:val="32"/>
                <w:rtl/>
              </w:rPr>
              <w:lastRenderedPageBreak/>
              <w:t xml:space="preserve">مناقصة ادوية مصانع وطنية </w:t>
            </w:r>
            <w:r w:rsidR="00151C05" w:rsidRPr="00151C05">
              <w:rPr>
                <w:rFonts w:ascii="Arial" w:eastAsia="Times New Roman" w:hAnsi="Arial" w:cs="Arial" w:hint="cs"/>
                <w:color w:val="000000"/>
                <w:sz w:val="32"/>
                <w:szCs w:val="32"/>
                <w:rtl/>
                <w:lang w:bidi="ar-IQ"/>
              </w:rPr>
              <w:t>6</w:t>
            </w:r>
            <w:r w:rsidRPr="00151C05">
              <w:rPr>
                <w:rFonts w:ascii="Arial" w:eastAsia="Times New Roman" w:hAnsi="Arial" w:cs="Arial"/>
                <w:color w:val="000000"/>
                <w:sz w:val="32"/>
                <w:szCs w:val="32"/>
                <w:rtl/>
              </w:rPr>
              <w:t>_2023</w:t>
            </w:r>
            <w:r w:rsidR="00151C05" w:rsidRPr="00151C05">
              <w:rPr>
                <w:rFonts w:ascii="Arial" w:eastAsia="Times New Roman" w:hAnsi="Arial" w:cs="Arial" w:hint="cs"/>
                <w:color w:val="000000"/>
                <w:sz w:val="28"/>
                <w:szCs w:val="28"/>
                <w:rtl/>
                <w:lang w:bidi="ar-IQ"/>
              </w:rPr>
              <w:t>_</w:t>
            </w:r>
            <w:r w:rsidR="00151C05" w:rsidRPr="00151C05">
              <w:rPr>
                <w:rFonts w:ascii="Arial" w:eastAsia="Times New Roman" w:hAnsi="Arial" w:cs="Arial"/>
                <w:color w:val="000000"/>
                <w:sz w:val="28"/>
                <w:szCs w:val="28"/>
                <w:lang w:bidi="ar-IQ"/>
              </w:rPr>
              <w:t>A</w:t>
            </w:r>
          </w:p>
        </w:tc>
      </w:tr>
      <w:tr w:rsidR="00151C05" w:rsidRPr="00991658" w:rsidTr="00151C05">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485" w:type="dxa"/>
            <w:noWrap/>
            <w:vAlign w:val="center"/>
            <w:hideMark/>
          </w:tcPr>
          <w:p w:rsidR="00151C05" w:rsidRPr="00991658" w:rsidRDefault="00151C05" w:rsidP="00936CF8">
            <w:pPr>
              <w:jc w:val="center"/>
              <w:rPr>
                <w:rFonts w:ascii="Arial" w:eastAsia="Times New Roman" w:hAnsi="Arial" w:cs="Arial"/>
                <w:b w:val="0"/>
                <w:bCs w:val="0"/>
                <w:color w:val="000000"/>
              </w:rPr>
            </w:pPr>
            <w:r w:rsidRPr="00991658">
              <w:rPr>
                <w:rFonts w:ascii="Arial" w:eastAsia="Times New Roman" w:hAnsi="Arial" w:cs="Arial"/>
                <w:color w:val="000000"/>
              </w:rPr>
              <w:t>no</w:t>
            </w:r>
          </w:p>
        </w:tc>
        <w:tc>
          <w:tcPr>
            <w:tcW w:w="1608" w:type="dxa"/>
            <w:noWrap/>
            <w:vAlign w:val="center"/>
            <w:hideMark/>
          </w:tcPr>
          <w:p w:rsidR="00151C05" w:rsidRPr="00991658" w:rsidRDefault="00151C05" w:rsidP="00936CF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Pr>
              <w:t>national_c</w:t>
            </w:r>
          </w:p>
        </w:tc>
        <w:tc>
          <w:tcPr>
            <w:tcW w:w="3285" w:type="dxa"/>
            <w:noWrap/>
            <w:vAlign w:val="center"/>
            <w:hideMark/>
          </w:tcPr>
          <w:p w:rsidR="00151C05" w:rsidRPr="00991658" w:rsidRDefault="00151C05" w:rsidP="00936CF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Pr>
              <w:t>item</w:t>
            </w:r>
          </w:p>
        </w:tc>
        <w:tc>
          <w:tcPr>
            <w:tcW w:w="1709" w:type="dxa"/>
            <w:noWrap/>
            <w:vAlign w:val="center"/>
            <w:hideMark/>
          </w:tcPr>
          <w:p w:rsidR="00151C05" w:rsidRPr="00991658" w:rsidRDefault="00151C05" w:rsidP="00936CF8">
            <w:pPr>
              <w:bidi/>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tl/>
              </w:rPr>
              <w:t>احتياج 2024</w:t>
            </w:r>
          </w:p>
        </w:tc>
        <w:tc>
          <w:tcPr>
            <w:tcW w:w="1729" w:type="dxa"/>
            <w:noWrap/>
            <w:vAlign w:val="center"/>
            <w:hideMark/>
          </w:tcPr>
          <w:p w:rsidR="00151C05" w:rsidRPr="00991658" w:rsidRDefault="00151C05" w:rsidP="00936CF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Pr>
              <w:t>pack size</w:t>
            </w:r>
          </w:p>
        </w:tc>
        <w:tc>
          <w:tcPr>
            <w:tcW w:w="1782" w:type="dxa"/>
            <w:vAlign w:val="center"/>
          </w:tcPr>
          <w:p w:rsidR="00151C05" w:rsidRPr="00991658" w:rsidRDefault="00151C05" w:rsidP="00936CF8">
            <w:pPr>
              <w:bidi/>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lang w:bidi="ar-IQ"/>
              </w:rPr>
            </w:pPr>
            <w:r>
              <w:rPr>
                <w:rFonts w:ascii="Calibri" w:eastAsia="Times New Roman" w:hAnsi="Calibri" w:cs="Arial" w:hint="cs"/>
                <w:b/>
                <w:bCs/>
                <w:color w:val="000000"/>
                <w:rtl/>
                <w:lang w:bidi="ar-IQ"/>
              </w:rPr>
              <w:t>كلفة ال</w:t>
            </w:r>
            <w:r>
              <w:rPr>
                <w:rFonts w:ascii="Calibri" w:eastAsia="Times New Roman" w:hAnsi="Calibri" w:cs="Arial"/>
                <w:b/>
                <w:bCs/>
                <w:color w:val="000000"/>
                <w:lang w:bidi="ar-IQ"/>
              </w:rPr>
              <w:t>id</w:t>
            </w:r>
          </w:p>
        </w:tc>
      </w:tr>
      <w:tr w:rsidR="00151C05" w:rsidRPr="00991658" w:rsidTr="0019110F">
        <w:trPr>
          <w:trHeight w:val="1201"/>
        </w:trPr>
        <w:tc>
          <w:tcPr>
            <w:cnfStyle w:val="001000000000" w:firstRow="0" w:lastRow="0" w:firstColumn="1" w:lastColumn="0" w:oddVBand="0" w:evenVBand="0" w:oddHBand="0" w:evenHBand="0" w:firstRowFirstColumn="0" w:firstRowLastColumn="0" w:lastRowFirstColumn="0" w:lastRowLastColumn="0"/>
            <w:tcW w:w="485" w:type="dxa"/>
            <w:noWrap/>
            <w:vAlign w:val="center"/>
          </w:tcPr>
          <w:p w:rsidR="00151C05" w:rsidRPr="00936CF8" w:rsidRDefault="00151C05" w:rsidP="00936CF8">
            <w:pPr>
              <w:jc w:val="center"/>
              <w:rPr>
                <w:rFonts w:ascii="Arial" w:hAnsi="Arial" w:cs="Arial"/>
                <w:b w:val="0"/>
                <w:bCs w:val="0"/>
                <w:color w:val="000000"/>
                <w:sz w:val="24"/>
                <w:szCs w:val="24"/>
              </w:rPr>
            </w:pPr>
            <w:r>
              <w:rPr>
                <w:rFonts w:ascii="Arial" w:hAnsi="Arial" w:cs="Arial"/>
                <w:b w:val="0"/>
                <w:bCs w:val="0"/>
                <w:color w:val="000000"/>
                <w:sz w:val="24"/>
                <w:szCs w:val="24"/>
              </w:rPr>
              <w:t>1</w:t>
            </w:r>
          </w:p>
        </w:tc>
        <w:tc>
          <w:tcPr>
            <w:tcW w:w="1608" w:type="dxa"/>
            <w:vAlign w:val="center"/>
          </w:tcPr>
          <w:p w:rsidR="00151C05" w:rsidRDefault="00151C0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06-AB0-010</w:t>
            </w:r>
          </w:p>
        </w:tc>
        <w:tc>
          <w:tcPr>
            <w:tcW w:w="3285" w:type="dxa"/>
          </w:tcPr>
          <w:p w:rsidR="00151C05" w:rsidRDefault="00151C0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Glimepiride 2mg  Tablet        </w:t>
            </w:r>
            <w:r>
              <w:rPr>
                <w:rFonts w:ascii="Arial" w:hAnsi="Arial" w:cs="Arial"/>
                <w:rtl/>
              </w:rPr>
              <w:t>ج\1070</w:t>
            </w:r>
            <w:r>
              <w:rPr>
                <w:rFonts w:ascii="Arial" w:hAnsi="Arial" w:cs="Arial"/>
              </w:rPr>
              <w:br/>
            </w:r>
            <w:r>
              <w:rPr>
                <w:rFonts w:ascii="Arial" w:hAnsi="Arial" w:cs="Arial"/>
                <w:rtl/>
              </w:rPr>
              <w:t>ان يتم تثبيت احتياجها من قبل دائرة العيادات الطبية الشعبية ضمن قائمة الادوية المزمنة فقط</w:t>
            </w:r>
          </w:p>
        </w:tc>
        <w:tc>
          <w:tcPr>
            <w:tcW w:w="1709" w:type="dxa"/>
            <w:vAlign w:val="center"/>
          </w:tcPr>
          <w:p w:rsidR="00151C05" w:rsidRDefault="00151C0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Pr>
                <w:rFonts w:ascii="Arial" w:hAnsi="Arial" w:cs="Arial"/>
                <w:color w:val="000000"/>
              </w:rPr>
              <w:t>20000000</w:t>
            </w:r>
          </w:p>
        </w:tc>
        <w:tc>
          <w:tcPr>
            <w:tcW w:w="1729" w:type="dxa"/>
            <w:vAlign w:val="center"/>
          </w:tcPr>
          <w:p w:rsidR="00151C05" w:rsidRDefault="00151C0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Pr>
                <w:rFonts w:ascii="Arial" w:hAnsi="Arial" w:cs="Arial"/>
                <w:color w:val="000000"/>
              </w:rPr>
              <w:t>1 TAB</w:t>
            </w:r>
          </w:p>
        </w:tc>
        <w:tc>
          <w:tcPr>
            <w:tcW w:w="1782" w:type="dxa"/>
            <w:vAlign w:val="center"/>
          </w:tcPr>
          <w:p w:rsidR="00151C05" w:rsidRDefault="00151C0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Pr>
                <w:rFonts w:ascii="Arial" w:hAnsi="Arial" w:cs="Arial"/>
                <w:color w:val="000000"/>
              </w:rPr>
              <w:t>83</w:t>
            </w:r>
          </w:p>
        </w:tc>
      </w:tr>
      <w:tr w:rsidR="00151C05" w:rsidRPr="00991658" w:rsidTr="0019110F">
        <w:trPr>
          <w:cnfStyle w:val="000000100000" w:firstRow="0" w:lastRow="0" w:firstColumn="0" w:lastColumn="0" w:oddVBand="0" w:evenVBand="0" w:oddHBand="1" w:evenHBand="0" w:firstRowFirstColumn="0" w:firstRowLastColumn="0" w:lastRowFirstColumn="0" w:lastRowLastColumn="0"/>
          <w:trHeight w:val="1201"/>
        </w:trPr>
        <w:tc>
          <w:tcPr>
            <w:cnfStyle w:val="001000000000" w:firstRow="0" w:lastRow="0" w:firstColumn="1" w:lastColumn="0" w:oddVBand="0" w:evenVBand="0" w:oddHBand="0" w:evenHBand="0" w:firstRowFirstColumn="0" w:firstRowLastColumn="0" w:lastRowFirstColumn="0" w:lastRowLastColumn="0"/>
            <w:tcW w:w="485" w:type="dxa"/>
            <w:noWrap/>
            <w:vAlign w:val="center"/>
          </w:tcPr>
          <w:p w:rsidR="00151C05" w:rsidRPr="00936CF8" w:rsidRDefault="00151C05" w:rsidP="00936CF8">
            <w:pPr>
              <w:jc w:val="center"/>
              <w:rPr>
                <w:rFonts w:ascii="Arial" w:hAnsi="Arial" w:cs="Arial"/>
                <w:b w:val="0"/>
                <w:bCs w:val="0"/>
                <w:color w:val="000000"/>
                <w:sz w:val="24"/>
                <w:szCs w:val="24"/>
              </w:rPr>
            </w:pPr>
            <w:r>
              <w:rPr>
                <w:rFonts w:ascii="Arial" w:hAnsi="Arial" w:cs="Arial"/>
                <w:b w:val="0"/>
                <w:bCs w:val="0"/>
                <w:color w:val="000000"/>
                <w:sz w:val="24"/>
                <w:szCs w:val="24"/>
              </w:rPr>
              <w:t>2</w:t>
            </w:r>
          </w:p>
        </w:tc>
        <w:tc>
          <w:tcPr>
            <w:tcW w:w="1608" w:type="dxa"/>
            <w:vAlign w:val="center"/>
          </w:tcPr>
          <w:p w:rsidR="00151C05" w:rsidRDefault="00151C0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15-AB0-031</w:t>
            </w:r>
          </w:p>
        </w:tc>
        <w:tc>
          <w:tcPr>
            <w:tcW w:w="3285" w:type="dxa"/>
          </w:tcPr>
          <w:p w:rsidR="00151C05" w:rsidRDefault="00151C0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Decitabine   50mg  vial I.V injection     </w:t>
            </w:r>
            <w:r>
              <w:rPr>
                <w:rFonts w:ascii="Arial" w:hAnsi="Arial" w:cs="Arial"/>
                <w:rtl/>
              </w:rPr>
              <w:t xml:space="preserve">ج /848 يستخدم فقط في مراكز امراض الدم والعيادات التخصصية لامراض الدم </w:t>
            </w:r>
            <w:r>
              <w:rPr>
                <w:rFonts w:ascii="Arial" w:hAnsi="Arial" w:cs="Arial"/>
              </w:rPr>
              <w:br/>
              <w:t xml:space="preserve">1042 </w:t>
            </w:r>
            <w:r>
              <w:rPr>
                <w:rFonts w:ascii="Arial" w:hAnsi="Arial" w:cs="Arial"/>
                <w:rtl/>
              </w:rPr>
              <w:t>يحصر استخدامه لعلاج</w:t>
            </w:r>
            <w:r>
              <w:rPr>
                <w:rFonts w:ascii="Arial" w:hAnsi="Arial" w:cs="Arial"/>
              </w:rPr>
              <w:t xml:space="preserve"> :</w:t>
            </w:r>
            <w:r>
              <w:rPr>
                <w:rFonts w:ascii="Arial" w:hAnsi="Arial" w:cs="Arial"/>
              </w:rPr>
              <w:br/>
              <w:t>,,</w:t>
            </w:r>
            <w:r>
              <w:rPr>
                <w:rFonts w:ascii="Arial" w:hAnsi="Arial" w:cs="Arial"/>
                <w:rtl/>
              </w:rPr>
              <w:t>لعلاج اعتلال نخاع العظم</w:t>
            </w:r>
            <w:r>
              <w:rPr>
                <w:rFonts w:ascii="Arial" w:hAnsi="Arial" w:cs="Arial"/>
              </w:rPr>
              <w:t xml:space="preserve"> MDS </w:t>
            </w:r>
            <w:r>
              <w:rPr>
                <w:rFonts w:ascii="Arial" w:hAnsi="Arial" w:cs="Arial"/>
                <w:rtl/>
              </w:rPr>
              <w:t>فقط لتوفر دراسات علمية تؤكد فعاليته في هذا المجال</w:t>
            </w:r>
            <w:r>
              <w:rPr>
                <w:rFonts w:ascii="Arial" w:hAnsi="Arial" w:cs="Arial"/>
              </w:rPr>
              <w:t xml:space="preserve">            </w:t>
            </w:r>
          </w:p>
        </w:tc>
        <w:tc>
          <w:tcPr>
            <w:tcW w:w="1709" w:type="dxa"/>
            <w:vAlign w:val="center"/>
          </w:tcPr>
          <w:p w:rsidR="00151C05" w:rsidRDefault="00151C0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Pr>
                <w:rFonts w:ascii="Arial" w:hAnsi="Arial" w:cs="Arial"/>
                <w:color w:val="000000"/>
              </w:rPr>
              <w:t>9246</w:t>
            </w:r>
          </w:p>
        </w:tc>
        <w:tc>
          <w:tcPr>
            <w:tcW w:w="1729" w:type="dxa"/>
            <w:vAlign w:val="center"/>
          </w:tcPr>
          <w:p w:rsidR="00151C05" w:rsidRDefault="00151C0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Pr>
                <w:rFonts w:ascii="Arial" w:hAnsi="Arial" w:cs="Arial"/>
                <w:color w:val="000000"/>
              </w:rPr>
              <w:t>Vial (20 ml)</w:t>
            </w:r>
          </w:p>
        </w:tc>
        <w:tc>
          <w:tcPr>
            <w:tcW w:w="1782" w:type="dxa"/>
            <w:vAlign w:val="center"/>
          </w:tcPr>
          <w:p w:rsidR="00151C05" w:rsidRDefault="00151C0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Pr>
                <w:rFonts w:ascii="Arial" w:hAnsi="Arial" w:cs="Arial"/>
                <w:color w:val="000000"/>
              </w:rPr>
              <w:t>792000</w:t>
            </w:r>
          </w:p>
        </w:tc>
      </w:tr>
    </w:tbl>
    <w:p w:rsidR="00A17A95" w:rsidRDefault="00A17A95">
      <w:pPr>
        <w:rPr>
          <w:rtl/>
        </w:rPr>
      </w:pPr>
    </w:p>
    <w:p w:rsidR="00212FFB" w:rsidRDefault="00212FFB">
      <w:pPr>
        <w:rPr>
          <w:rtl/>
        </w:rPr>
      </w:pPr>
    </w:p>
    <w:p w:rsidR="002539E3" w:rsidRDefault="002539E3">
      <w:pPr>
        <w:rPr>
          <w:rtl/>
        </w:rPr>
      </w:pPr>
    </w:p>
    <w:p w:rsidR="002539E3" w:rsidRDefault="002539E3">
      <w:pPr>
        <w:rPr>
          <w:rtl/>
        </w:rPr>
      </w:pPr>
    </w:p>
    <w:p w:rsidR="006F0163" w:rsidRDefault="006F0163"/>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rsidP="00B87656"/>
    <w:p w:rsidR="00B87656" w:rsidRDefault="00B87656"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151C0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A63ABA">
              <w:rPr>
                <w:rFonts w:hint="cs"/>
                <w:color w:val="000000"/>
                <w:sz w:val="24"/>
                <w:szCs w:val="24"/>
                <w:highlight w:val="yellow"/>
                <w:rtl/>
              </w:rPr>
              <w:t xml:space="preserve">مصانع وطني </w:t>
            </w:r>
            <w:r w:rsidR="00151C05">
              <w:rPr>
                <w:rFonts w:hint="cs"/>
                <w:color w:val="000000"/>
                <w:sz w:val="24"/>
                <w:szCs w:val="24"/>
                <w:highlight w:val="yellow"/>
                <w:rtl/>
                <w:lang w:bidi="ar-IQ"/>
              </w:rPr>
              <w:t>6</w:t>
            </w:r>
            <w:r w:rsidR="00A63ABA" w:rsidRPr="00A63ABA">
              <w:rPr>
                <w:rFonts w:hint="cs"/>
                <w:color w:val="000000"/>
                <w:sz w:val="24"/>
                <w:szCs w:val="24"/>
                <w:highlight w:val="yellow"/>
                <w:rtl/>
              </w:rPr>
              <w:t>-2023</w:t>
            </w:r>
            <w:r w:rsidR="00151C05">
              <w:rPr>
                <w:color w:val="000000"/>
                <w:sz w:val="24"/>
                <w:szCs w:val="24"/>
              </w:rPr>
              <w:t>A-</w:t>
            </w:r>
            <w:r w:rsidR="00A63ABA">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151C05">
            <w:pPr>
              <w:bidi/>
              <w:spacing w:line="300" w:lineRule="exact"/>
              <w:jc w:val="both"/>
              <w:rPr>
                <w:color w:val="000000"/>
                <w:sz w:val="24"/>
                <w:szCs w:val="24"/>
                <w:lang w:bidi="ar-IQ"/>
              </w:rPr>
            </w:pPr>
            <w:r w:rsidRPr="00825AE7">
              <w:rPr>
                <w:color w:val="000000"/>
                <w:sz w:val="24"/>
                <w:szCs w:val="24"/>
                <w:rtl/>
              </w:rPr>
              <w:t xml:space="preserve">رقم كتاب الدعوة </w:t>
            </w:r>
            <w:r w:rsidR="00C42FB5">
              <w:rPr>
                <w:color w:val="000000"/>
                <w:sz w:val="24"/>
                <w:szCs w:val="24"/>
                <w:lang w:bidi="ar-IQ"/>
              </w:rPr>
              <w:t>:</w:t>
            </w:r>
            <w:r w:rsidR="00151C05">
              <w:rPr>
                <w:rFonts w:hint="cs"/>
                <w:color w:val="000000"/>
                <w:sz w:val="24"/>
                <w:szCs w:val="24"/>
                <w:rtl/>
                <w:lang w:bidi="ar-IQ"/>
              </w:rPr>
              <w:t>6</w:t>
            </w:r>
            <w:r w:rsidR="00151C05">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151C05">
              <w:rPr>
                <w:rFonts w:hint="cs"/>
                <w:b/>
                <w:bCs/>
                <w:color w:val="000000" w:themeColor="text1"/>
                <w:sz w:val="24"/>
                <w:szCs w:val="24"/>
                <w:rtl/>
                <w:lang w:bidi="ar-IQ"/>
              </w:rPr>
              <w:t>7</w:t>
            </w:r>
            <w:r w:rsidRPr="009A54BD">
              <w:rPr>
                <w:rFonts w:hint="cs"/>
                <w:b/>
                <w:bCs/>
                <w:color w:val="FF0000"/>
                <w:sz w:val="24"/>
                <w:szCs w:val="24"/>
                <w:highlight w:val="yellow"/>
                <w:rtl/>
                <w:lang w:bidi="ar-IQ"/>
              </w:rPr>
              <w:t xml:space="preserve">/   </w:t>
            </w:r>
            <w:r w:rsidR="00151C05">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45066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45066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825AE7">
              <w:rPr>
                <w:rFonts w:ascii="Times New Roman" w:eastAsia="Times New Roman" w:hAnsi="Times New Roman" w:cs="Times New Roman" w:hint="cs"/>
                <w:sz w:val="24"/>
                <w:szCs w:val="24"/>
                <w:highlight w:val="cyan"/>
                <w:rtl/>
              </w:rPr>
              <w:t>قبل / /   202</w:t>
            </w:r>
            <w:r w:rsidR="0045066C">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261EC8">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261EC8">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261EC8">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151C0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C79F8">
              <w:rPr>
                <w:rFonts w:hint="cs"/>
                <w:color w:val="000000"/>
                <w:sz w:val="24"/>
                <w:szCs w:val="24"/>
                <w:rtl/>
                <w:lang w:bidi="ar-IQ"/>
              </w:rPr>
              <w:t xml:space="preserve">         </w:t>
            </w:r>
            <w:r w:rsidR="00151C05">
              <w:rPr>
                <w:rFonts w:hint="cs"/>
                <w:color w:val="000000"/>
                <w:sz w:val="24"/>
                <w:szCs w:val="24"/>
                <w:highlight w:val="cyan"/>
                <w:rtl/>
                <w:lang w:bidi="ar-IQ"/>
              </w:rPr>
              <w:t>13</w:t>
            </w:r>
            <w:r w:rsidRPr="00825AE7">
              <w:rPr>
                <w:rFonts w:hint="cs"/>
                <w:color w:val="000000"/>
                <w:sz w:val="24"/>
                <w:szCs w:val="24"/>
                <w:highlight w:val="cyan"/>
                <w:rtl/>
                <w:lang w:bidi="ar-IQ"/>
              </w:rPr>
              <w:t xml:space="preserve">/   </w:t>
            </w:r>
            <w:r w:rsidR="00151C05">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45066C">
              <w:rPr>
                <w:rFonts w:hint="cs"/>
                <w:color w:val="000000"/>
                <w:sz w:val="24"/>
                <w:szCs w:val="24"/>
                <w:highlight w:val="cyan"/>
                <w:rtl/>
                <w:lang w:bidi="ar-IQ"/>
              </w:rPr>
              <w:t>3</w:t>
            </w:r>
            <w:r w:rsidRPr="00825AE7">
              <w:rPr>
                <w:rFonts w:hint="cs"/>
                <w:color w:val="000000"/>
                <w:sz w:val="24"/>
                <w:szCs w:val="24"/>
                <w:highlight w:val="cyan"/>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51C0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6C79F8">
              <w:rPr>
                <w:rFonts w:hint="cs"/>
                <w:color w:val="000000"/>
                <w:sz w:val="24"/>
                <w:szCs w:val="24"/>
                <w:highlight w:val="cyan"/>
                <w:rtl/>
              </w:rPr>
              <w:t xml:space="preserve">     </w:t>
            </w:r>
            <w:r w:rsidR="00151C05">
              <w:rPr>
                <w:rFonts w:hint="cs"/>
                <w:color w:val="000000"/>
                <w:sz w:val="24"/>
                <w:szCs w:val="24"/>
                <w:highlight w:val="cyan"/>
                <w:rtl/>
              </w:rPr>
              <w:t>14</w:t>
            </w:r>
            <w:r w:rsidR="006C79F8">
              <w:rPr>
                <w:rFonts w:hint="cs"/>
                <w:color w:val="000000"/>
                <w:sz w:val="24"/>
                <w:szCs w:val="24"/>
                <w:highlight w:val="cyan"/>
                <w:rtl/>
              </w:rPr>
              <w:t xml:space="preserve">  </w:t>
            </w:r>
            <w:r w:rsidRPr="00825AE7">
              <w:rPr>
                <w:rFonts w:hint="cs"/>
                <w:color w:val="000000"/>
                <w:sz w:val="24"/>
                <w:szCs w:val="24"/>
                <w:highlight w:val="cyan"/>
                <w:rtl/>
              </w:rPr>
              <w:t xml:space="preserve">/ </w:t>
            </w:r>
            <w:r w:rsidR="00151C05">
              <w:rPr>
                <w:rFonts w:hint="cs"/>
                <w:color w:val="000000"/>
                <w:sz w:val="24"/>
                <w:szCs w:val="24"/>
                <w:highlight w:val="cyan"/>
                <w:rtl/>
              </w:rPr>
              <w:t>6</w:t>
            </w:r>
            <w:r w:rsidRPr="00825AE7">
              <w:rPr>
                <w:rFonts w:hint="cs"/>
                <w:color w:val="000000"/>
                <w:sz w:val="24"/>
                <w:szCs w:val="24"/>
                <w:highlight w:val="cyan"/>
                <w:rtl/>
              </w:rPr>
              <w:t xml:space="preserve"> /</w:t>
            </w:r>
            <w:r w:rsidR="00FD3113">
              <w:rPr>
                <w:rFonts w:hint="cs"/>
                <w:color w:val="000000"/>
                <w:sz w:val="24"/>
                <w:szCs w:val="24"/>
                <w:rtl/>
              </w:rPr>
              <w:t>202</w:t>
            </w:r>
            <w:r w:rsidR="0045066C">
              <w:rPr>
                <w:rFonts w:hint="cs"/>
                <w:color w:val="000000"/>
                <w:sz w:val="24"/>
                <w:szCs w:val="24"/>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F963E6" w:rsidP="005F063C">
            <w:pPr>
              <w:bidi/>
              <w:spacing w:before="120" w:after="120"/>
              <w:ind w:left="5"/>
              <w:rPr>
                <w:color w:val="000000"/>
                <w:szCs w:val="24"/>
                <w:rtl/>
                <w:lang w:bidi="ar-IQ"/>
              </w:rPr>
            </w:pPr>
            <w:r>
              <w:rPr>
                <w:noProof/>
                <w:rtl/>
              </w:rPr>
              <mc:AlternateContent>
                <mc:Choice Requires="wps">
                  <w:drawing>
                    <wp:anchor distT="0" distB="0" distL="114300" distR="114300" simplePos="0" relativeHeight="251660288" behindDoc="0" locked="0" layoutInCell="1" allowOverlap="1">
                      <wp:simplePos x="0" y="0"/>
                      <wp:positionH relativeFrom="column">
                        <wp:posOffset>4932680</wp:posOffset>
                      </wp:positionH>
                      <wp:positionV relativeFrom="paragraph">
                        <wp:posOffset>213995</wp:posOffset>
                      </wp:positionV>
                      <wp:extent cx="755015" cy="257175"/>
                      <wp:effectExtent l="8255" t="13970" r="8255" b="50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540120" w:rsidRDefault="00540120"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63ABA" w:rsidRDefault="00A63ABA" w:rsidP="001611F3">
                            <w:r>
                              <w:rPr>
                                <w:rFonts w:hint="cs"/>
                                <w:rtl/>
                              </w:rPr>
                              <w:t xml:space="preserve">الكمية الكلية </w:t>
                            </w:r>
                          </w:p>
                        </w:txbxContent>
                      </v:textbox>
                    </v:shape>
                  </w:pict>
                </mc:Fallback>
              </mc:AlternateConten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F963E6"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10795" t="5080" r="8255" b="1397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left:0;text-align:left;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1611F3" w:rsidRDefault="00F963E6" w:rsidP="001611F3">
            <w:pPr>
              <w:tabs>
                <w:tab w:val="left" w:pos="1315"/>
              </w:tabs>
              <w:bidi/>
              <w:spacing w:before="120" w:after="120"/>
              <w:ind w:left="5"/>
              <w:rPr>
                <w:color w:val="000000"/>
                <w:sz w:val="24"/>
                <w:szCs w:val="24"/>
                <w:rtl/>
                <w:lang w:bidi="ar-IQ"/>
              </w:rPr>
            </w:pPr>
            <w:r>
              <w:rPr>
                <w:noProof/>
                <w:rtl/>
              </w:rPr>
              <mc:AlternateContent>
                <mc:Choice Requires="wps">
                  <w:drawing>
                    <wp:anchor distT="0" distB="0" distL="114300" distR="114300" simplePos="0" relativeHeight="251663360" behindDoc="0" locked="0" layoutInCell="1" allowOverlap="1">
                      <wp:simplePos x="0" y="0"/>
                      <wp:positionH relativeFrom="column">
                        <wp:posOffset>3494405</wp:posOffset>
                      </wp:positionH>
                      <wp:positionV relativeFrom="paragraph">
                        <wp:posOffset>239395</wp:posOffset>
                      </wp:positionV>
                      <wp:extent cx="1583690" cy="242570"/>
                      <wp:effectExtent l="8255" t="10795" r="8255" b="1333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690" cy="242570"/>
                              </a:xfrm>
                              <a:prstGeom prst="rect">
                                <a:avLst/>
                              </a:prstGeom>
                              <a:solidFill>
                                <a:srgbClr val="FFFFFF"/>
                              </a:solidFill>
                              <a:ln w="9525">
                                <a:solidFill>
                                  <a:srgbClr val="000000"/>
                                </a:solidFill>
                                <a:miter lim="800000"/>
                                <a:headEnd/>
                                <a:tailEnd/>
                              </a:ln>
                            </wps:spPr>
                            <wps:txbx>
                              <w:txbxContent>
                                <w:p w:rsidR="00540120" w:rsidRDefault="00540120"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75.15pt;margin-top:18.85pt;width:124.7pt;height:1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63ABA" w:rsidRDefault="00A63ABA"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mc:Fallback>
              </mc:AlternateConten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F963E6" w:rsidP="001611F3">
            <w:pPr>
              <w:tabs>
                <w:tab w:val="left" w:pos="1315"/>
              </w:tabs>
              <w:bidi/>
              <w:spacing w:before="120" w:after="120"/>
              <w:ind w:left="5"/>
              <w:rPr>
                <w:color w:val="000000"/>
                <w:sz w:val="24"/>
                <w:szCs w:val="24"/>
                <w:rtl/>
                <w:lang w:bidi="ar-IQ"/>
              </w:rPr>
            </w:pPr>
            <w:r>
              <w:rPr>
                <w:noProof/>
                <w:color w:val="000000"/>
                <w:sz w:val="24"/>
                <w:szCs w:val="24"/>
                <w:rtl/>
              </w:rPr>
              <mc:AlternateContent>
                <mc:Choice Requires="wps">
                  <w:drawing>
                    <wp:anchor distT="0" distB="0" distL="114300" distR="114300" simplePos="0" relativeHeight="251661312" behindDoc="0" locked="0" layoutInCell="1" allowOverlap="1">
                      <wp:simplePos x="0" y="0"/>
                      <wp:positionH relativeFrom="column">
                        <wp:posOffset>3306445</wp:posOffset>
                      </wp:positionH>
                      <wp:positionV relativeFrom="paragraph">
                        <wp:posOffset>68580</wp:posOffset>
                      </wp:positionV>
                      <wp:extent cx="1971675" cy="19050"/>
                      <wp:effectExtent l="10795" t="11430" r="8255" b="762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left:0;text-align:left;margin-left:260.35pt;margin-top:5.4pt;width:155.25pt;height:1.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mc:Fallback>
              </mc:AlternateConten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151C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151C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151C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151C0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151C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151C0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151C0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151C0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151C0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151C0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51C0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51C05">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51C0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151C0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151C0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51C0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51C05">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151C05">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151C0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51C0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51C05">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151C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151C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151C0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151C0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51C0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151C0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51C0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151C0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151C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151C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151C0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51C0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151C0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51C0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151C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151C0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151C0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51C05">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151C0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151C0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51C05">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151C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151C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221"/>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936CF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58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936CF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221"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51C05" w:rsidRPr="006F42FC" w:rsidTr="002E0F8A">
        <w:tc>
          <w:tcPr>
            <w:tcW w:w="720" w:type="dxa"/>
            <w:shd w:val="clear" w:color="auto" w:fill="BFBFBF"/>
            <w:vAlign w:val="center"/>
          </w:tcPr>
          <w:p w:rsidR="00151C05" w:rsidRDefault="00151C05"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221" w:type="dxa"/>
            <w:shd w:val="clear" w:color="auto" w:fill="BFBFBF"/>
            <w:vAlign w:val="center"/>
          </w:tcPr>
          <w:p w:rsidR="00151C05" w:rsidRDefault="00151C05">
            <w:pPr>
              <w:jc w:val="center"/>
              <w:rPr>
                <w:rFonts w:ascii="Arial" w:hAnsi="Arial" w:cs="Arial"/>
                <w:sz w:val="16"/>
                <w:szCs w:val="16"/>
              </w:rPr>
            </w:pPr>
            <w:r>
              <w:rPr>
                <w:rFonts w:ascii="Arial" w:hAnsi="Arial" w:cs="Arial"/>
                <w:sz w:val="16"/>
                <w:szCs w:val="16"/>
              </w:rPr>
              <w:t>06-AB0-010</w:t>
            </w:r>
          </w:p>
        </w:tc>
        <w:tc>
          <w:tcPr>
            <w:tcW w:w="2697" w:type="dxa"/>
            <w:shd w:val="clear" w:color="auto" w:fill="BFBFBF"/>
          </w:tcPr>
          <w:p w:rsidR="00151C05" w:rsidRDefault="00151C05">
            <w:pPr>
              <w:rPr>
                <w:rFonts w:ascii="Arial" w:hAnsi="Arial" w:cs="Arial"/>
              </w:rPr>
            </w:pPr>
            <w:r>
              <w:rPr>
                <w:rFonts w:ascii="Arial" w:hAnsi="Arial" w:cs="Arial"/>
              </w:rPr>
              <w:t xml:space="preserve">Glimepiride 2mg  Tablet        </w:t>
            </w:r>
            <w:r>
              <w:rPr>
                <w:rFonts w:ascii="Arial" w:hAnsi="Arial" w:cs="Arial"/>
                <w:rtl/>
              </w:rPr>
              <w:t>ج\1070</w:t>
            </w:r>
            <w:r>
              <w:rPr>
                <w:rFonts w:ascii="Arial" w:hAnsi="Arial" w:cs="Arial"/>
              </w:rPr>
              <w:br/>
            </w:r>
            <w:r>
              <w:rPr>
                <w:rFonts w:ascii="Arial" w:hAnsi="Arial" w:cs="Arial"/>
                <w:rtl/>
              </w:rPr>
              <w:t>ان يتم تثبيت احتياجها من قبل دائرة العيادات الطبية الشعبية ضمن قائمة الادوية المزمنة فقط</w:t>
            </w:r>
          </w:p>
        </w:tc>
        <w:tc>
          <w:tcPr>
            <w:tcW w:w="566"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51C05"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51C05"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51C05"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51C05" w:rsidRPr="006F42FC" w:rsidTr="002E0F8A">
        <w:tc>
          <w:tcPr>
            <w:tcW w:w="720" w:type="dxa"/>
            <w:shd w:val="clear" w:color="auto" w:fill="BFBFBF"/>
            <w:vAlign w:val="center"/>
          </w:tcPr>
          <w:p w:rsidR="00151C05" w:rsidRDefault="00151C05"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221" w:type="dxa"/>
            <w:shd w:val="clear" w:color="auto" w:fill="BFBFBF"/>
            <w:vAlign w:val="center"/>
          </w:tcPr>
          <w:p w:rsidR="00151C05" w:rsidRDefault="00151C05">
            <w:pPr>
              <w:jc w:val="center"/>
              <w:rPr>
                <w:rFonts w:ascii="Arial" w:hAnsi="Arial" w:cs="Arial"/>
                <w:sz w:val="16"/>
                <w:szCs w:val="16"/>
              </w:rPr>
            </w:pPr>
            <w:r>
              <w:rPr>
                <w:rFonts w:ascii="Arial" w:hAnsi="Arial" w:cs="Arial"/>
                <w:sz w:val="16"/>
                <w:szCs w:val="16"/>
              </w:rPr>
              <w:t>15-AB0-031</w:t>
            </w:r>
          </w:p>
        </w:tc>
        <w:tc>
          <w:tcPr>
            <w:tcW w:w="2697" w:type="dxa"/>
            <w:shd w:val="clear" w:color="auto" w:fill="BFBFBF"/>
          </w:tcPr>
          <w:p w:rsidR="00151C05" w:rsidRDefault="00151C05">
            <w:pPr>
              <w:rPr>
                <w:rFonts w:ascii="Arial" w:hAnsi="Arial" w:cs="Arial"/>
              </w:rPr>
            </w:pPr>
            <w:r>
              <w:rPr>
                <w:rFonts w:ascii="Arial" w:hAnsi="Arial" w:cs="Arial"/>
              </w:rPr>
              <w:t xml:space="preserve">Decitabine   50mg  vial I.V injection     </w:t>
            </w:r>
            <w:r>
              <w:rPr>
                <w:rFonts w:ascii="Arial" w:hAnsi="Arial" w:cs="Arial"/>
                <w:rtl/>
              </w:rPr>
              <w:t xml:space="preserve">ج /848 يستخدم فقط في مراكز امراض الدم والعيادات التخصصية لامراض الدم </w:t>
            </w:r>
            <w:r>
              <w:rPr>
                <w:rFonts w:ascii="Arial" w:hAnsi="Arial" w:cs="Arial"/>
              </w:rPr>
              <w:br/>
              <w:t xml:space="preserve">1042 </w:t>
            </w:r>
            <w:r>
              <w:rPr>
                <w:rFonts w:ascii="Arial" w:hAnsi="Arial" w:cs="Arial"/>
                <w:rtl/>
              </w:rPr>
              <w:t>يحصر استخدامه لعلاج</w:t>
            </w:r>
            <w:r>
              <w:rPr>
                <w:rFonts w:ascii="Arial" w:hAnsi="Arial" w:cs="Arial"/>
              </w:rPr>
              <w:t xml:space="preserve"> :</w:t>
            </w:r>
            <w:r>
              <w:rPr>
                <w:rFonts w:ascii="Arial" w:hAnsi="Arial" w:cs="Arial"/>
              </w:rPr>
              <w:br/>
              <w:t>,,</w:t>
            </w:r>
            <w:r>
              <w:rPr>
                <w:rFonts w:ascii="Arial" w:hAnsi="Arial" w:cs="Arial"/>
                <w:rtl/>
              </w:rPr>
              <w:t>لعلاج اعتلال نخاع العظم</w:t>
            </w:r>
            <w:r>
              <w:rPr>
                <w:rFonts w:ascii="Arial" w:hAnsi="Arial" w:cs="Arial"/>
              </w:rPr>
              <w:t xml:space="preserve"> MDS </w:t>
            </w:r>
            <w:r>
              <w:rPr>
                <w:rFonts w:ascii="Arial" w:hAnsi="Arial" w:cs="Arial"/>
                <w:rtl/>
              </w:rPr>
              <w:t>فقط لتوفر دراسات علمية تؤكد فعاليته في هذا المجال</w:t>
            </w:r>
            <w:r>
              <w:rPr>
                <w:rFonts w:ascii="Arial" w:hAnsi="Arial" w:cs="Arial"/>
              </w:rPr>
              <w:t xml:space="preserve">            </w:t>
            </w:r>
          </w:p>
        </w:tc>
        <w:tc>
          <w:tcPr>
            <w:tcW w:w="566"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38"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51C05"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51C05"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51C05"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51C05" w:rsidRPr="006F42FC" w:rsidRDefault="00151C05"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6F0163">
        <w:rPr>
          <w:rFonts w:hint="cs"/>
          <w:b/>
          <w:sz w:val="32"/>
          <w:szCs w:val="32"/>
          <w:rtl/>
          <w:lang w:val="en-GB"/>
        </w:rPr>
        <w:t xml:space="preserve"> </w:t>
      </w:r>
      <w:r w:rsidR="00CC7FEE" w:rsidRPr="00E04310">
        <w:rPr>
          <w:rFonts w:hint="eastAsia"/>
          <w:b/>
          <w:sz w:val="32"/>
          <w:szCs w:val="32"/>
          <w:rtl/>
          <w:lang w:val="en-GB"/>
        </w:rPr>
        <w:t>شهادة</w:t>
      </w:r>
      <w:r w:rsidR="006F0163">
        <w:rPr>
          <w:rFonts w:hint="cs"/>
          <w:b/>
          <w:sz w:val="32"/>
          <w:szCs w:val="32"/>
          <w:rtl/>
          <w:lang w:val="en-GB"/>
        </w:rPr>
        <w:t xml:space="preserve"> </w:t>
      </w:r>
      <w:r w:rsidR="00CC7FEE" w:rsidRPr="00E04310">
        <w:rPr>
          <w:rFonts w:hint="eastAsia"/>
          <w:b/>
          <w:sz w:val="32"/>
          <w:szCs w:val="32"/>
          <w:rtl/>
          <w:lang w:val="en-GB"/>
        </w:rPr>
        <w:t>حسن</w:t>
      </w:r>
      <w:r w:rsidR="006F0163">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A63ABA">
        <w:rPr>
          <w:rFonts w:hint="cs"/>
          <w:sz w:val="32"/>
          <w:szCs w:val="32"/>
          <w:rtl/>
        </w:rPr>
        <w:t xml:space="preserve"> </w:t>
      </w:r>
      <w:r w:rsidRPr="00073752">
        <w:rPr>
          <w:rFonts w:hint="eastAsia"/>
          <w:sz w:val="32"/>
          <w:szCs w:val="32"/>
          <w:rtl/>
        </w:rPr>
        <w:t>عن</w:t>
      </w:r>
      <w:r w:rsidR="00A63ABA">
        <w:rPr>
          <w:rFonts w:hint="cs"/>
          <w:sz w:val="32"/>
          <w:szCs w:val="32"/>
          <w:rtl/>
        </w:rPr>
        <w:t xml:space="preserve"> </w:t>
      </w:r>
      <w:r w:rsidRPr="00073752">
        <w:rPr>
          <w:rFonts w:hint="eastAsia"/>
          <w:sz w:val="32"/>
          <w:szCs w:val="32"/>
          <w:rtl/>
        </w:rPr>
        <w:t>بلد</w:t>
      </w:r>
      <w:r w:rsidR="00A63ABA">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A63ABA">
        <w:rPr>
          <w:rFonts w:hint="cs"/>
          <w:b/>
          <w:bCs/>
          <w:i w:val="0"/>
          <w:iCs w:val="0"/>
          <w:color w:val="auto"/>
          <w:sz w:val="24"/>
          <w:szCs w:val="24"/>
          <w:rtl/>
        </w:rPr>
        <w:t xml:space="preserve"> </w:t>
      </w:r>
      <w:r w:rsidRPr="003E1970">
        <w:rPr>
          <w:rFonts w:hint="eastAsia"/>
          <w:b/>
          <w:bCs/>
          <w:i w:val="0"/>
          <w:iCs w:val="0"/>
          <w:color w:val="auto"/>
          <w:sz w:val="24"/>
          <w:szCs w:val="24"/>
          <w:rtl/>
        </w:rPr>
        <w:t>اصدارشهادة</w:t>
      </w:r>
      <w:r w:rsidR="00A63ABA">
        <w:rPr>
          <w:rFonts w:hint="cs"/>
          <w:b/>
          <w:bCs/>
          <w:i w:val="0"/>
          <w:iCs w:val="0"/>
          <w:color w:val="auto"/>
          <w:sz w:val="24"/>
          <w:szCs w:val="24"/>
          <w:rtl/>
        </w:rPr>
        <w:t xml:space="preserve"> </w:t>
      </w:r>
      <w:r w:rsidRPr="003E1970">
        <w:rPr>
          <w:rFonts w:hint="eastAsia"/>
          <w:b/>
          <w:bCs/>
          <w:i w:val="0"/>
          <w:iCs w:val="0"/>
          <w:color w:val="auto"/>
          <w:sz w:val="24"/>
          <w:szCs w:val="24"/>
          <w:rtl/>
        </w:rPr>
        <w:t>منشأ</w:t>
      </w:r>
      <w:r w:rsidR="00A63ABA">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A63ABA">
        <w:rPr>
          <w:rFonts w:hint="cs"/>
          <w:b/>
          <w:bCs/>
          <w:i w:val="0"/>
          <w:iCs w:val="0"/>
          <w:color w:val="auto"/>
          <w:sz w:val="24"/>
          <w:szCs w:val="24"/>
          <w:rtl/>
        </w:rPr>
        <w:t xml:space="preserve"> </w:t>
      </w:r>
      <w:r w:rsidRPr="003E1970">
        <w:rPr>
          <w:rFonts w:hint="eastAsia"/>
          <w:b/>
          <w:bCs/>
          <w:i w:val="0"/>
          <w:iCs w:val="0"/>
          <w:color w:val="auto"/>
          <w:sz w:val="24"/>
          <w:szCs w:val="24"/>
          <w:rtl/>
        </w:rPr>
        <w:t>لكل</w:t>
      </w:r>
      <w:r w:rsidR="00A63ABA">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w:t>
            </w:r>
            <w:r w:rsidRPr="002467B5">
              <w:rPr>
                <w:rFonts w:hint="cs"/>
                <w:color w:val="000000"/>
                <w:sz w:val="24"/>
                <w:szCs w:val="24"/>
                <w:rtl/>
              </w:rPr>
              <w:lastRenderedPageBreak/>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 xml:space="preserve">يتم اتخاذ الاجراءات القانونية وحسب نص المادة 10 من تعليمات تنفيذ العقود الحكومية  رقم 2 لسنة 2014 فيما </w:t>
            </w:r>
            <w:r w:rsidRPr="006F42FC">
              <w:rPr>
                <w:rFonts w:hint="cs"/>
                <w:color w:val="000000"/>
                <w:szCs w:val="24"/>
                <w:rtl/>
              </w:rPr>
              <w:lastRenderedPageBreak/>
              <w:t>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73667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 xml:space="preserve">يتم استيفاء مبلغ قدره (10) عشرون  الاف  دينار عن وقوف ومبيت الشاحنات الخاصة بنقل الادوية والمستلزمات الطبية </w:t>
            </w:r>
            <w:r w:rsidR="00EA4F08" w:rsidRPr="002467B5">
              <w:rPr>
                <w:rFonts w:ascii="Arial" w:hAnsi="Arial" w:hint="cs"/>
                <w:b/>
                <w:color w:val="000000"/>
                <w:sz w:val="24"/>
                <w:szCs w:val="24"/>
                <w:rtl/>
                <w:lang w:val="en-GB" w:eastAsia="en-GB"/>
              </w:rPr>
              <w:lastRenderedPageBreak/>
              <w:t>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lastRenderedPageBreak/>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lastRenderedPageBreak/>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lastRenderedPageBreak/>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674" w:rsidRDefault="00736674" w:rsidP="00400881">
      <w:pPr>
        <w:spacing w:after="0" w:line="240" w:lineRule="auto"/>
      </w:pPr>
      <w:r>
        <w:separator/>
      </w:r>
    </w:p>
  </w:endnote>
  <w:endnote w:type="continuationSeparator" w:id="0">
    <w:p w:rsidR="00736674" w:rsidRDefault="0073667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40120" w:rsidRPr="00D1391E" w:rsidRDefault="0054012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51C05">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674" w:rsidRDefault="00736674" w:rsidP="00400881">
      <w:pPr>
        <w:spacing w:after="0" w:line="240" w:lineRule="auto"/>
      </w:pPr>
      <w:r>
        <w:separator/>
      </w:r>
    </w:p>
  </w:footnote>
  <w:footnote w:type="continuationSeparator" w:id="0">
    <w:p w:rsidR="00736674" w:rsidRDefault="00736674" w:rsidP="00400881">
      <w:pPr>
        <w:spacing w:after="0" w:line="240" w:lineRule="auto"/>
      </w:pPr>
      <w:r>
        <w:continuationSeparator/>
      </w:r>
    </w:p>
  </w:footnote>
  <w:footnote w:id="1">
    <w:p w:rsidR="00540120" w:rsidRPr="00E00D5D" w:rsidRDefault="0054012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40120" w:rsidRPr="003D09C4" w:rsidRDefault="0054012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0" w:rsidRDefault="0054012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40120" w:rsidRDefault="005401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0" w:rsidRDefault="0054012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7452"/>
    <w:rsid w:val="000830BE"/>
    <w:rsid w:val="00085210"/>
    <w:rsid w:val="00091AE6"/>
    <w:rsid w:val="000A5161"/>
    <w:rsid w:val="000C0785"/>
    <w:rsid w:val="000D27E4"/>
    <w:rsid w:val="000E0279"/>
    <w:rsid w:val="00101766"/>
    <w:rsid w:val="00111594"/>
    <w:rsid w:val="001204A9"/>
    <w:rsid w:val="00120DE8"/>
    <w:rsid w:val="00126EDB"/>
    <w:rsid w:val="00137410"/>
    <w:rsid w:val="00145566"/>
    <w:rsid w:val="00147A8A"/>
    <w:rsid w:val="00151C05"/>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5F5C"/>
    <w:rsid w:val="0036722A"/>
    <w:rsid w:val="00367A91"/>
    <w:rsid w:val="00372072"/>
    <w:rsid w:val="00375559"/>
    <w:rsid w:val="00382749"/>
    <w:rsid w:val="00384BD0"/>
    <w:rsid w:val="003A010C"/>
    <w:rsid w:val="003A08A1"/>
    <w:rsid w:val="003A2CDE"/>
    <w:rsid w:val="003A35B1"/>
    <w:rsid w:val="003A6E0C"/>
    <w:rsid w:val="003B002A"/>
    <w:rsid w:val="003B1D3F"/>
    <w:rsid w:val="003B3AD3"/>
    <w:rsid w:val="003B7DDD"/>
    <w:rsid w:val="003C0993"/>
    <w:rsid w:val="003C421B"/>
    <w:rsid w:val="003C54A7"/>
    <w:rsid w:val="003D4B98"/>
    <w:rsid w:val="003D625D"/>
    <w:rsid w:val="003D6360"/>
    <w:rsid w:val="003E0A83"/>
    <w:rsid w:val="003E1970"/>
    <w:rsid w:val="003E66F8"/>
    <w:rsid w:val="003F0EA4"/>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1F3C"/>
    <w:rsid w:val="00533CF4"/>
    <w:rsid w:val="0053566D"/>
    <w:rsid w:val="005376EF"/>
    <w:rsid w:val="00540120"/>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5F063C"/>
    <w:rsid w:val="0060353D"/>
    <w:rsid w:val="006115F5"/>
    <w:rsid w:val="006121A0"/>
    <w:rsid w:val="006123E0"/>
    <w:rsid w:val="00631C62"/>
    <w:rsid w:val="00633B95"/>
    <w:rsid w:val="00635627"/>
    <w:rsid w:val="0063575B"/>
    <w:rsid w:val="00636A7D"/>
    <w:rsid w:val="0064199C"/>
    <w:rsid w:val="006435DC"/>
    <w:rsid w:val="006436F0"/>
    <w:rsid w:val="0064382B"/>
    <w:rsid w:val="00644B3F"/>
    <w:rsid w:val="00660B81"/>
    <w:rsid w:val="0066128F"/>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588C"/>
    <w:rsid w:val="00736674"/>
    <w:rsid w:val="00745F0A"/>
    <w:rsid w:val="00746F0D"/>
    <w:rsid w:val="007540AB"/>
    <w:rsid w:val="007612C7"/>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52BD"/>
    <w:rsid w:val="00BC65D4"/>
    <w:rsid w:val="00BD1CA6"/>
    <w:rsid w:val="00BD4733"/>
    <w:rsid w:val="00BD580A"/>
    <w:rsid w:val="00BD68EA"/>
    <w:rsid w:val="00BF68F4"/>
    <w:rsid w:val="00C0233C"/>
    <w:rsid w:val="00C07130"/>
    <w:rsid w:val="00C10727"/>
    <w:rsid w:val="00C159AF"/>
    <w:rsid w:val="00C172C7"/>
    <w:rsid w:val="00C1761B"/>
    <w:rsid w:val="00C21986"/>
    <w:rsid w:val="00C2386E"/>
    <w:rsid w:val="00C31038"/>
    <w:rsid w:val="00C32A53"/>
    <w:rsid w:val="00C3528C"/>
    <w:rsid w:val="00C36467"/>
    <w:rsid w:val="00C42571"/>
    <w:rsid w:val="00C42FB5"/>
    <w:rsid w:val="00C45127"/>
    <w:rsid w:val="00C46A23"/>
    <w:rsid w:val="00C50130"/>
    <w:rsid w:val="00C50F1C"/>
    <w:rsid w:val="00C54A46"/>
    <w:rsid w:val="00C55B6A"/>
    <w:rsid w:val="00C55D43"/>
    <w:rsid w:val="00C5602B"/>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E00D5D"/>
    <w:rsid w:val="00E07E72"/>
    <w:rsid w:val="00E10844"/>
    <w:rsid w:val="00E13F84"/>
    <w:rsid w:val="00E154E4"/>
    <w:rsid w:val="00E166B2"/>
    <w:rsid w:val="00E16C3B"/>
    <w:rsid w:val="00E217A2"/>
    <w:rsid w:val="00E250CB"/>
    <w:rsid w:val="00E26B62"/>
    <w:rsid w:val="00E34B6B"/>
    <w:rsid w:val="00E41F9E"/>
    <w:rsid w:val="00E431BB"/>
    <w:rsid w:val="00E46312"/>
    <w:rsid w:val="00E56E73"/>
    <w:rsid w:val="00E63CF7"/>
    <w:rsid w:val="00E66831"/>
    <w:rsid w:val="00E71B09"/>
    <w:rsid w:val="00E8124B"/>
    <w:rsid w:val="00E8201C"/>
    <w:rsid w:val="00E8748C"/>
    <w:rsid w:val="00E876E0"/>
    <w:rsid w:val="00EA4F08"/>
    <w:rsid w:val="00EA5B25"/>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F1FE5-B053-466F-AB10-D124D7DDB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30310</Words>
  <Characters>172770</Characters>
  <Application>Microsoft Office Word</Application>
  <DocSecurity>0</DocSecurity>
  <Lines>1439</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cp:revision>
  <cp:lastPrinted>2022-01-19T07:17:00Z</cp:lastPrinted>
  <dcterms:created xsi:type="dcterms:W3CDTF">2023-04-05T07:27:00Z</dcterms:created>
  <dcterms:modified xsi:type="dcterms:W3CDTF">2023-05-30T08:56:00Z</dcterms:modified>
</cp:coreProperties>
</file>