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8C68C5">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917086">
              <w:rPr>
                <w:rFonts w:ascii="Simplified Arabic" w:hAnsi="Simplified Arabic" w:cs="Simplified Arabic"/>
                <w:b/>
                <w:bCs/>
                <w:color w:val="000000"/>
                <w:sz w:val="24"/>
                <w:szCs w:val="24"/>
                <w:highlight w:val="cyan"/>
                <w:lang w:bidi="ar-LB"/>
              </w:rPr>
              <w:t>1</w:t>
            </w:r>
            <w:r w:rsidR="008C68C5">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8C68C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8C68C5">
              <w:rPr>
                <w:rFonts w:ascii="Arial" w:hAnsi="Arial"/>
                <w:sz w:val="24"/>
                <w:szCs w:val="24"/>
                <w:highlight w:val="cyan"/>
              </w:rPr>
              <w:t>1</w:t>
            </w:r>
            <w:r w:rsidRPr="008D12BA">
              <w:rPr>
                <w:rFonts w:ascii="Arial" w:hAnsi="Arial"/>
                <w:sz w:val="24"/>
                <w:szCs w:val="24"/>
                <w:highlight w:val="cyan"/>
              </w:rPr>
              <w:t xml:space="preserve"> /</w:t>
            </w:r>
            <w:r w:rsidR="008C68C5">
              <w:rPr>
                <w:rFonts w:ascii="Arial" w:hAnsi="Arial"/>
                <w:sz w:val="24"/>
                <w:szCs w:val="24"/>
                <w:highlight w:val="cyan"/>
              </w:rPr>
              <w:t>6</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8C68C5">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917086">
              <w:rPr>
                <w:rFonts w:ascii="Arial" w:hAnsi="Arial"/>
                <w:spacing w:val="-2"/>
                <w:sz w:val="24"/>
                <w:szCs w:val="24"/>
                <w:highlight w:val="cyan"/>
              </w:rPr>
              <w:t>1</w:t>
            </w:r>
            <w:r w:rsidR="008C68C5">
              <w:rPr>
                <w:rFonts w:ascii="Arial" w:hAnsi="Arial"/>
                <w:spacing w:val="-2"/>
                <w:sz w:val="24"/>
                <w:szCs w:val="24"/>
                <w:highlight w:val="cyan"/>
              </w:rPr>
              <w:t>3</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8C68C5">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8C68C5">
              <w:rPr>
                <w:sz w:val="24"/>
                <w:szCs w:val="24"/>
                <w:highlight w:val="cyan"/>
              </w:rPr>
              <w:t>1</w:t>
            </w:r>
            <w:r w:rsidRPr="008D12BA">
              <w:rPr>
                <w:sz w:val="24"/>
                <w:szCs w:val="24"/>
                <w:highlight w:val="cyan"/>
              </w:rPr>
              <w:t xml:space="preserve">/ </w:t>
            </w:r>
            <w:proofErr w:type="gramStart"/>
            <w:r w:rsidR="008C68C5">
              <w:rPr>
                <w:sz w:val="24"/>
                <w:szCs w:val="24"/>
                <w:highlight w:val="cyan"/>
              </w:rPr>
              <w:t>6</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8C68C5">
              <w:rPr>
                <w:sz w:val="24"/>
                <w:szCs w:val="24"/>
                <w:highlight w:val="cyan"/>
              </w:rPr>
              <w:t>8</w:t>
            </w:r>
            <w:r w:rsidRPr="008D12BA">
              <w:rPr>
                <w:sz w:val="24"/>
                <w:szCs w:val="24"/>
                <w:highlight w:val="cyan"/>
              </w:rPr>
              <w:t xml:space="preserve"> /     </w:t>
            </w:r>
            <w:r w:rsidR="008C68C5">
              <w:rPr>
                <w:sz w:val="24"/>
                <w:szCs w:val="24"/>
                <w:highlight w:val="cyan"/>
              </w:rPr>
              <w:t>6</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8C68C5">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8C68C5">
              <w:rPr>
                <w:rFonts w:ascii="Arial" w:hAnsi="Arial"/>
                <w:sz w:val="24"/>
                <w:szCs w:val="24"/>
                <w:highlight w:val="cyan"/>
              </w:rPr>
              <w:t>15</w:t>
            </w:r>
            <w:r w:rsidRPr="008D12BA">
              <w:rPr>
                <w:rFonts w:ascii="Arial" w:hAnsi="Arial"/>
                <w:sz w:val="24"/>
                <w:szCs w:val="24"/>
                <w:highlight w:val="cyan"/>
              </w:rPr>
              <w:t xml:space="preserve"> / </w:t>
            </w:r>
            <w:proofErr w:type="gramStart"/>
            <w:r w:rsidR="00917086">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8C68C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917086">
              <w:rPr>
                <w:rFonts w:ascii="Arial" w:eastAsia="Times New Roman" w:hAnsi="Arial"/>
                <w:b/>
                <w:bCs/>
                <w:sz w:val="24"/>
                <w:szCs w:val="24"/>
                <w:u w:val="single"/>
              </w:rPr>
              <w:t>1</w:t>
            </w:r>
            <w:r w:rsidR="008C68C5">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8558E1" w:rsidRPr="00844D38" w:rsidTr="004D0D8E">
        <w:trPr>
          <w:trHeight w:val="495"/>
        </w:trPr>
        <w:tc>
          <w:tcPr>
            <w:tcW w:w="704" w:type="dxa"/>
            <w:vAlign w:val="center"/>
          </w:tcPr>
          <w:p w:rsidR="008558E1" w:rsidRDefault="008558E1">
            <w:pPr>
              <w:jc w:val="center"/>
              <w:rPr>
                <w:rFonts w:ascii="Arial" w:hAnsi="Arial" w:cs="Arial"/>
                <w:color w:val="000000"/>
              </w:rPr>
            </w:pPr>
            <w:r>
              <w:rPr>
                <w:rFonts w:ascii="Arial" w:hAnsi="Arial" w:cs="Arial"/>
                <w:color w:val="000000"/>
              </w:rPr>
              <w:t>1</w:t>
            </w:r>
          </w:p>
        </w:tc>
        <w:tc>
          <w:tcPr>
            <w:tcW w:w="1415" w:type="dxa"/>
            <w:vAlign w:val="bottom"/>
          </w:tcPr>
          <w:p w:rsidR="008558E1" w:rsidRDefault="008558E1">
            <w:pPr>
              <w:rPr>
                <w:rFonts w:ascii="Calibri" w:hAnsi="Calibri" w:cs="Calibri"/>
                <w:color w:val="000000"/>
              </w:rPr>
            </w:pPr>
            <w:r>
              <w:rPr>
                <w:rFonts w:ascii="Calibri" w:hAnsi="Calibri" w:cs="Calibri"/>
                <w:color w:val="000000"/>
              </w:rPr>
              <w:t>09-Ea0-002</w:t>
            </w:r>
          </w:p>
        </w:tc>
        <w:tc>
          <w:tcPr>
            <w:tcW w:w="2951" w:type="dxa"/>
            <w:vAlign w:val="bottom"/>
          </w:tcPr>
          <w:p w:rsidR="008558E1" w:rsidRDefault="008558E1">
            <w:pPr>
              <w:rPr>
                <w:rFonts w:ascii="Calibri" w:hAnsi="Calibri" w:cs="Calibri"/>
                <w:color w:val="000000"/>
              </w:rPr>
            </w:pPr>
            <w:r>
              <w:rPr>
                <w:rFonts w:ascii="Calibri" w:hAnsi="Calibri" w:cs="Calibri"/>
                <w:color w:val="000000"/>
              </w:rPr>
              <w:t xml:space="preserve">Therapeutic milk formula F-100(100kcal/100ml) for sever acute malnutrition age˃6months </w:t>
            </w:r>
            <w:r>
              <w:rPr>
                <w:rFonts w:ascii="Calibri" w:hAnsi="Calibri" w:cs="Calibri"/>
                <w:color w:val="000000"/>
                <w:rtl/>
              </w:rPr>
              <w:t xml:space="preserve">ج </w:t>
            </w:r>
            <w:r>
              <w:rPr>
                <w:rFonts w:ascii="Calibri" w:hAnsi="Calibri" w:cs="Calibri"/>
                <w:color w:val="000000"/>
              </w:rPr>
              <w:t>1178</w:t>
            </w:r>
          </w:p>
        </w:tc>
        <w:tc>
          <w:tcPr>
            <w:tcW w:w="1276" w:type="dxa"/>
            <w:vAlign w:val="bottom"/>
          </w:tcPr>
          <w:p w:rsidR="008558E1" w:rsidRDefault="008558E1">
            <w:pPr>
              <w:jc w:val="right"/>
              <w:rPr>
                <w:rFonts w:ascii="Calibri" w:hAnsi="Calibri" w:cs="Calibri"/>
                <w:color w:val="000000"/>
              </w:rPr>
            </w:pPr>
            <w:r>
              <w:rPr>
                <w:rFonts w:ascii="Calibri" w:hAnsi="Calibri" w:cs="Calibri"/>
                <w:color w:val="000000"/>
              </w:rPr>
              <w:t>37848</w:t>
            </w:r>
          </w:p>
        </w:tc>
        <w:tc>
          <w:tcPr>
            <w:tcW w:w="2104" w:type="dxa"/>
            <w:vAlign w:val="bottom"/>
          </w:tcPr>
          <w:p w:rsidR="008558E1" w:rsidRDefault="008558E1">
            <w:pPr>
              <w:jc w:val="right"/>
              <w:rPr>
                <w:rFonts w:ascii="Calibri" w:hAnsi="Calibri" w:cs="Calibri"/>
                <w:color w:val="000000"/>
              </w:rPr>
            </w:pPr>
            <w:r>
              <w:rPr>
                <w:rFonts w:ascii="Calibri" w:hAnsi="Calibri" w:cs="Calibri"/>
                <w:color w:val="000000"/>
              </w:rPr>
              <w:t> </w:t>
            </w:r>
          </w:p>
        </w:tc>
        <w:tc>
          <w:tcPr>
            <w:tcW w:w="1223" w:type="dxa"/>
            <w:vAlign w:val="bottom"/>
          </w:tcPr>
          <w:p w:rsidR="008558E1" w:rsidRDefault="008558E1">
            <w:pPr>
              <w:rPr>
                <w:rFonts w:ascii="Calibri" w:hAnsi="Calibri" w:cs="Calibri"/>
                <w:color w:val="000000"/>
              </w:rPr>
            </w:pPr>
            <w:r>
              <w:rPr>
                <w:rFonts w:ascii="Calibri" w:hAnsi="Calibri" w:cs="Calibri"/>
                <w:color w:val="000000"/>
              </w:rPr>
              <w:t>1canister of 400g</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34.5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24.15</w:t>
            </w:r>
          </w:p>
        </w:tc>
        <w:tc>
          <w:tcPr>
            <w:tcW w:w="1127" w:type="dxa"/>
            <w:vAlign w:val="bottom"/>
          </w:tcPr>
          <w:p w:rsidR="008558E1" w:rsidRDefault="008558E1">
            <w:pPr>
              <w:jc w:val="right"/>
              <w:rPr>
                <w:rFonts w:ascii="Calibri" w:hAnsi="Calibri" w:cs="Calibri"/>
                <w:color w:val="000000"/>
              </w:rPr>
            </w:pPr>
            <w:r>
              <w:rPr>
                <w:rFonts w:ascii="Calibri" w:hAnsi="Calibri" w:cs="Calibri"/>
                <w:color w:val="000000"/>
              </w:rPr>
              <w:t>15.5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8.62</w:t>
            </w:r>
          </w:p>
        </w:tc>
      </w:tr>
      <w:tr w:rsidR="008558E1" w:rsidRPr="00844D38" w:rsidTr="004D0D8E">
        <w:trPr>
          <w:trHeight w:val="495"/>
        </w:trPr>
        <w:tc>
          <w:tcPr>
            <w:tcW w:w="704" w:type="dxa"/>
            <w:vAlign w:val="center"/>
          </w:tcPr>
          <w:p w:rsidR="008558E1" w:rsidRDefault="008558E1">
            <w:pPr>
              <w:jc w:val="center"/>
              <w:rPr>
                <w:rFonts w:ascii="Arial" w:hAnsi="Arial" w:cs="Arial"/>
                <w:color w:val="000000"/>
              </w:rPr>
            </w:pPr>
            <w:r>
              <w:rPr>
                <w:rFonts w:ascii="Arial" w:hAnsi="Arial" w:cs="Arial"/>
                <w:color w:val="000000"/>
              </w:rPr>
              <w:t>2</w:t>
            </w:r>
          </w:p>
        </w:tc>
        <w:tc>
          <w:tcPr>
            <w:tcW w:w="1415" w:type="dxa"/>
            <w:vAlign w:val="bottom"/>
          </w:tcPr>
          <w:p w:rsidR="008558E1" w:rsidRDefault="008558E1">
            <w:pPr>
              <w:rPr>
                <w:rFonts w:ascii="Calibri" w:hAnsi="Calibri" w:cs="Calibri"/>
                <w:color w:val="000000"/>
              </w:rPr>
            </w:pPr>
            <w:r>
              <w:rPr>
                <w:rFonts w:ascii="Calibri" w:hAnsi="Calibri" w:cs="Calibri"/>
                <w:color w:val="000000"/>
              </w:rPr>
              <w:t>09-Ea0-003</w:t>
            </w:r>
          </w:p>
        </w:tc>
        <w:tc>
          <w:tcPr>
            <w:tcW w:w="2951" w:type="dxa"/>
            <w:vAlign w:val="bottom"/>
          </w:tcPr>
          <w:p w:rsidR="008558E1" w:rsidRDefault="008558E1">
            <w:pPr>
              <w:rPr>
                <w:rFonts w:ascii="Calibri" w:hAnsi="Calibri" w:cs="Calibri"/>
                <w:color w:val="000000"/>
              </w:rPr>
            </w:pPr>
            <w:r>
              <w:rPr>
                <w:rFonts w:ascii="Calibri" w:hAnsi="Calibri" w:cs="Calibri"/>
                <w:color w:val="000000"/>
              </w:rPr>
              <w:t xml:space="preserve">Therapeutic milk formula F-75(75kcal/100ml) for sever acute malnutrition age˃6months  </w:t>
            </w:r>
            <w:r>
              <w:rPr>
                <w:rFonts w:ascii="Calibri" w:hAnsi="Calibri" w:cs="Calibri"/>
                <w:color w:val="000000"/>
                <w:rtl/>
              </w:rPr>
              <w:t>ج1178</w:t>
            </w:r>
            <w:r>
              <w:rPr>
                <w:rFonts w:ascii="Calibri" w:hAnsi="Calibri" w:cs="Calibri"/>
                <w:color w:val="000000"/>
              </w:rPr>
              <w:t xml:space="preserve">  </w:t>
            </w:r>
          </w:p>
        </w:tc>
        <w:tc>
          <w:tcPr>
            <w:tcW w:w="1276" w:type="dxa"/>
            <w:vAlign w:val="bottom"/>
          </w:tcPr>
          <w:p w:rsidR="008558E1" w:rsidRDefault="008558E1">
            <w:pPr>
              <w:jc w:val="right"/>
              <w:rPr>
                <w:rFonts w:ascii="Calibri" w:hAnsi="Calibri" w:cs="Calibri"/>
                <w:color w:val="000000"/>
              </w:rPr>
            </w:pPr>
            <w:r>
              <w:rPr>
                <w:rFonts w:ascii="Calibri" w:hAnsi="Calibri" w:cs="Calibri"/>
                <w:color w:val="000000"/>
              </w:rPr>
              <w:t>12536</w:t>
            </w:r>
          </w:p>
        </w:tc>
        <w:tc>
          <w:tcPr>
            <w:tcW w:w="2104" w:type="dxa"/>
            <w:vAlign w:val="bottom"/>
          </w:tcPr>
          <w:p w:rsidR="008558E1" w:rsidRDefault="008558E1">
            <w:pPr>
              <w:jc w:val="right"/>
              <w:rPr>
                <w:rFonts w:ascii="Calibri" w:hAnsi="Calibri" w:cs="Calibri"/>
                <w:color w:val="000000"/>
              </w:rPr>
            </w:pPr>
            <w:r>
              <w:rPr>
                <w:rFonts w:ascii="Calibri" w:hAnsi="Calibri" w:cs="Calibri"/>
                <w:color w:val="000000"/>
              </w:rPr>
              <w:t> </w:t>
            </w:r>
          </w:p>
        </w:tc>
        <w:tc>
          <w:tcPr>
            <w:tcW w:w="1223" w:type="dxa"/>
            <w:vAlign w:val="bottom"/>
          </w:tcPr>
          <w:p w:rsidR="008558E1" w:rsidRDefault="008558E1">
            <w:pPr>
              <w:rPr>
                <w:rFonts w:ascii="Calibri" w:hAnsi="Calibri" w:cs="Calibri"/>
                <w:color w:val="000000"/>
              </w:rPr>
            </w:pPr>
            <w:r>
              <w:rPr>
                <w:rFonts w:ascii="Calibri" w:hAnsi="Calibri" w:cs="Calibri"/>
                <w:color w:val="000000"/>
              </w:rPr>
              <w:t>1canister of 400g</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34.5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24.15</w:t>
            </w:r>
          </w:p>
        </w:tc>
        <w:tc>
          <w:tcPr>
            <w:tcW w:w="1127" w:type="dxa"/>
            <w:vAlign w:val="bottom"/>
          </w:tcPr>
          <w:p w:rsidR="008558E1" w:rsidRDefault="008558E1">
            <w:pPr>
              <w:jc w:val="right"/>
              <w:rPr>
                <w:rFonts w:ascii="Calibri" w:hAnsi="Calibri" w:cs="Calibri"/>
                <w:color w:val="000000"/>
              </w:rPr>
            </w:pPr>
            <w:r>
              <w:rPr>
                <w:rFonts w:ascii="Calibri" w:hAnsi="Calibri" w:cs="Calibri"/>
                <w:color w:val="000000"/>
              </w:rPr>
              <w:t>15.5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8.62</w:t>
            </w:r>
          </w:p>
        </w:tc>
      </w:tr>
      <w:tr w:rsidR="008558E1" w:rsidRPr="00844D38" w:rsidTr="001266C6">
        <w:trPr>
          <w:trHeight w:val="495"/>
        </w:trPr>
        <w:tc>
          <w:tcPr>
            <w:tcW w:w="704" w:type="dxa"/>
            <w:vAlign w:val="center"/>
          </w:tcPr>
          <w:p w:rsidR="008558E1" w:rsidRDefault="008558E1">
            <w:pPr>
              <w:jc w:val="center"/>
              <w:rPr>
                <w:rFonts w:ascii="Arial" w:hAnsi="Arial" w:cs="Arial"/>
                <w:color w:val="000000"/>
              </w:rPr>
            </w:pPr>
            <w:r>
              <w:rPr>
                <w:rFonts w:ascii="Arial" w:hAnsi="Arial" w:cs="Arial"/>
                <w:color w:val="000000"/>
              </w:rPr>
              <w:t>3</w:t>
            </w:r>
          </w:p>
        </w:tc>
        <w:tc>
          <w:tcPr>
            <w:tcW w:w="1415" w:type="dxa"/>
            <w:vAlign w:val="bottom"/>
          </w:tcPr>
          <w:p w:rsidR="008558E1" w:rsidRDefault="008558E1">
            <w:pPr>
              <w:rPr>
                <w:rFonts w:ascii="Calibri" w:hAnsi="Calibri" w:cs="Calibri"/>
                <w:color w:val="000000"/>
              </w:rPr>
            </w:pPr>
            <w:r>
              <w:rPr>
                <w:rFonts w:ascii="Calibri" w:hAnsi="Calibri" w:cs="Calibri"/>
                <w:color w:val="000000"/>
              </w:rPr>
              <w:t>09-Ea0-004</w:t>
            </w:r>
          </w:p>
        </w:tc>
        <w:tc>
          <w:tcPr>
            <w:tcW w:w="2951" w:type="dxa"/>
          </w:tcPr>
          <w:p w:rsidR="008558E1" w:rsidRDefault="008558E1">
            <w:pPr>
              <w:rPr>
                <w:rFonts w:ascii="Arial" w:hAnsi="Arial" w:cs="Arial"/>
                <w:b/>
                <w:bCs/>
                <w:color w:val="000000"/>
              </w:rPr>
            </w:pPr>
            <w:proofErr w:type="spellStart"/>
            <w:r>
              <w:rPr>
                <w:rFonts w:ascii="Arial" w:hAnsi="Arial" w:cs="Arial"/>
                <w:b/>
                <w:bCs/>
                <w:color w:val="000000"/>
              </w:rPr>
              <w:t>c.m.v</w:t>
            </w:r>
            <w:proofErr w:type="spellEnd"/>
            <w:r>
              <w:rPr>
                <w:rFonts w:ascii="Arial" w:hAnsi="Arial" w:cs="Arial"/>
                <w:b/>
                <w:bCs/>
                <w:color w:val="000000"/>
              </w:rPr>
              <w:t xml:space="preserve">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 xml:space="preserve">iodine 154 </w:t>
            </w:r>
            <w:proofErr w:type="spellStart"/>
            <w:r>
              <w:rPr>
                <w:rFonts w:ascii="Arial" w:hAnsi="Arial" w:cs="Arial"/>
                <w:b/>
                <w:bCs/>
                <w:color w:val="000000"/>
              </w:rPr>
              <w:t>μg</w:t>
            </w:r>
            <w:proofErr w:type="spellEnd"/>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r>
            <w:r>
              <w:rPr>
                <w:rFonts w:ascii="Arial" w:hAnsi="Arial" w:cs="Arial"/>
                <w:b/>
                <w:bCs/>
                <w:color w:val="000000"/>
              </w:rPr>
              <w:lastRenderedPageBreak/>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1276" w:type="dxa"/>
            <w:vAlign w:val="bottom"/>
          </w:tcPr>
          <w:p w:rsidR="008558E1" w:rsidRDefault="008558E1">
            <w:pPr>
              <w:jc w:val="right"/>
              <w:rPr>
                <w:rFonts w:ascii="Calibri" w:hAnsi="Calibri" w:cs="Calibri"/>
                <w:color w:val="000000"/>
              </w:rPr>
            </w:pPr>
            <w:r>
              <w:rPr>
                <w:rFonts w:ascii="Calibri" w:hAnsi="Calibri" w:cs="Calibri"/>
                <w:color w:val="000000"/>
              </w:rPr>
              <w:lastRenderedPageBreak/>
              <w:t>544</w:t>
            </w:r>
          </w:p>
        </w:tc>
        <w:tc>
          <w:tcPr>
            <w:tcW w:w="2104" w:type="dxa"/>
            <w:vAlign w:val="bottom"/>
          </w:tcPr>
          <w:p w:rsidR="008558E1" w:rsidRDefault="008558E1">
            <w:pPr>
              <w:jc w:val="right"/>
              <w:rPr>
                <w:rFonts w:ascii="Calibri" w:hAnsi="Calibri" w:cs="Calibri"/>
                <w:color w:val="000000"/>
              </w:rPr>
            </w:pPr>
            <w:r>
              <w:rPr>
                <w:rFonts w:ascii="Calibri" w:hAnsi="Calibri" w:cs="Calibri"/>
                <w:color w:val="000000"/>
              </w:rPr>
              <w:t> </w:t>
            </w:r>
          </w:p>
        </w:tc>
        <w:tc>
          <w:tcPr>
            <w:tcW w:w="1223" w:type="dxa"/>
            <w:vAlign w:val="bottom"/>
          </w:tcPr>
          <w:p w:rsidR="008558E1" w:rsidRDefault="008558E1">
            <w:pPr>
              <w:rPr>
                <w:rFonts w:ascii="Calibri" w:hAnsi="Calibri" w:cs="Calibri"/>
                <w:color w:val="000000"/>
              </w:rPr>
            </w:pPr>
            <w:r>
              <w:rPr>
                <w:rFonts w:ascii="Calibri" w:hAnsi="Calibri" w:cs="Calibri"/>
                <w:color w:val="000000"/>
              </w:rPr>
              <w:t>1 Tin of 800g</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34.5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24.15</w:t>
            </w:r>
          </w:p>
        </w:tc>
        <w:tc>
          <w:tcPr>
            <w:tcW w:w="1127" w:type="dxa"/>
            <w:vAlign w:val="bottom"/>
          </w:tcPr>
          <w:p w:rsidR="008558E1" w:rsidRDefault="008558E1">
            <w:pPr>
              <w:jc w:val="right"/>
              <w:rPr>
                <w:rFonts w:ascii="Calibri" w:hAnsi="Calibri" w:cs="Calibri"/>
                <w:color w:val="000000"/>
              </w:rPr>
            </w:pPr>
            <w:r>
              <w:rPr>
                <w:rFonts w:ascii="Calibri" w:hAnsi="Calibri" w:cs="Calibri"/>
                <w:color w:val="000000"/>
              </w:rPr>
              <w:t>15.5</w:t>
            </w:r>
          </w:p>
        </w:tc>
        <w:tc>
          <w:tcPr>
            <w:tcW w:w="1267" w:type="dxa"/>
            <w:vAlign w:val="bottom"/>
          </w:tcPr>
          <w:p w:rsidR="008558E1" w:rsidRDefault="008558E1">
            <w:pPr>
              <w:jc w:val="right"/>
              <w:rPr>
                <w:rFonts w:ascii="Calibri" w:hAnsi="Calibri" w:cs="Calibri"/>
                <w:color w:val="000000"/>
              </w:rPr>
            </w:pPr>
            <w:r>
              <w:rPr>
                <w:rFonts w:ascii="Calibri" w:hAnsi="Calibri" w:cs="Calibri"/>
                <w:color w:val="000000"/>
              </w:rPr>
              <w:t>8.62</w:t>
            </w:r>
          </w:p>
        </w:tc>
      </w:tr>
    </w:tbl>
    <w:p w:rsidR="00D91855" w:rsidRDefault="00D91855"/>
    <w:p w:rsidR="00CC3680" w:rsidRDefault="00CC3680"/>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lastRenderedPageBreak/>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 xml:space="preserve">(2) “fraudulent practice” is any act or omission, including a misrepresentation, that knowingly or </w:t>
            </w:r>
            <w:r w:rsidRPr="008D12BA">
              <w:rPr>
                <w:sz w:val="24"/>
                <w:szCs w:val="24"/>
              </w:rPr>
              <w:lastRenderedPageBreak/>
              <w:t>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8C68C5">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917086">
              <w:rPr>
                <w:rFonts w:ascii="Arial" w:hAnsi="Arial"/>
                <w:b/>
                <w:spacing w:val="-2"/>
                <w:sz w:val="24"/>
                <w:szCs w:val="24"/>
                <w:highlight w:val="cyan"/>
              </w:rPr>
              <w:t>1</w:t>
            </w:r>
            <w:r w:rsidR="008C68C5">
              <w:rPr>
                <w:rFonts w:ascii="Arial" w:hAnsi="Arial"/>
                <w:b/>
                <w:spacing w:val="-2"/>
                <w:sz w:val="24"/>
                <w:szCs w:val="24"/>
                <w:highlight w:val="cyan"/>
              </w:rPr>
              <w:t>3</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8C68C5">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917086">
              <w:rPr>
                <w:rFonts w:ascii="Arial" w:hAnsi="Arial"/>
                <w:bCs/>
                <w:spacing w:val="-2"/>
                <w:sz w:val="24"/>
                <w:szCs w:val="24"/>
              </w:rPr>
              <w:t>1</w:t>
            </w:r>
            <w:r w:rsidR="008C68C5">
              <w:rPr>
                <w:rFonts w:ascii="Arial" w:hAnsi="Arial"/>
                <w:bCs/>
                <w:spacing w:val="-2"/>
                <w:sz w:val="24"/>
                <w:szCs w:val="24"/>
              </w:rPr>
              <w:t>3</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8C68C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8C68C5">
              <w:rPr>
                <w:rFonts w:ascii="Arial" w:hAnsi="Arial"/>
                <w:b/>
                <w:sz w:val="24"/>
                <w:szCs w:val="24"/>
                <w:highlight w:val="yellow"/>
                <w:lang w:val="en-GB"/>
              </w:rPr>
              <w:t>8</w:t>
            </w:r>
            <w:r w:rsidRPr="004D22E1">
              <w:rPr>
                <w:rFonts w:ascii="Arial" w:hAnsi="Arial"/>
                <w:b/>
                <w:sz w:val="24"/>
                <w:szCs w:val="24"/>
                <w:highlight w:val="yellow"/>
                <w:lang w:val="en-GB"/>
              </w:rPr>
              <w:t xml:space="preserve"> /  </w:t>
            </w:r>
            <w:r w:rsidR="008C68C5">
              <w:rPr>
                <w:rFonts w:ascii="Arial" w:hAnsi="Arial"/>
                <w:b/>
                <w:sz w:val="24"/>
                <w:szCs w:val="24"/>
                <w:highlight w:val="yellow"/>
                <w:lang w:val="en-GB"/>
              </w:rPr>
              <w:t>6</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C68C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C68C5">
              <w:rPr>
                <w:rFonts w:ascii="Arial Narrow" w:eastAsia="Calibri" w:hAnsi="Arial Narrow" w:cs="Arial"/>
                <w:sz w:val="24"/>
                <w:szCs w:val="24"/>
                <w:highlight w:val="cyan"/>
              </w:rPr>
              <w:t>15</w:t>
            </w:r>
            <w:r w:rsidRPr="004D22E1">
              <w:rPr>
                <w:rFonts w:ascii="Arial Narrow" w:eastAsia="Calibri" w:hAnsi="Arial Narrow" w:cs="Arial"/>
                <w:sz w:val="24"/>
                <w:szCs w:val="24"/>
                <w:highlight w:val="cyan"/>
              </w:rPr>
              <w:t xml:space="preserve"> /  </w:t>
            </w:r>
            <w:r w:rsidR="00917086">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C68C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8C68C5">
              <w:rPr>
                <w:rFonts w:ascii="Arial Narrow" w:eastAsia="Calibri" w:hAnsi="Arial Narrow" w:cs="Arial"/>
                <w:sz w:val="24"/>
                <w:szCs w:val="24"/>
                <w:highlight w:val="cyan"/>
              </w:rPr>
              <w:t>13</w:t>
            </w:r>
            <w:r w:rsidRPr="004D22E1">
              <w:rPr>
                <w:rFonts w:ascii="Arial Narrow" w:eastAsia="Calibri" w:hAnsi="Arial Narrow" w:cs="Arial"/>
                <w:sz w:val="24"/>
                <w:szCs w:val="24"/>
                <w:highlight w:val="cyan"/>
              </w:rPr>
              <w:t xml:space="preserve">/ </w:t>
            </w:r>
            <w:r w:rsidR="00917086">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8C68C5">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917086">
              <w:rPr>
                <w:rFonts w:ascii="Arial" w:hAnsi="Arial"/>
                <w:b/>
                <w:spacing w:val="-2"/>
                <w:sz w:val="24"/>
                <w:szCs w:val="24"/>
                <w:highlight w:val="yellow"/>
              </w:rPr>
              <w:t>1</w:t>
            </w:r>
            <w:r w:rsidR="008C68C5">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rsidR="00672659" w:rsidRPr="004D22E1" w:rsidRDefault="00672659" w:rsidP="008C68C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917086">
              <w:rPr>
                <w:rFonts w:ascii="Arial" w:hAnsi="Arial"/>
                <w:bCs/>
                <w:spacing w:val="-2"/>
                <w:sz w:val="24"/>
                <w:szCs w:val="24"/>
                <w:u w:val="single"/>
              </w:rPr>
              <w:t>1</w:t>
            </w:r>
            <w:r w:rsidR="008C68C5">
              <w:rPr>
                <w:rFonts w:ascii="Arial" w:hAnsi="Arial"/>
                <w:bCs/>
                <w:spacing w:val="-2"/>
                <w:sz w:val="24"/>
                <w:szCs w:val="24"/>
                <w:u w:val="single"/>
              </w:rPr>
              <w:t>3</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8C68C5">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8C68C5">
              <w:rPr>
                <w:rFonts w:ascii="Arial" w:hAnsi="Arial"/>
                <w:sz w:val="24"/>
                <w:szCs w:val="24"/>
                <w:highlight w:val="yellow"/>
                <w:lang w:val="en-GB"/>
              </w:rPr>
              <w:t>15</w:t>
            </w:r>
            <w:r w:rsidRPr="008C600C">
              <w:rPr>
                <w:rFonts w:ascii="Arial" w:hAnsi="Arial"/>
                <w:sz w:val="24"/>
                <w:szCs w:val="24"/>
                <w:highlight w:val="yellow"/>
                <w:lang w:val="en-GB"/>
              </w:rPr>
              <w:t xml:space="preserve"> /    </w:t>
            </w:r>
            <w:r w:rsidR="00917086">
              <w:rPr>
                <w:rFonts w:ascii="Arial" w:hAnsi="Arial"/>
                <w:sz w:val="24"/>
                <w:szCs w:val="24"/>
                <w:highlight w:val="yellow"/>
                <w:lang w:val="en-GB"/>
              </w:rPr>
              <w:t>6</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8C68C5">
            <w:pPr>
              <w:spacing w:line="240" w:lineRule="exact"/>
              <w:rPr>
                <w:rFonts w:ascii="Arial" w:hAnsi="Arial"/>
                <w:bCs/>
                <w:sz w:val="24"/>
                <w:szCs w:val="24"/>
                <w:lang w:val="en-GB"/>
              </w:rPr>
            </w:pPr>
            <w:r w:rsidRPr="004D22E1">
              <w:rPr>
                <w:rFonts w:ascii="Arial" w:hAnsi="Arial"/>
                <w:bCs/>
                <w:sz w:val="24"/>
                <w:szCs w:val="24"/>
                <w:lang w:val="en-GB"/>
              </w:rPr>
              <w:t xml:space="preserve">Date: [    </w:t>
            </w:r>
            <w:r w:rsidR="008C68C5">
              <w:rPr>
                <w:rFonts w:ascii="Arial" w:hAnsi="Arial"/>
                <w:bCs/>
                <w:sz w:val="24"/>
                <w:szCs w:val="24"/>
                <w:lang w:val="en-GB"/>
              </w:rPr>
              <w:t>16</w:t>
            </w:r>
            <w:r w:rsidRPr="004D22E1">
              <w:rPr>
                <w:rFonts w:ascii="Arial" w:hAnsi="Arial"/>
                <w:bCs/>
                <w:sz w:val="24"/>
                <w:szCs w:val="24"/>
                <w:lang w:val="en-GB"/>
              </w:rPr>
              <w:t xml:space="preserve">–   </w:t>
            </w:r>
            <w:r w:rsidR="00917086">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
        <w:gridCol w:w="544"/>
        <w:gridCol w:w="922"/>
        <w:gridCol w:w="496"/>
        <w:gridCol w:w="1500"/>
        <w:gridCol w:w="672"/>
        <w:gridCol w:w="356"/>
        <w:gridCol w:w="289"/>
        <w:gridCol w:w="629"/>
        <w:gridCol w:w="593"/>
        <w:gridCol w:w="515"/>
        <w:gridCol w:w="527"/>
        <w:gridCol w:w="571"/>
        <w:gridCol w:w="415"/>
        <w:gridCol w:w="369"/>
        <w:gridCol w:w="422"/>
        <w:gridCol w:w="443"/>
        <w:gridCol w:w="460"/>
        <w:gridCol w:w="369"/>
        <w:gridCol w:w="534"/>
        <w:gridCol w:w="589"/>
        <w:gridCol w:w="495"/>
        <w:gridCol w:w="474"/>
        <w:gridCol w:w="425"/>
        <w:gridCol w:w="487"/>
        <w:gridCol w:w="589"/>
      </w:tblGrid>
      <w:tr w:rsidR="00DE11BF" w:rsidRPr="00233B59" w:rsidTr="00CC368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C368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8558E1" w:rsidRPr="00233B59" w:rsidTr="00CC368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8558E1" w:rsidRPr="00233B59" w:rsidTr="001F0005">
        <w:tc>
          <w:tcPr>
            <w:tcW w:w="133" w:type="pct"/>
            <w:shd w:val="clear" w:color="auto" w:fill="auto"/>
          </w:tcPr>
          <w:p w:rsidR="008558E1" w:rsidRPr="00D14D22"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558E1" w:rsidRPr="00C6441A" w:rsidRDefault="008558E1" w:rsidP="00073752"/>
        </w:tc>
        <w:tc>
          <w:tcPr>
            <w:tcW w:w="184" w:type="pct"/>
            <w:shd w:val="clear" w:color="auto" w:fill="auto"/>
            <w:vAlign w:val="bottom"/>
          </w:tcPr>
          <w:p w:rsidR="008558E1" w:rsidRDefault="008558E1">
            <w:pPr>
              <w:rPr>
                <w:rFonts w:ascii="Calibri" w:hAnsi="Calibri" w:cs="Calibri"/>
                <w:color w:val="000000"/>
              </w:rPr>
            </w:pPr>
            <w:r>
              <w:rPr>
                <w:rFonts w:ascii="Calibri" w:hAnsi="Calibri" w:cs="Calibri"/>
                <w:color w:val="000000"/>
              </w:rPr>
              <w:t>09-Ea0-002</w:t>
            </w:r>
          </w:p>
        </w:tc>
        <w:tc>
          <w:tcPr>
            <w:tcW w:w="178" w:type="pct"/>
            <w:shd w:val="clear" w:color="auto" w:fill="auto"/>
            <w:vAlign w:val="bottom"/>
          </w:tcPr>
          <w:p w:rsidR="008558E1" w:rsidRDefault="008558E1">
            <w:pPr>
              <w:rPr>
                <w:rFonts w:ascii="Calibri" w:hAnsi="Calibri" w:cs="Calibri"/>
                <w:color w:val="000000"/>
              </w:rPr>
            </w:pPr>
            <w:r>
              <w:rPr>
                <w:rFonts w:ascii="Calibri" w:hAnsi="Calibri" w:cs="Calibri"/>
                <w:color w:val="000000"/>
              </w:rPr>
              <w:t>Therapeutic milk formula F-100(100kcal/100ml) for sever acute malnutrition ag</w:t>
            </w:r>
            <w:bookmarkStart w:id="55" w:name="_GoBack"/>
            <w:bookmarkEnd w:id="55"/>
            <w:r>
              <w:rPr>
                <w:rFonts w:ascii="Calibri" w:hAnsi="Calibri" w:cs="Calibri"/>
                <w:color w:val="000000"/>
              </w:rPr>
              <w:t xml:space="preserve">e˃6months </w:t>
            </w:r>
            <w:r>
              <w:rPr>
                <w:rFonts w:ascii="Calibri" w:hAnsi="Calibri" w:cs="Calibri"/>
                <w:color w:val="000000"/>
                <w:rtl/>
              </w:rPr>
              <w:t xml:space="preserve">ج </w:t>
            </w:r>
            <w:r>
              <w:rPr>
                <w:rFonts w:ascii="Calibri" w:hAnsi="Calibri" w:cs="Calibri"/>
                <w:color w:val="000000"/>
              </w:rPr>
              <w:t>1178</w:t>
            </w:r>
          </w:p>
        </w:tc>
        <w:tc>
          <w:tcPr>
            <w:tcW w:w="262" w:type="pct"/>
            <w:shd w:val="clear" w:color="auto" w:fill="auto"/>
            <w:vAlign w:val="center"/>
          </w:tcPr>
          <w:p w:rsidR="008558E1" w:rsidRPr="00F04CA9" w:rsidRDefault="008558E1" w:rsidP="00073752">
            <w:pPr>
              <w:spacing w:after="0" w:line="240" w:lineRule="auto"/>
              <w:rPr>
                <w:rFonts w:eastAsia="Times New Roman" w:cs="Calibri"/>
                <w:color w:val="000000"/>
              </w:rPr>
            </w:pPr>
          </w:p>
        </w:tc>
        <w:tc>
          <w:tcPr>
            <w:tcW w:w="134" w:type="pct"/>
            <w:shd w:val="clear" w:color="auto" w:fill="auto"/>
            <w:vAlign w:val="center"/>
          </w:tcPr>
          <w:p w:rsidR="008558E1" w:rsidRDefault="008558E1" w:rsidP="00073752">
            <w:pPr>
              <w:rPr>
                <w:rFonts w:cs="Calibri"/>
                <w:color w:val="000000"/>
              </w:rPr>
            </w:pPr>
          </w:p>
        </w:tc>
        <w:tc>
          <w:tcPr>
            <w:tcW w:w="106" w:type="pct"/>
            <w:shd w:val="clear" w:color="auto" w:fill="auto"/>
            <w:vAlign w:val="bottom"/>
          </w:tcPr>
          <w:p w:rsidR="008558E1" w:rsidRDefault="008558E1" w:rsidP="00073752">
            <w:pPr>
              <w:rPr>
                <w:rFonts w:cs="Calibri"/>
                <w:color w:val="000000"/>
                <w:sz w:val="16"/>
                <w:szCs w:val="16"/>
              </w:rPr>
            </w:pPr>
          </w:p>
        </w:tc>
        <w:tc>
          <w:tcPr>
            <w:tcW w:w="245" w:type="pct"/>
            <w:shd w:val="clear" w:color="auto" w:fill="auto"/>
            <w:vAlign w:val="bottom"/>
          </w:tcPr>
          <w:p w:rsidR="008558E1" w:rsidRDefault="008558E1" w:rsidP="00073752">
            <w:pPr>
              <w:rPr>
                <w:rFonts w:cs="Calibri"/>
                <w:color w:val="000000"/>
                <w:sz w:val="16"/>
                <w:szCs w:val="16"/>
              </w:rPr>
            </w:pPr>
          </w:p>
        </w:tc>
        <w:tc>
          <w:tcPr>
            <w:tcW w:w="230" w:type="pct"/>
            <w:shd w:val="clear" w:color="auto" w:fill="auto"/>
            <w:vAlign w:val="bottom"/>
          </w:tcPr>
          <w:p w:rsidR="008558E1" w:rsidRDefault="008558E1" w:rsidP="00073752">
            <w:pPr>
              <w:rPr>
                <w:rFonts w:cs="Calibri"/>
                <w:color w:val="000000"/>
                <w:sz w:val="16"/>
                <w:szCs w:val="16"/>
              </w:rPr>
            </w:pPr>
          </w:p>
        </w:tc>
        <w:tc>
          <w:tcPr>
            <w:tcW w:w="199" w:type="pct"/>
            <w:shd w:val="clear" w:color="auto" w:fill="auto"/>
            <w:vAlign w:val="bottom"/>
          </w:tcPr>
          <w:p w:rsidR="008558E1" w:rsidRDefault="008558E1" w:rsidP="00073752">
            <w:pPr>
              <w:rPr>
                <w:rFonts w:cs="Calibri"/>
                <w:color w:val="000000"/>
                <w:sz w:val="16"/>
                <w:szCs w:val="16"/>
              </w:rPr>
            </w:pPr>
          </w:p>
        </w:tc>
        <w:tc>
          <w:tcPr>
            <w:tcW w:w="203"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558E1" w:rsidRDefault="008558E1"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558E1" w:rsidRPr="00233B59" w:rsidTr="001F0005">
        <w:tc>
          <w:tcPr>
            <w:tcW w:w="133" w:type="pct"/>
            <w:shd w:val="clear" w:color="auto" w:fill="auto"/>
          </w:tcPr>
          <w:p w:rsidR="008558E1" w:rsidRPr="004E2474" w:rsidRDefault="008558E1" w:rsidP="00073752">
            <w:pPr>
              <w:spacing w:after="0" w:line="180" w:lineRule="exact"/>
              <w:jc w:val="center"/>
            </w:pPr>
          </w:p>
        </w:tc>
        <w:tc>
          <w:tcPr>
            <w:tcW w:w="210"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558E1" w:rsidRPr="00C6441A" w:rsidRDefault="008558E1" w:rsidP="00073752"/>
        </w:tc>
        <w:tc>
          <w:tcPr>
            <w:tcW w:w="184" w:type="pct"/>
            <w:shd w:val="clear" w:color="auto" w:fill="auto"/>
            <w:vAlign w:val="bottom"/>
          </w:tcPr>
          <w:p w:rsidR="008558E1" w:rsidRDefault="008558E1">
            <w:pPr>
              <w:rPr>
                <w:rFonts w:ascii="Calibri" w:hAnsi="Calibri" w:cs="Calibri"/>
                <w:color w:val="000000"/>
              </w:rPr>
            </w:pPr>
            <w:r>
              <w:rPr>
                <w:rFonts w:ascii="Calibri" w:hAnsi="Calibri" w:cs="Calibri"/>
                <w:color w:val="000000"/>
              </w:rPr>
              <w:t>09-Ea0-003</w:t>
            </w:r>
          </w:p>
        </w:tc>
        <w:tc>
          <w:tcPr>
            <w:tcW w:w="178" w:type="pct"/>
            <w:shd w:val="clear" w:color="auto" w:fill="auto"/>
            <w:vAlign w:val="bottom"/>
          </w:tcPr>
          <w:p w:rsidR="008558E1" w:rsidRDefault="008558E1">
            <w:pPr>
              <w:rPr>
                <w:rFonts w:ascii="Calibri" w:hAnsi="Calibri" w:cs="Calibri"/>
                <w:color w:val="000000"/>
              </w:rPr>
            </w:pPr>
            <w:r>
              <w:rPr>
                <w:rFonts w:ascii="Calibri" w:hAnsi="Calibri" w:cs="Calibri"/>
                <w:color w:val="000000"/>
              </w:rPr>
              <w:t xml:space="preserve">Therapeutic milk formula F-75(75kcal/100ml) for sever acute malnutrition age˃6months  </w:t>
            </w:r>
            <w:r>
              <w:rPr>
                <w:rFonts w:ascii="Calibri" w:hAnsi="Calibri" w:cs="Calibri"/>
                <w:color w:val="000000"/>
                <w:rtl/>
              </w:rPr>
              <w:lastRenderedPageBreak/>
              <w:t>ج1178</w:t>
            </w:r>
            <w:r>
              <w:rPr>
                <w:rFonts w:ascii="Calibri" w:hAnsi="Calibri" w:cs="Calibri"/>
                <w:color w:val="000000"/>
              </w:rPr>
              <w:t xml:space="preserve">  </w:t>
            </w:r>
          </w:p>
        </w:tc>
        <w:tc>
          <w:tcPr>
            <w:tcW w:w="262" w:type="pct"/>
            <w:shd w:val="clear" w:color="auto" w:fill="auto"/>
            <w:vAlign w:val="center"/>
          </w:tcPr>
          <w:p w:rsidR="008558E1" w:rsidRPr="00F04CA9" w:rsidRDefault="008558E1" w:rsidP="00073752">
            <w:pPr>
              <w:spacing w:after="0" w:line="240" w:lineRule="auto"/>
              <w:rPr>
                <w:rFonts w:eastAsia="Times New Roman" w:cs="Calibri"/>
                <w:color w:val="000000"/>
              </w:rPr>
            </w:pPr>
          </w:p>
        </w:tc>
        <w:tc>
          <w:tcPr>
            <w:tcW w:w="134" w:type="pct"/>
            <w:shd w:val="clear" w:color="auto" w:fill="auto"/>
            <w:vAlign w:val="center"/>
          </w:tcPr>
          <w:p w:rsidR="008558E1" w:rsidRDefault="008558E1" w:rsidP="00073752">
            <w:pPr>
              <w:rPr>
                <w:rFonts w:cs="Calibri"/>
                <w:color w:val="000000"/>
              </w:rPr>
            </w:pPr>
          </w:p>
        </w:tc>
        <w:tc>
          <w:tcPr>
            <w:tcW w:w="106" w:type="pct"/>
            <w:shd w:val="clear" w:color="auto" w:fill="auto"/>
            <w:vAlign w:val="bottom"/>
          </w:tcPr>
          <w:p w:rsidR="008558E1" w:rsidRDefault="008558E1" w:rsidP="00073752">
            <w:pPr>
              <w:rPr>
                <w:rFonts w:cs="Calibri"/>
                <w:color w:val="000000"/>
                <w:sz w:val="16"/>
                <w:szCs w:val="16"/>
              </w:rPr>
            </w:pPr>
          </w:p>
        </w:tc>
        <w:tc>
          <w:tcPr>
            <w:tcW w:w="245" w:type="pct"/>
            <w:shd w:val="clear" w:color="auto" w:fill="auto"/>
            <w:vAlign w:val="bottom"/>
          </w:tcPr>
          <w:p w:rsidR="008558E1" w:rsidRDefault="008558E1" w:rsidP="00073752">
            <w:pPr>
              <w:rPr>
                <w:rFonts w:cs="Calibri"/>
                <w:color w:val="000000"/>
                <w:sz w:val="16"/>
                <w:szCs w:val="16"/>
              </w:rPr>
            </w:pPr>
          </w:p>
        </w:tc>
        <w:tc>
          <w:tcPr>
            <w:tcW w:w="230" w:type="pct"/>
            <w:shd w:val="clear" w:color="auto" w:fill="auto"/>
            <w:vAlign w:val="bottom"/>
          </w:tcPr>
          <w:p w:rsidR="008558E1" w:rsidRDefault="008558E1" w:rsidP="00073752">
            <w:pPr>
              <w:rPr>
                <w:rFonts w:cs="Calibri"/>
                <w:color w:val="000000"/>
                <w:sz w:val="16"/>
                <w:szCs w:val="16"/>
              </w:rPr>
            </w:pPr>
          </w:p>
        </w:tc>
        <w:tc>
          <w:tcPr>
            <w:tcW w:w="199" w:type="pct"/>
            <w:shd w:val="clear" w:color="auto" w:fill="auto"/>
            <w:vAlign w:val="bottom"/>
          </w:tcPr>
          <w:p w:rsidR="008558E1" w:rsidRDefault="008558E1" w:rsidP="00073752">
            <w:pPr>
              <w:rPr>
                <w:rFonts w:cs="Calibri"/>
                <w:color w:val="000000"/>
                <w:sz w:val="16"/>
                <w:szCs w:val="16"/>
              </w:rPr>
            </w:pPr>
          </w:p>
        </w:tc>
        <w:tc>
          <w:tcPr>
            <w:tcW w:w="203"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558E1" w:rsidRDefault="008558E1"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8558E1" w:rsidRPr="00233B59" w:rsidTr="00B07121">
        <w:tc>
          <w:tcPr>
            <w:tcW w:w="133" w:type="pct"/>
            <w:shd w:val="clear" w:color="auto" w:fill="auto"/>
          </w:tcPr>
          <w:p w:rsidR="008558E1" w:rsidRPr="004E2474" w:rsidRDefault="008558E1" w:rsidP="00073752">
            <w:pPr>
              <w:spacing w:after="0" w:line="180" w:lineRule="exact"/>
              <w:jc w:val="center"/>
            </w:pPr>
          </w:p>
        </w:tc>
        <w:tc>
          <w:tcPr>
            <w:tcW w:w="210"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8558E1" w:rsidRPr="00C6441A" w:rsidRDefault="008558E1" w:rsidP="00073752"/>
        </w:tc>
        <w:tc>
          <w:tcPr>
            <w:tcW w:w="184" w:type="pct"/>
            <w:shd w:val="clear" w:color="auto" w:fill="auto"/>
            <w:vAlign w:val="bottom"/>
          </w:tcPr>
          <w:p w:rsidR="008558E1" w:rsidRDefault="008558E1">
            <w:pPr>
              <w:rPr>
                <w:rFonts w:ascii="Calibri" w:hAnsi="Calibri" w:cs="Calibri"/>
                <w:color w:val="000000"/>
              </w:rPr>
            </w:pPr>
            <w:r>
              <w:rPr>
                <w:rFonts w:ascii="Calibri" w:hAnsi="Calibri" w:cs="Calibri"/>
                <w:color w:val="000000"/>
              </w:rPr>
              <w:t>09-Ea0-004</w:t>
            </w:r>
          </w:p>
        </w:tc>
        <w:tc>
          <w:tcPr>
            <w:tcW w:w="178" w:type="pct"/>
            <w:shd w:val="clear" w:color="auto" w:fill="auto"/>
          </w:tcPr>
          <w:p w:rsidR="008558E1" w:rsidRDefault="008558E1">
            <w:pPr>
              <w:rPr>
                <w:rFonts w:ascii="Arial" w:hAnsi="Arial" w:cs="Arial"/>
                <w:b/>
                <w:bCs/>
                <w:color w:val="000000"/>
              </w:rPr>
            </w:pPr>
            <w:proofErr w:type="spellStart"/>
            <w:r>
              <w:rPr>
                <w:rFonts w:ascii="Arial" w:hAnsi="Arial" w:cs="Arial"/>
                <w:b/>
                <w:bCs/>
                <w:color w:val="000000"/>
              </w:rPr>
              <w:t>c.m.v</w:t>
            </w:r>
            <w:proofErr w:type="spellEnd"/>
            <w:r>
              <w:rPr>
                <w:rFonts w:ascii="Arial" w:hAnsi="Arial" w:cs="Arial"/>
                <w:b/>
                <w:bCs/>
                <w:color w:val="000000"/>
              </w:rPr>
              <w:t xml:space="preserve">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 xml:space="preserve">iodine 154 </w:t>
            </w:r>
            <w:proofErr w:type="spellStart"/>
            <w:r>
              <w:rPr>
                <w:rFonts w:ascii="Arial" w:hAnsi="Arial" w:cs="Arial"/>
                <w:b/>
                <w:bCs/>
                <w:color w:val="000000"/>
              </w:rPr>
              <w:t>μg</w:t>
            </w:r>
            <w:proofErr w:type="spellEnd"/>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 xml:space="preserve">vitamin b6  </w:t>
            </w:r>
            <w:r>
              <w:rPr>
                <w:rFonts w:ascii="Arial" w:hAnsi="Arial" w:cs="Arial"/>
                <w:b/>
                <w:bCs/>
                <w:color w:val="000000"/>
              </w:rPr>
              <w:lastRenderedPageBreak/>
              <w:t>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262" w:type="pct"/>
            <w:shd w:val="clear" w:color="auto" w:fill="auto"/>
            <w:vAlign w:val="center"/>
          </w:tcPr>
          <w:p w:rsidR="008558E1" w:rsidRPr="00F04CA9" w:rsidRDefault="008558E1" w:rsidP="00073752">
            <w:pPr>
              <w:spacing w:after="0" w:line="240" w:lineRule="auto"/>
              <w:rPr>
                <w:rFonts w:eastAsia="Times New Roman" w:cs="Calibri"/>
                <w:color w:val="000000"/>
              </w:rPr>
            </w:pPr>
          </w:p>
        </w:tc>
        <w:tc>
          <w:tcPr>
            <w:tcW w:w="134" w:type="pct"/>
            <w:shd w:val="clear" w:color="auto" w:fill="auto"/>
            <w:vAlign w:val="center"/>
          </w:tcPr>
          <w:p w:rsidR="008558E1" w:rsidRDefault="008558E1" w:rsidP="00073752">
            <w:pPr>
              <w:rPr>
                <w:rFonts w:cs="Calibri"/>
                <w:color w:val="000000"/>
              </w:rPr>
            </w:pPr>
          </w:p>
        </w:tc>
        <w:tc>
          <w:tcPr>
            <w:tcW w:w="106" w:type="pct"/>
            <w:shd w:val="clear" w:color="auto" w:fill="auto"/>
            <w:vAlign w:val="bottom"/>
          </w:tcPr>
          <w:p w:rsidR="008558E1" w:rsidRDefault="008558E1" w:rsidP="00073752">
            <w:pPr>
              <w:rPr>
                <w:rFonts w:cs="Calibri"/>
                <w:color w:val="000000"/>
                <w:sz w:val="16"/>
                <w:szCs w:val="16"/>
              </w:rPr>
            </w:pPr>
          </w:p>
        </w:tc>
        <w:tc>
          <w:tcPr>
            <w:tcW w:w="245" w:type="pct"/>
            <w:shd w:val="clear" w:color="auto" w:fill="auto"/>
            <w:vAlign w:val="bottom"/>
          </w:tcPr>
          <w:p w:rsidR="008558E1" w:rsidRDefault="008558E1" w:rsidP="00073752">
            <w:pPr>
              <w:rPr>
                <w:rFonts w:cs="Calibri"/>
                <w:color w:val="000000"/>
                <w:sz w:val="16"/>
                <w:szCs w:val="16"/>
              </w:rPr>
            </w:pPr>
          </w:p>
        </w:tc>
        <w:tc>
          <w:tcPr>
            <w:tcW w:w="230" w:type="pct"/>
            <w:shd w:val="clear" w:color="auto" w:fill="auto"/>
            <w:vAlign w:val="bottom"/>
          </w:tcPr>
          <w:p w:rsidR="008558E1" w:rsidRDefault="008558E1" w:rsidP="00073752">
            <w:pPr>
              <w:rPr>
                <w:rFonts w:cs="Calibri"/>
                <w:color w:val="000000"/>
                <w:sz w:val="16"/>
                <w:szCs w:val="16"/>
              </w:rPr>
            </w:pPr>
          </w:p>
        </w:tc>
        <w:tc>
          <w:tcPr>
            <w:tcW w:w="199" w:type="pct"/>
            <w:shd w:val="clear" w:color="auto" w:fill="auto"/>
            <w:vAlign w:val="bottom"/>
          </w:tcPr>
          <w:p w:rsidR="008558E1" w:rsidRDefault="008558E1" w:rsidP="00073752">
            <w:pPr>
              <w:rPr>
                <w:rFonts w:cs="Calibri"/>
                <w:color w:val="000000"/>
                <w:sz w:val="16"/>
                <w:szCs w:val="16"/>
              </w:rPr>
            </w:pPr>
          </w:p>
        </w:tc>
        <w:tc>
          <w:tcPr>
            <w:tcW w:w="203"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8558E1" w:rsidRDefault="008558E1"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rsidR="008558E1" w:rsidRPr="005F17BD" w:rsidRDefault="008558E1"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8558E1" w:rsidRPr="00233B59"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8558E1" w:rsidRDefault="008558E1"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C04" w:rsidRDefault="00CA1C04" w:rsidP="00400881">
      <w:pPr>
        <w:spacing w:after="0" w:line="240" w:lineRule="auto"/>
      </w:pPr>
      <w:r>
        <w:separator/>
      </w:r>
    </w:p>
  </w:endnote>
  <w:endnote w:type="continuationSeparator" w:id="0">
    <w:p w:rsidR="00CA1C04" w:rsidRDefault="00CA1C0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C55252" w:rsidRPr="00D1391E" w:rsidRDefault="00C5525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558E1">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C04" w:rsidRDefault="00CA1C04" w:rsidP="00400881">
      <w:pPr>
        <w:spacing w:after="0" w:line="240" w:lineRule="auto"/>
      </w:pPr>
      <w:r>
        <w:separator/>
      </w:r>
    </w:p>
  </w:footnote>
  <w:footnote w:type="continuationSeparator" w:id="0">
    <w:p w:rsidR="00CA1C04" w:rsidRDefault="00CA1C04" w:rsidP="00400881">
      <w:pPr>
        <w:spacing w:after="0" w:line="240" w:lineRule="auto"/>
      </w:pPr>
      <w:r>
        <w:continuationSeparator/>
      </w:r>
    </w:p>
  </w:footnote>
  <w:footnote w:id="1">
    <w:p w:rsidR="00C55252" w:rsidRDefault="00C5525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C55252" w:rsidRDefault="00C5525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C55252" w:rsidRDefault="00C5525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55252" w:rsidRDefault="00C5525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52" w:rsidRDefault="00C5525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F867E-5886-4EC1-AB05-519C169A0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133</Pages>
  <Words>35494</Words>
  <Characters>202321</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107</cp:revision>
  <cp:lastPrinted>2023-04-18T06:58:00Z</cp:lastPrinted>
  <dcterms:created xsi:type="dcterms:W3CDTF">2022-01-13T10:10:00Z</dcterms:created>
  <dcterms:modified xsi:type="dcterms:W3CDTF">2023-05-31T08:03:00Z</dcterms:modified>
</cp:coreProperties>
</file>