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06C79">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MED</w:t>
            </w:r>
            <w:r w:rsidRPr="00A804E4">
              <w:rPr>
                <w:rFonts w:ascii="Simplified Arabic" w:hAnsi="Simplified Arabic" w:cs="Simplified Arabic"/>
                <w:b/>
                <w:bCs/>
                <w:color w:val="000000"/>
                <w:sz w:val="24"/>
                <w:szCs w:val="24"/>
                <w:highlight w:val="cyan"/>
                <w:lang w:bidi="ar-LB"/>
              </w:rPr>
              <w:t xml:space="preserve">/  </w:t>
            </w:r>
            <w:r w:rsidR="00106C79" w:rsidRPr="00A804E4">
              <w:rPr>
                <w:rFonts w:ascii="Simplified Arabic" w:hAnsi="Simplified Arabic" w:cs="Simplified Arabic"/>
                <w:b/>
                <w:bCs/>
                <w:color w:val="000000"/>
                <w:sz w:val="24"/>
                <w:szCs w:val="24"/>
                <w:highlight w:val="cyan"/>
                <w:lang w:bidi="ar-LB"/>
              </w:rPr>
              <w:t>6</w:t>
            </w:r>
            <w:r w:rsidRPr="00A804E4">
              <w:rPr>
                <w:rFonts w:ascii="Simplified Arabic" w:hAnsi="Simplified Arabic" w:cs="Simplified Arabic"/>
                <w:b/>
                <w:bCs/>
                <w:color w:val="000000"/>
                <w:sz w:val="24"/>
                <w:szCs w:val="24"/>
                <w:highlight w:val="cyan"/>
                <w:lang w:bidi="ar-LB"/>
              </w:rPr>
              <w:t xml:space="preserve"> /202</w:t>
            </w:r>
            <w:r w:rsidR="00126F30" w:rsidRPr="00A804E4">
              <w:rPr>
                <w:rFonts w:ascii="Simplified Arabic" w:hAnsi="Simplified Arabic" w:cs="Simplified Arabic"/>
                <w:b/>
                <w:bCs/>
                <w:color w:val="000000"/>
                <w:sz w:val="24"/>
                <w:szCs w:val="24"/>
                <w:highlight w:val="cyan"/>
                <w:lang w:bidi="ar-LB"/>
              </w:rPr>
              <w:t>3</w:t>
            </w:r>
            <w:r w:rsidR="00A804E4" w:rsidRPr="00A804E4">
              <w:rPr>
                <w:sz w:val="24"/>
                <w:szCs w:val="24"/>
                <w:highlight w:val="cyan"/>
              </w:rPr>
              <w:t xml:space="preserve"> </w:t>
            </w:r>
            <w:proofErr w:type="spellStart"/>
            <w:r w:rsidR="00106C79" w:rsidRPr="00A804E4">
              <w:rPr>
                <w:sz w:val="24"/>
                <w:szCs w:val="24"/>
                <w:highlight w:val="cyan"/>
              </w:rPr>
              <w:t>C</w:t>
            </w:r>
            <w:r w:rsidR="00A804E4" w:rsidRPr="00A804E4">
              <w:rPr>
                <w:sz w:val="24"/>
                <w:szCs w:val="24"/>
                <w:highlight w:val="cyan"/>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804E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804E4">
              <w:rPr>
                <w:rFonts w:ascii="Arial" w:hAnsi="Arial"/>
                <w:sz w:val="24"/>
                <w:szCs w:val="24"/>
                <w:highlight w:val="cyan"/>
              </w:rPr>
              <w:t>22</w:t>
            </w:r>
            <w:r w:rsidRPr="008D12BA">
              <w:rPr>
                <w:rFonts w:ascii="Arial" w:hAnsi="Arial"/>
                <w:sz w:val="24"/>
                <w:szCs w:val="24"/>
                <w:highlight w:val="cyan"/>
              </w:rPr>
              <w:t xml:space="preserve"> /</w:t>
            </w:r>
            <w:r w:rsidR="00A804E4">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06C7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06C79">
              <w:rPr>
                <w:rFonts w:ascii="Arial" w:hAnsi="Arial"/>
                <w:spacing w:val="-2"/>
                <w:sz w:val="24"/>
                <w:szCs w:val="24"/>
                <w:highlight w:val="cyan"/>
              </w:rPr>
              <w:t>6</w:t>
            </w:r>
            <w:r w:rsidRPr="008D12BA">
              <w:rPr>
                <w:rFonts w:ascii="Arial" w:hAnsi="Arial"/>
                <w:spacing w:val="-2"/>
                <w:sz w:val="24"/>
                <w:szCs w:val="24"/>
                <w:highlight w:val="cyan"/>
              </w:rPr>
              <w:t xml:space="preserve">  </w:t>
            </w:r>
            <w:r w:rsidRPr="00A804E4">
              <w:rPr>
                <w:rFonts w:ascii="Arial" w:hAnsi="Arial"/>
                <w:spacing w:val="-2"/>
                <w:sz w:val="24"/>
                <w:szCs w:val="24"/>
                <w:highlight w:val="cyan"/>
              </w:rPr>
              <w:t>/202</w:t>
            </w:r>
            <w:r w:rsidR="00126F30" w:rsidRPr="00A804E4">
              <w:rPr>
                <w:rFonts w:ascii="Arial" w:hAnsi="Arial"/>
                <w:spacing w:val="-2"/>
                <w:sz w:val="24"/>
                <w:szCs w:val="24"/>
                <w:highlight w:val="cyan"/>
              </w:rPr>
              <w:t>3</w:t>
            </w:r>
            <w:r w:rsidR="00A804E4">
              <w:rPr>
                <w:rFonts w:ascii="Arial" w:hAnsi="Arial"/>
                <w:spacing w:val="-2"/>
                <w:sz w:val="24"/>
                <w:szCs w:val="24"/>
                <w:highlight w:val="cyan"/>
              </w:rPr>
              <w:t>/</w:t>
            </w:r>
            <w:r w:rsidR="00C55252" w:rsidRPr="00A804E4">
              <w:rPr>
                <w:rFonts w:ascii="Arial" w:hAnsi="Arial"/>
                <w:spacing w:val="-2"/>
                <w:sz w:val="24"/>
                <w:szCs w:val="24"/>
                <w:highlight w:val="cyan"/>
              </w:rPr>
              <w:t xml:space="preserve"> </w:t>
            </w:r>
            <w:proofErr w:type="spellStart"/>
            <w:r w:rsidR="00106C79" w:rsidRPr="00A804E4">
              <w:rPr>
                <w:rFonts w:ascii="Arial" w:hAnsi="Arial"/>
                <w:spacing w:val="-2"/>
                <w:sz w:val="24"/>
                <w:szCs w:val="24"/>
                <w:highlight w:val="cyan"/>
              </w:rPr>
              <w:t>C</w:t>
            </w:r>
            <w:r w:rsidR="00A804E4" w:rsidRPr="00A804E4">
              <w:rPr>
                <w:rFonts w:ascii="Arial" w:hAnsi="Arial"/>
                <w:spacing w:val="-2"/>
                <w:sz w:val="24"/>
                <w:szCs w:val="24"/>
                <w:highlight w:val="cyan"/>
              </w:rPr>
              <w:t>a</w:t>
            </w:r>
            <w:proofErr w:type="spellEnd"/>
            <w:r w:rsidR="00A804E4" w:rsidRPr="00A804E4">
              <w:rPr>
                <w:rFonts w:ascii="Arial" w:hAnsi="Arial"/>
                <w:spacing w:val="-2"/>
                <w:sz w:val="24"/>
                <w:szCs w:val="24"/>
                <w:highlight w:val="cyan"/>
              </w:rPr>
              <w:t xml:space="preserve"> </w:t>
            </w:r>
            <w:r w:rsidR="0029363F" w:rsidRPr="00A804E4">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804E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804E4">
              <w:rPr>
                <w:sz w:val="24"/>
                <w:szCs w:val="24"/>
                <w:highlight w:val="cyan"/>
              </w:rPr>
              <w:t>22</w:t>
            </w:r>
            <w:r w:rsidRPr="008D12BA">
              <w:rPr>
                <w:sz w:val="24"/>
                <w:szCs w:val="24"/>
                <w:highlight w:val="cyan"/>
              </w:rPr>
              <w:t xml:space="preserve">/ </w:t>
            </w:r>
            <w:proofErr w:type="gramStart"/>
            <w:r w:rsidR="00A804E4">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804E4">
              <w:rPr>
                <w:sz w:val="24"/>
                <w:szCs w:val="24"/>
                <w:highlight w:val="cyan"/>
              </w:rPr>
              <w:t>27</w:t>
            </w:r>
            <w:r w:rsidRPr="008D12BA">
              <w:rPr>
                <w:sz w:val="24"/>
                <w:szCs w:val="24"/>
                <w:highlight w:val="cyan"/>
              </w:rPr>
              <w:t xml:space="preserve"> /     </w:t>
            </w:r>
            <w:r w:rsidR="00A804E4">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804E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A804E4">
              <w:rPr>
                <w:rFonts w:ascii="Arial" w:hAnsi="Arial"/>
                <w:sz w:val="24"/>
                <w:szCs w:val="24"/>
                <w:highlight w:val="cyan"/>
              </w:rPr>
              <w:t>6</w:t>
            </w:r>
            <w:r w:rsidRPr="008D12BA">
              <w:rPr>
                <w:rFonts w:ascii="Arial" w:hAnsi="Arial"/>
                <w:sz w:val="24"/>
                <w:szCs w:val="24"/>
                <w:highlight w:val="cyan"/>
              </w:rPr>
              <w:t xml:space="preserve"> / </w:t>
            </w:r>
            <w:proofErr w:type="gramStart"/>
            <w:r w:rsidR="00A804E4">
              <w:rPr>
                <w:rFonts w:ascii="Arial" w:hAnsi="Arial"/>
                <w:sz w:val="24"/>
                <w:szCs w:val="24"/>
                <w:highlight w:val="cyan"/>
              </w:rPr>
              <w:t>7</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106C7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06C79">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A804E4">
              <w:rPr>
                <w:rFonts w:ascii="Arial" w:eastAsia="Times New Roman" w:hAnsi="Arial"/>
                <w:b/>
                <w:bCs/>
                <w:sz w:val="24"/>
                <w:szCs w:val="24"/>
                <w:u w:val="single"/>
              </w:rPr>
              <w:t>/</w:t>
            </w:r>
            <w:proofErr w:type="spellStart"/>
            <w:r w:rsidR="00106C79">
              <w:rPr>
                <w:rFonts w:ascii="Arial" w:eastAsia="Times New Roman" w:hAnsi="Arial"/>
                <w:b/>
                <w:bCs/>
                <w:sz w:val="24"/>
                <w:szCs w:val="24"/>
                <w:u w:val="single"/>
              </w:rPr>
              <w:t>C</w:t>
            </w:r>
            <w:r w:rsidR="00A804E4">
              <w:rPr>
                <w:rFonts w:ascii="Arial" w:eastAsia="Times New Roman" w:hAnsi="Arial"/>
                <w:b/>
                <w:bCs/>
                <w:sz w:val="24"/>
                <w:szCs w:val="24"/>
                <w:u w:val="single"/>
              </w:rPr>
              <w:t>a</w:t>
            </w:r>
            <w:proofErr w:type="spellEnd"/>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106C79" w:rsidRPr="00844D38" w:rsidTr="00A804E4">
        <w:trPr>
          <w:trHeight w:val="495"/>
        </w:trPr>
        <w:tc>
          <w:tcPr>
            <w:tcW w:w="704" w:type="dxa"/>
            <w:vAlign w:val="center"/>
          </w:tcPr>
          <w:p w:rsidR="00106C79" w:rsidRDefault="00106C79" w:rsidP="00A804E4">
            <w:pPr>
              <w:jc w:val="center"/>
              <w:rPr>
                <w:rFonts w:ascii="Arial" w:hAnsi="Arial" w:cs="Arial"/>
                <w:color w:val="000000"/>
              </w:rPr>
            </w:pPr>
            <w:r>
              <w:rPr>
                <w:rFonts w:ascii="Arial" w:hAnsi="Arial" w:cs="Arial"/>
                <w:color w:val="000000"/>
              </w:rPr>
              <w:t>1</w:t>
            </w:r>
          </w:p>
        </w:tc>
        <w:tc>
          <w:tcPr>
            <w:tcW w:w="1415" w:type="dxa"/>
            <w:vAlign w:val="center"/>
          </w:tcPr>
          <w:p w:rsidR="00106C79" w:rsidRDefault="00106C79" w:rsidP="00A804E4">
            <w:pPr>
              <w:jc w:val="center"/>
              <w:rPr>
                <w:rFonts w:ascii="Calibri" w:hAnsi="Calibri" w:cs="Calibri"/>
                <w:color w:val="000000"/>
              </w:rPr>
            </w:pPr>
            <w:r>
              <w:rPr>
                <w:rFonts w:ascii="Calibri" w:hAnsi="Calibri" w:cs="Calibri"/>
                <w:color w:val="000000"/>
              </w:rPr>
              <w:t>08-H00-005</w:t>
            </w:r>
          </w:p>
        </w:tc>
        <w:tc>
          <w:tcPr>
            <w:tcW w:w="2951" w:type="dxa"/>
            <w:vAlign w:val="center"/>
          </w:tcPr>
          <w:p w:rsidR="00106C79" w:rsidRDefault="00106C79" w:rsidP="00A804E4">
            <w:pPr>
              <w:jc w:val="center"/>
              <w:rPr>
                <w:rFonts w:ascii="Calibri" w:hAnsi="Calibri" w:cs="Calibri"/>
                <w:color w:val="000000"/>
              </w:rPr>
            </w:pPr>
            <w:r>
              <w:rPr>
                <w:rFonts w:ascii="Calibri" w:hAnsi="Calibri" w:cs="Calibri"/>
                <w:color w:val="000000"/>
              </w:rPr>
              <w:t>Factor IX, 500 IU  ( Recombinant coagulation factor IX ,SHL)</w:t>
            </w:r>
            <w:r>
              <w:rPr>
                <w:rFonts w:ascii="Calibri" w:hAnsi="Calibri" w:cs="Calibri"/>
                <w:color w:val="000000"/>
              </w:rPr>
              <w:br/>
            </w:r>
            <w:r>
              <w:rPr>
                <w:rFonts w:ascii="Calibri" w:hAnsi="Calibri" w:cs="Times New Roman"/>
                <w:color w:val="000000"/>
                <w:rtl/>
              </w:rPr>
              <w:t>جميع المواد المقرة كعامل تاسع قصير الامد تدخل ضمن</w:t>
            </w:r>
            <w:r>
              <w:rPr>
                <w:rFonts w:ascii="Calibri" w:hAnsi="Calibri" w:cs="Calibri"/>
                <w:color w:val="000000"/>
              </w:rPr>
              <w:t xml:space="preserve">   </w:t>
            </w:r>
            <w:r>
              <w:rPr>
                <w:rFonts w:ascii="Calibri" w:hAnsi="Calibri" w:cs="Times New Roman"/>
                <w:color w:val="000000"/>
                <w:rtl/>
              </w:rPr>
              <w:t>تنافس سعري</w:t>
            </w:r>
            <w:r>
              <w:rPr>
                <w:rFonts w:ascii="Calibri" w:hAnsi="Calibri" w:cs="Calibri"/>
                <w:color w:val="000000"/>
              </w:rPr>
              <w:br/>
            </w:r>
            <w:r>
              <w:rPr>
                <w:rFonts w:ascii="Calibri" w:hAnsi="Calibri" w:cs="Times New Roman"/>
                <w:color w:val="000000"/>
                <w:rtl/>
              </w:rPr>
              <w:t>فيما بينها</w:t>
            </w:r>
            <w:r>
              <w:rPr>
                <w:rFonts w:ascii="Calibri" w:hAnsi="Calibri" w:cs="Calibri"/>
                <w:color w:val="000000"/>
              </w:rPr>
              <w:br/>
            </w:r>
            <w:r>
              <w:rPr>
                <w:rFonts w:ascii="Calibri" w:hAnsi="Calibri" w:cs="Times New Roman"/>
                <w:color w:val="000000"/>
                <w:rtl/>
              </w:rPr>
              <w:t xml:space="preserve">يحدد استخدامه للفئات العمرية دون </w:t>
            </w:r>
            <w:r>
              <w:rPr>
                <w:rFonts w:ascii="Calibri" w:hAnsi="Calibri" w:cs="Calibri"/>
                <w:color w:val="000000"/>
                <w:rtl/>
              </w:rPr>
              <w:t xml:space="preserve">14 </w:t>
            </w:r>
            <w:r>
              <w:rPr>
                <w:rFonts w:ascii="Calibri" w:hAnsi="Calibri" w:cs="Times New Roman"/>
                <w:color w:val="000000"/>
                <w:rtl/>
              </w:rPr>
              <w:t>سنة العامل التاسع قصير الامد</w:t>
            </w:r>
            <w:r>
              <w:rPr>
                <w:rFonts w:ascii="Calibri" w:hAnsi="Calibri" w:cs="Calibri"/>
                <w:color w:val="000000"/>
              </w:rPr>
              <w:br/>
            </w:r>
          </w:p>
        </w:tc>
        <w:tc>
          <w:tcPr>
            <w:tcW w:w="1276" w:type="dxa"/>
            <w:vAlign w:val="center"/>
          </w:tcPr>
          <w:p w:rsidR="00106C79" w:rsidRDefault="00106C79" w:rsidP="00A804E4">
            <w:pPr>
              <w:jc w:val="center"/>
              <w:rPr>
                <w:rFonts w:ascii="Calibri" w:hAnsi="Calibri" w:cs="Calibri"/>
                <w:color w:val="000000"/>
              </w:rPr>
            </w:pPr>
            <w:r>
              <w:rPr>
                <w:rFonts w:ascii="Calibri" w:hAnsi="Calibri" w:cs="Calibri"/>
                <w:color w:val="000000"/>
              </w:rPr>
              <w:t>21299</w:t>
            </w:r>
          </w:p>
        </w:tc>
        <w:tc>
          <w:tcPr>
            <w:tcW w:w="2104" w:type="dxa"/>
            <w:vAlign w:val="center"/>
          </w:tcPr>
          <w:p w:rsidR="00106C79" w:rsidRDefault="00106C79" w:rsidP="00A804E4">
            <w:pPr>
              <w:bidi/>
              <w:jc w:val="center"/>
              <w:rPr>
                <w:rFonts w:ascii="Calibri" w:hAnsi="Calibri" w:cs="Calibri"/>
                <w:color w:val="000000"/>
              </w:rPr>
            </w:pPr>
            <w:r>
              <w:rPr>
                <w:rFonts w:ascii="Calibri" w:hAnsi="Calibri" w:cs="Times New Roman"/>
                <w:color w:val="000000"/>
                <w:rtl/>
              </w:rPr>
              <w:t>ج</w:t>
            </w:r>
            <w:r>
              <w:rPr>
                <w:rFonts w:ascii="Calibri" w:hAnsi="Calibri" w:cs="Calibri"/>
                <w:color w:val="000000"/>
                <w:rtl/>
              </w:rPr>
              <w:t>/1129</w:t>
            </w:r>
            <w:r>
              <w:rPr>
                <w:rFonts w:ascii="Calibri" w:hAnsi="Calibri" w:cs="Calibri"/>
                <w:color w:val="000000"/>
                <w:rtl/>
              </w:rPr>
              <w:br/>
            </w:r>
            <w:r>
              <w:rPr>
                <w:rFonts w:ascii="Calibri" w:hAnsi="Calibri" w:cs="Times New Roman"/>
                <w:color w:val="000000"/>
                <w:rtl/>
              </w:rPr>
              <w:t>جميع المواد المقرة كعامل تاسع قصير الامد تدخل ضمن   تنافس سعري</w:t>
            </w:r>
            <w:r>
              <w:rPr>
                <w:rFonts w:ascii="Calibri" w:hAnsi="Calibri" w:cs="Calibri"/>
                <w:color w:val="000000"/>
                <w:rtl/>
              </w:rPr>
              <w:br/>
            </w:r>
            <w:r>
              <w:rPr>
                <w:rFonts w:ascii="Calibri" w:hAnsi="Calibri" w:cs="Times New Roman"/>
                <w:color w:val="000000"/>
                <w:rtl/>
              </w:rPr>
              <w:t>فيما بينها</w:t>
            </w:r>
          </w:p>
        </w:tc>
        <w:tc>
          <w:tcPr>
            <w:tcW w:w="1223" w:type="dxa"/>
            <w:vAlign w:val="center"/>
          </w:tcPr>
          <w:p w:rsidR="00106C79" w:rsidRDefault="00106C79" w:rsidP="00A804E4">
            <w:pPr>
              <w:jc w:val="center"/>
              <w:rPr>
                <w:rFonts w:ascii="Calibri" w:hAnsi="Calibri" w:cs="Calibri"/>
                <w:color w:val="000000"/>
              </w:rPr>
            </w:pPr>
            <w:r>
              <w:rPr>
                <w:rFonts w:ascii="Calibri" w:hAnsi="Calibri" w:cs="Calibri"/>
                <w:color w:val="000000"/>
              </w:rPr>
              <w:t>1 vial</w:t>
            </w:r>
          </w:p>
        </w:tc>
        <w:tc>
          <w:tcPr>
            <w:tcW w:w="1267" w:type="dxa"/>
            <w:vAlign w:val="center"/>
          </w:tcPr>
          <w:p w:rsidR="00106C79" w:rsidRDefault="00106C79" w:rsidP="00A804E4">
            <w:pPr>
              <w:jc w:val="center"/>
              <w:rPr>
                <w:rFonts w:ascii="Calibri" w:hAnsi="Calibri" w:cs="Calibri"/>
                <w:color w:val="000000"/>
              </w:rPr>
            </w:pPr>
            <w:r>
              <w:rPr>
                <w:rFonts w:ascii="Calibri" w:hAnsi="Calibri" w:cs="Calibri"/>
                <w:color w:val="000000"/>
              </w:rPr>
              <w:t>216</w:t>
            </w:r>
          </w:p>
        </w:tc>
        <w:tc>
          <w:tcPr>
            <w:tcW w:w="1267" w:type="dxa"/>
            <w:vAlign w:val="center"/>
          </w:tcPr>
          <w:p w:rsidR="00106C79" w:rsidRDefault="00106C79" w:rsidP="00A804E4">
            <w:pPr>
              <w:jc w:val="center"/>
              <w:rPr>
                <w:rFonts w:ascii="Calibri" w:hAnsi="Calibri" w:cs="Calibri"/>
                <w:color w:val="000000"/>
              </w:rPr>
            </w:pPr>
            <w:r>
              <w:rPr>
                <w:rFonts w:ascii="Calibri" w:hAnsi="Calibri" w:cs="Calibri"/>
                <w:color w:val="000000"/>
              </w:rPr>
              <w:t>151.2</w:t>
            </w:r>
          </w:p>
        </w:tc>
        <w:tc>
          <w:tcPr>
            <w:tcW w:w="1127" w:type="dxa"/>
            <w:vAlign w:val="center"/>
          </w:tcPr>
          <w:p w:rsidR="00106C79" w:rsidRDefault="00106C79" w:rsidP="00A804E4">
            <w:pPr>
              <w:jc w:val="center"/>
              <w:rPr>
                <w:rFonts w:ascii="Calibri" w:hAnsi="Calibri" w:cs="Calibri"/>
                <w:color w:val="000000"/>
              </w:rPr>
            </w:pPr>
            <w:r>
              <w:rPr>
                <w:rFonts w:ascii="Calibri" w:hAnsi="Calibri" w:cs="Calibri"/>
                <w:color w:val="000000"/>
              </w:rPr>
              <w:t>97.2</w:t>
            </w:r>
          </w:p>
        </w:tc>
        <w:tc>
          <w:tcPr>
            <w:tcW w:w="1267" w:type="dxa"/>
            <w:vAlign w:val="center"/>
          </w:tcPr>
          <w:p w:rsidR="00106C79" w:rsidRDefault="00106C79" w:rsidP="00A804E4">
            <w:pPr>
              <w:jc w:val="center"/>
              <w:rPr>
                <w:rFonts w:ascii="Calibri" w:hAnsi="Calibri" w:cs="Calibri"/>
                <w:color w:val="000000"/>
              </w:rPr>
            </w:pPr>
            <w:r>
              <w:rPr>
                <w:rFonts w:ascii="Calibri" w:hAnsi="Calibri" w:cs="Calibri"/>
                <w:color w:val="000000"/>
              </w:rPr>
              <w:t>54</w:t>
            </w:r>
          </w:p>
        </w:tc>
      </w:tr>
    </w:tbl>
    <w:p w:rsidR="00CC3680" w:rsidRDefault="00CC3680"/>
    <w:p w:rsidR="00A804E4" w:rsidRDefault="00A804E4"/>
    <w:p w:rsidR="00A804E4" w:rsidRDefault="00A804E4"/>
    <w:p w:rsidR="00A804E4" w:rsidRDefault="00A804E4"/>
    <w:p w:rsidR="00A804E4" w:rsidRDefault="00A804E4"/>
    <w:p w:rsidR="00A804E4" w:rsidRDefault="00A804E4"/>
    <w:p w:rsidR="00A804E4" w:rsidRDefault="00A804E4"/>
    <w:p w:rsidR="00A804E4" w:rsidRDefault="00A804E4"/>
    <w:p w:rsidR="00A804E4" w:rsidRDefault="00A804E4"/>
    <w:p w:rsidR="00A804E4" w:rsidRDefault="00A804E4"/>
    <w:p w:rsidR="00A804E4" w:rsidRDefault="00A804E4"/>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106C7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106C79">
              <w:rPr>
                <w:rFonts w:ascii="Arial" w:hAnsi="Arial"/>
                <w:b/>
                <w:spacing w:val="-2"/>
                <w:sz w:val="24"/>
                <w:szCs w:val="24"/>
                <w:highlight w:val="cyan"/>
              </w:rPr>
              <w:t>6</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106C79">
              <w:rPr>
                <w:rFonts w:ascii="Arial" w:hAnsi="Arial"/>
                <w:b/>
                <w:spacing w:val="-2"/>
                <w:sz w:val="24"/>
                <w:szCs w:val="24"/>
                <w:highlight w:val="cyan"/>
              </w:rPr>
              <w:t>C</w:t>
            </w:r>
            <w:r w:rsidR="00A804E4">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06C7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06C79">
              <w:rPr>
                <w:rFonts w:ascii="Arial" w:hAnsi="Arial"/>
                <w:bCs/>
                <w:spacing w:val="-2"/>
                <w:sz w:val="24"/>
                <w:szCs w:val="24"/>
              </w:rPr>
              <w:t>6C</w:t>
            </w:r>
            <w:r w:rsidR="00A804E4">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804E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804E4">
              <w:rPr>
                <w:rFonts w:ascii="Arial" w:hAnsi="Arial"/>
                <w:b/>
                <w:sz w:val="24"/>
                <w:szCs w:val="24"/>
                <w:highlight w:val="yellow"/>
                <w:lang w:val="en-GB"/>
              </w:rPr>
              <w:t>27</w:t>
            </w:r>
            <w:r w:rsidRPr="004D22E1">
              <w:rPr>
                <w:rFonts w:ascii="Arial" w:hAnsi="Arial"/>
                <w:b/>
                <w:sz w:val="24"/>
                <w:szCs w:val="24"/>
                <w:highlight w:val="yellow"/>
                <w:lang w:val="en-GB"/>
              </w:rPr>
              <w:t xml:space="preserve"> /  </w:t>
            </w:r>
            <w:r w:rsidR="00A804E4">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804E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804E4">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A804E4">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804E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A804E4">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r w:rsidR="00A804E4">
              <w:rPr>
                <w:rFonts w:ascii="Arial Narrow" w:eastAsia="Calibri" w:hAnsi="Arial Narrow" w:cs="Arial"/>
                <w:sz w:val="24"/>
                <w:szCs w:val="24"/>
                <w:highlight w:val="cyan"/>
              </w:rPr>
              <w:t>8</w:t>
            </w:r>
            <w:bookmarkStart w:id="52" w:name="_GoBack"/>
            <w:bookmarkEnd w:id="52"/>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06C7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106C79">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106C79">
              <w:rPr>
                <w:rFonts w:ascii="Arial" w:hAnsi="Arial"/>
                <w:bCs/>
                <w:spacing w:val="-2"/>
                <w:sz w:val="24"/>
                <w:szCs w:val="24"/>
              </w:rPr>
              <w:t>C</w:t>
            </w:r>
            <w:r w:rsidR="00A804E4">
              <w:rPr>
                <w:rFonts w:ascii="Arial" w:hAnsi="Arial"/>
                <w:bCs/>
                <w:spacing w:val="-2"/>
                <w:sz w:val="24"/>
                <w:szCs w:val="24"/>
              </w:rPr>
              <w:t>a</w:t>
            </w:r>
          </w:p>
          <w:p w:rsidR="00672659" w:rsidRPr="004D22E1" w:rsidRDefault="00672659" w:rsidP="00106C7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06C79">
              <w:rPr>
                <w:rFonts w:ascii="Arial" w:hAnsi="Arial"/>
                <w:sz w:val="24"/>
                <w:szCs w:val="24"/>
              </w:rPr>
              <w:t>6C</w:t>
            </w:r>
            <w:r w:rsidR="00A804E4">
              <w:rPr>
                <w:rFonts w:ascii="Arial" w:hAnsi="Arial"/>
                <w:sz w:val="24"/>
                <w:szCs w:val="24"/>
              </w:rPr>
              <w:t>a</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804E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804E4">
              <w:rPr>
                <w:rFonts w:ascii="Arial" w:hAnsi="Arial"/>
                <w:sz w:val="24"/>
                <w:szCs w:val="24"/>
                <w:highlight w:val="yellow"/>
                <w:lang w:val="en-GB"/>
              </w:rPr>
              <w:t>6</w:t>
            </w:r>
            <w:r w:rsidRPr="008C600C">
              <w:rPr>
                <w:rFonts w:ascii="Arial" w:hAnsi="Arial"/>
                <w:sz w:val="24"/>
                <w:szCs w:val="24"/>
                <w:highlight w:val="yellow"/>
                <w:lang w:val="en-GB"/>
              </w:rPr>
              <w:t xml:space="preserve">  /    </w:t>
            </w:r>
            <w:r w:rsidR="00A804E4">
              <w:rPr>
                <w:rFonts w:ascii="Arial" w:hAnsi="Arial"/>
                <w:sz w:val="24"/>
                <w:szCs w:val="24"/>
                <w:highlight w:val="yellow"/>
                <w:lang w:val="en-GB"/>
              </w:rPr>
              <w:t>7</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804E4">
            <w:pPr>
              <w:spacing w:line="240" w:lineRule="exact"/>
              <w:rPr>
                <w:rFonts w:ascii="Arial" w:hAnsi="Arial"/>
                <w:bCs/>
                <w:sz w:val="24"/>
                <w:szCs w:val="24"/>
                <w:lang w:val="en-GB"/>
              </w:rPr>
            </w:pPr>
            <w:r w:rsidRPr="004D22E1">
              <w:rPr>
                <w:rFonts w:ascii="Arial" w:hAnsi="Arial"/>
                <w:bCs/>
                <w:sz w:val="24"/>
                <w:szCs w:val="24"/>
                <w:lang w:val="en-GB"/>
              </w:rPr>
              <w:t xml:space="preserve">Date: [    </w:t>
            </w:r>
            <w:r w:rsidR="00A804E4">
              <w:rPr>
                <w:rFonts w:ascii="Arial" w:hAnsi="Arial"/>
                <w:bCs/>
                <w:sz w:val="24"/>
                <w:szCs w:val="24"/>
                <w:lang w:val="en-GB"/>
              </w:rPr>
              <w:t>7</w:t>
            </w:r>
            <w:r w:rsidRPr="004D22E1">
              <w:rPr>
                <w:rFonts w:ascii="Arial" w:hAnsi="Arial"/>
                <w:bCs/>
                <w:sz w:val="24"/>
                <w:szCs w:val="24"/>
                <w:lang w:val="en-GB"/>
              </w:rPr>
              <w:t xml:space="preserve">–   </w:t>
            </w:r>
            <w:r w:rsidR="00A804E4">
              <w:rPr>
                <w:rFonts w:ascii="Arial" w:hAnsi="Arial"/>
                <w:bCs/>
                <w:sz w:val="24"/>
                <w:szCs w:val="24"/>
                <w:lang w:val="en-GB"/>
              </w:rPr>
              <w:t>7</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1"/>
        <w:gridCol w:w="958"/>
        <w:gridCol w:w="537"/>
        <w:gridCol w:w="1110"/>
        <w:gridCol w:w="695"/>
        <w:gridCol w:w="363"/>
        <w:gridCol w:w="293"/>
        <w:gridCol w:w="650"/>
        <w:gridCol w:w="612"/>
        <w:gridCol w:w="530"/>
        <w:gridCol w:w="542"/>
        <w:gridCol w:w="589"/>
        <w:gridCol w:w="425"/>
        <w:gridCol w:w="377"/>
        <w:gridCol w:w="433"/>
        <w:gridCol w:w="455"/>
        <w:gridCol w:w="472"/>
        <w:gridCol w:w="377"/>
        <w:gridCol w:w="551"/>
        <w:gridCol w:w="608"/>
        <w:gridCol w:w="509"/>
        <w:gridCol w:w="488"/>
        <w:gridCol w:w="435"/>
        <w:gridCol w:w="501"/>
        <w:gridCol w:w="608"/>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06C79"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06C79" w:rsidRPr="00233B59" w:rsidTr="00A67441">
        <w:tc>
          <w:tcPr>
            <w:tcW w:w="133" w:type="pct"/>
            <w:shd w:val="clear" w:color="auto" w:fill="auto"/>
          </w:tcPr>
          <w:p w:rsidR="00106C79" w:rsidRPr="00D14D22" w:rsidRDefault="00106C79"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106C79" w:rsidRPr="00C6441A" w:rsidRDefault="00106C79" w:rsidP="00073752"/>
        </w:tc>
        <w:tc>
          <w:tcPr>
            <w:tcW w:w="184" w:type="pct"/>
            <w:shd w:val="clear" w:color="auto" w:fill="auto"/>
            <w:vAlign w:val="bottom"/>
          </w:tcPr>
          <w:p w:rsidR="00106C79" w:rsidRDefault="00106C79">
            <w:pPr>
              <w:rPr>
                <w:rFonts w:ascii="Calibri" w:hAnsi="Calibri" w:cs="Calibri"/>
                <w:color w:val="000000"/>
              </w:rPr>
            </w:pPr>
            <w:r>
              <w:rPr>
                <w:rFonts w:ascii="Calibri" w:hAnsi="Calibri" w:cs="Calibri"/>
                <w:color w:val="000000"/>
              </w:rPr>
              <w:t>08-H00-005</w:t>
            </w:r>
          </w:p>
        </w:tc>
        <w:tc>
          <w:tcPr>
            <w:tcW w:w="178" w:type="pct"/>
            <w:shd w:val="clear" w:color="auto" w:fill="auto"/>
            <w:vAlign w:val="bottom"/>
          </w:tcPr>
          <w:p w:rsidR="00106C79" w:rsidRDefault="00106C79">
            <w:pPr>
              <w:rPr>
                <w:rFonts w:ascii="Calibri" w:hAnsi="Calibri" w:cs="Calibri"/>
                <w:color w:val="000000"/>
              </w:rPr>
            </w:pPr>
            <w:r>
              <w:rPr>
                <w:rFonts w:ascii="Calibri" w:hAnsi="Calibri" w:cs="Calibri"/>
                <w:color w:val="000000"/>
              </w:rPr>
              <w:t>Factor IX, 500 IU  ( Recombinant coagulation factor IX ,SHL)</w:t>
            </w:r>
            <w:r>
              <w:rPr>
                <w:rFonts w:ascii="Calibri" w:hAnsi="Calibri" w:cs="Calibri"/>
                <w:color w:val="000000"/>
              </w:rPr>
              <w:br/>
            </w:r>
            <w:r>
              <w:rPr>
                <w:rFonts w:ascii="Calibri" w:hAnsi="Calibri" w:cs="Times New Roman"/>
                <w:color w:val="000000"/>
                <w:rtl/>
              </w:rPr>
              <w:t>جميع المواد المقرة كعامل تاسع قصير الامد تدخل ضمن</w:t>
            </w:r>
            <w:r>
              <w:rPr>
                <w:rFonts w:ascii="Calibri" w:hAnsi="Calibri" w:cs="Calibri"/>
                <w:color w:val="000000"/>
              </w:rPr>
              <w:t xml:space="preserve">   </w:t>
            </w:r>
            <w:r>
              <w:rPr>
                <w:rFonts w:ascii="Calibri" w:hAnsi="Calibri" w:cs="Times New Roman"/>
                <w:color w:val="000000"/>
                <w:rtl/>
              </w:rPr>
              <w:t>تنافس سعري</w:t>
            </w:r>
            <w:r>
              <w:rPr>
                <w:rFonts w:ascii="Calibri" w:hAnsi="Calibri" w:cs="Calibri"/>
                <w:color w:val="000000"/>
              </w:rPr>
              <w:br/>
            </w:r>
            <w:r>
              <w:rPr>
                <w:rFonts w:ascii="Calibri" w:hAnsi="Calibri" w:cs="Times New Roman"/>
                <w:color w:val="000000"/>
                <w:rtl/>
              </w:rPr>
              <w:t>فيما بينها</w:t>
            </w:r>
            <w:r>
              <w:rPr>
                <w:rFonts w:ascii="Calibri" w:hAnsi="Calibri" w:cs="Calibri"/>
                <w:color w:val="000000"/>
              </w:rPr>
              <w:br/>
            </w:r>
            <w:r>
              <w:rPr>
                <w:rFonts w:ascii="Calibri" w:hAnsi="Calibri" w:cs="Times New Roman"/>
                <w:color w:val="000000"/>
                <w:rtl/>
              </w:rPr>
              <w:t xml:space="preserve">يحدد استخدامه للفئات </w:t>
            </w:r>
            <w:r>
              <w:rPr>
                <w:rFonts w:ascii="Calibri" w:hAnsi="Calibri" w:cs="Times New Roman"/>
                <w:color w:val="000000"/>
                <w:rtl/>
              </w:rPr>
              <w:lastRenderedPageBreak/>
              <w:t xml:space="preserve">العمرية دون </w:t>
            </w:r>
            <w:r>
              <w:rPr>
                <w:rFonts w:ascii="Calibri" w:hAnsi="Calibri" w:cs="Calibri"/>
                <w:color w:val="000000"/>
                <w:rtl/>
              </w:rPr>
              <w:t xml:space="preserve">14 </w:t>
            </w:r>
            <w:r>
              <w:rPr>
                <w:rFonts w:ascii="Calibri" w:hAnsi="Calibri" w:cs="Times New Roman"/>
                <w:color w:val="000000"/>
                <w:rtl/>
              </w:rPr>
              <w:t>سنة العامل التاسع قصير الامد</w:t>
            </w:r>
            <w:r>
              <w:rPr>
                <w:rFonts w:ascii="Calibri" w:hAnsi="Calibri" w:cs="Calibri"/>
                <w:color w:val="000000"/>
              </w:rPr>
              <w:br/>
              <w:t xml:space="preserve"> </w:t>
            </w:r>
          </w:p>
        </w:tc>
        <w:tc>
          <w:tcPr>
            <w:tcW w:w="262" w:type="pct"/>
            <w:shd w:val="clear" w:color="auto" w:fill="auto"/>
            <w:vAlign w:val="center"/>
          </w:tcPr>
          <w:p w:rsidR="00106C79" w:rsidRPr="00F04CA9" w:rsidRDefault="00106C79" w:rsidP="00073752">
            <w:pPr>
              <w:spacing w:after="0" w:line="240" w:lineRule="auto"/>
              <w:rPr>
                <w:rFonts w:eastAsia="Times New Roman" w:cs="Calibri"/>
                <w:color w:val="000000"/>
              </w:rPr>
            </w:pPr>
          </w:p>
        </w:tc>
        <w:tc>
          <w:tcPr>
            <w:tcW w:w="134" w:type="pct"/>
            <w:shd w:val="clear" w:color="auto" w:fill="auto"/>
            <w:vAlign w:val="center"/>
          </w:tcPr>
          <w:p w:rsidR="00106C79" w:rsidRDefault="00106C79" w:rsidP="00073752">
            <w:pPr>
              <w:rPr>
                <w:rFonts w:cs="Calibri"/>
                <w:color w:val="000000"/>
              </w:rPr>
            </w:pPr>
          </w:p>
        </w:tc>
        <w:tc>
          <w:tcPr>
            <w:tcW w:w="106" w:type="pct"/>
            <w:shd w:val="clear" w:color="auto" w:fill="auto"/>
            <w:vAlign w:val="bottom"/>
          </w:tcPr>
          <w:p w:rsidR="00106C79" w:rsidRDefault="00106C79" w:rsidP="00073752">
            <w:pPr>
              <w:rPr>
                <w:rFonts w:cs="Calibri"/>
                <w:color w:val="000000"/>
                <w:sz w:val="16"/>
                <w:szCs w:val="16"/>
              </w:rPr>
            </w:pPr>
          </w:p>
        </w:tc>
        <w:tc>
          <w:tcPr>
            <w:tcW w:w="245" w:type="pct"/>
            <w:shd w:val="clear" w:color="auto" w:fill="auto"/>
            <w:vAlign w:val="bottom"/>
          </w:tcPr>
          <w:p w:rsidR="00106C79" w:rsidRDefault="00106C79" w:rsidP="00073752">
            <w:pPr>
              <w:rPr>
                <w:rFonts w:cs="Calibri"/>
                <w:color w:val="000000"/>
                <w:sz w:val="16"/>
                <w:szCs w:val="16"/>
              </w:rPr>
            </w:pPr>
          </w:p>
        </w:tc>
        <w:tc>
          <w:tcPr>
            <w:tcW w:w="230" w:type="pct"/>
            <w:shd w:val="clear" w:color="auto" w:fill="auto"/>
            <w:vAlign w:val="bottom"/>
          </w:tcPr>
          <w:p w:rsidR="00106C79" w:rsidRDefault="00106C79" w:rsidP="00073752">
            <w:pPr>
              <w:rPr>
                <w:rFonts w:cs="Calibri"/>
                <w:color w:val="000000"/>
                <w:sz w:val="16"/>
                <w:szCs w:val="16"/>
              </w:rPr>
            </w:pPr>
          </w:p>
        </w:tc>
        <w:tc>
          <w:tcPr>
            <w:tcW w:w="199" w:type="pct"/>
            <w:shd w:val="clear" w:color="auto" w:fill="auto"/>
            <w:vAlign w:val="bottom"/>
          </w:tcPr>
          <w:p w:rsidR="00106C79" w:rsidRDefault="00106C79" w:rsidP="00073752">
            <w:pPr>
              <w:rPr>
                <w:rFonts w:cs="Calibri"/>
                <w:color w:val="000000"/>
                <w:sz w:val="16"/>
                <w:szCs w:val="16"/>
              </w:rPr>
            </w:pPr>
          </w:p>
        </w:tc>
        <w:tc>
          <w:tcPr>
            <w:tcW w:w="203"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106C7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06C79" w:rsidRPr="00233B59" w:rsidRDefault="00106C7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106C79" w:rsidRPr="005F17BD" w:rsidRDefault="00106C7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106C7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106C79" w:rsidRDefault="00106C7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106C79" w:rsidRPr="005F17BD" w:rsidRDefault="00106C7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106C79" w:rsidRPr="00233B5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106C79" w:rsidRDefault="00106C7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E08" w:rsidRDefault="00EC2E08" w:rsidP="00400881">
      <w:pPr>
        <w:spacing w:after="0" w:line="240" w:lineRule="auto"/>
      </w:pPr>
      <w:r>
        <w:separator/>
      </w:r>
    </w:p>
  </w:endnote>
  <w:endnote w:type="continuationSeparator" w:id="0">
    <w:p w:rsidR="00EC2E08" w:rsidRDefault="00EC2E0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804E4">
          <w:rPr>
            <w:noProof/>
            <w:sz w:val="24"/>
            <w:szCs w:val="24"/>
          </w:rPr>
          <w:t>43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E08" w:rsidRDefault="00EC2E08" w:rsidP="00400881">
      <w:pPr>
        <w:spacing w:after="0" w:line="240" w:lineRule="auto"/>
      </w:pPr>
      <w:r>
        <w:separator/>
      </w:r>
    </w:p>
  </w:footnote>
  <w:footnote w:type="continuationSeparator" w:id="0">
    <w:p w:rsidR="00EC2E08" w:rsidRDefault="00EC2E08"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0E1"/>
    <w:rsid w:val="000D27E4"/>
    <w:rsid w:val="000E0279"/>
    <w:rsid w:val="000E16F7"/>
    <w:rsid w:val="00101766"/>
    <w:rsid w:val="00106C79"/>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04E4"/>
    <w:rsid w:val="00A82714"/>
    <w:rsid w:val="00A83809"/>
    <w:rsid w:val="00A84437"/>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2E08"/>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961D2-B4A9-4C6E-AAE1-65F5737BB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35357</Words>
  <Characters>201538</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105</cp:revision>
  <cp:lastPrinted>2023-04-18T06:58:00Z</cp:lastPrinted>
  <dcterms:created xsi:type="dcterms:W3CDTF">2022-01-13T10:10:00Z</dcterms:created>
  <dcterms:modified xsi:type="dcterms:W3CDTF">2023-06-21T07:45:00Z</dcterms:modified>
</cp:coreProperties>
</file>