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3303CBA2"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3416D0" w:rsidRPr="007F6FDE">
        <w:rPr>
          <w:rFonts w:ascii="Simplified Arabic" w:hAnsi="Simplified Arabic" w:cs="Simplified Arabic"/>
          <w:sz w:val="28"/>
          <w:szCs w:val="28"/>
          <w:shd w:val="clear" w:color="auto" w:fill="FFFF00"/>
          <w:lang w:bidi="ar-LB"/>
        </w:rPr>
        <w:t xml:space="preserve">  </w:t>
      </w:r>
      <w:r w:rsidR="007F6FDE" w:rsidRPr="007F6FDE">
        <w:rPr>
          <w:rFonts w:ascii="Simplified Arabic" w:hAnsi="Simplified Arabic" w:cs="Simplified Arabic" w:hint="cs"/>
          <w:sz w:val="28"/>
          <w:szCs w:val="28"/>
          <w:shd w:val="clear" w:color="auto" w:fill="FFFF00"/>
          <w:rtl/>
          <w:lang w:bidi="ar-IQ"/>
        </w:rPr>
        <w:t>مواد لمختبرات السموم العدلية</w:t>
      </w:r>
      <w:r w:rsidR="003416D0">
        <w:rPr>
          <w:rFonts w:ascii="Simplified Arabic" w:hAnsi="Simplified Arabic" w:cs="Simplified Arabic"/>
          <w:i/>
          <w:iCs/>
          <w:sz w:val="28"/>
          <w:szCs w:val="28"/>
          <w:shd w:val="clear" w:color="auto" w:fill="FFFF00"/>
          <w:lang w:bidi="ar-LB"/>
        </w:rPr>
        <w:t xml:space="preserve">   </w:t>
      </w:r>
    </w:p>
    <w:p w14:paraId="071C853E" w14:textId="2C7CDFF4"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w:t>
      </w:r>
      <w:proofErr w:type="gramEnd"/>
      <w:r w:rsidR="00EB4ADC">
        <w:rPr>
          <w:rFonts w:ascii="Simplified Arabic" w:hAnsi="Simplified Arabic" w:cs="Simplified Arabic"/>
          <w:i/>
          <w:iCs/>
          <w:sz w:val="28"/>
          <w:szCs w:val="28"/>
          <w:shd w:val="clear" w:color="auto" w:fill="FFFF00"/>
          <w:lang w:bidi="ar-LB"/>
        </w:rPr>
        <w:t xml:space="preserve">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7F6FDE">
        <w:rPr>
          <w:rFonts w:ascii="Simplified Arabic" w:hAnsi="Simplified Arabic" w:cs="Simplified Arabic"/>
          <w:i/>
          <w:iCs/>
          <w:sz w:val="28"/>
          <w:szCs w:val="28"/>
          <w:shd w:val="clear" w:color="auto" w:fill="FFFF00"/>
          <w:lang w:bidi="ar-LB"/>
        </w:rPr>
        <w:t>29</w:t>
      </w:r>
      <w:r w:rsidR="00EB4ADC">
        <w:rPr>
          <w:rFonts w:ascii="Simplified Arabic" w:hAnsi="Simplified Arabic" w:cs="Simplified Arabic"/>
          <w:i/>
          <w:iCs/>
          <w:sz w:val="28"/>
          <w:szCs w:val="28"/>
          <w:shd w:val="clear" w:color="auto" w:fill="FFFF00"/>
          <w:lang w:bidi="ar-LB"/>
        </w:rPr>
        <w:t xml:space="preserve">    </w:t>
      </w:r>
    </w:p>
    <w:p w14:paraId="6C304D59" w14:textId="16AABEB3"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proofErr w:type="gramStart"/>
      <w:r w:rsidR="007F6FDE">
        <w:rPr>
          <w:rFonts w:ascii="Simplified Arabic" w:hAnsi="Simplified Arabic" w:cs="Simplified Arabic"/>
          <w:sz w:val="28"/>
          <w:szCs w:val="28"/>
          <w:shd w:val="clear" w:color="auto" w:fill="FFFF00"/>
          <w:lang w:bidi="ar-LB"/>
        </w:rPr>
        <w:t>20</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proofErr w:type="gramEnd"/>
      <w:r w:rsidR="005A7B2F">
        <w:rPr>
          <w:rFonts w:ascii="Simplified Arabic" w:hAnsi="Simplified Arabic" w:cs="Simplified Arabic"/>
          <w:sz w:val="28"/>
          <w:szCs w:val="28"/>
          <w:shd w:val="clear" w:color="auto" w:fill="FFFF00"/>
          <w:lang w:bidi="ar-LB"/>
        </w:rPr>
        <w:t xml:space="preserve"> </w:t>
      </w:r>
      <w:r w:rsidR="007F6FDE">
        <w:rPr>
          <w:rFonts w:ascii="Simplified Arabic" w:hAnsi="Simplified Arabic" w:cs="Simplified Arabic"/>
          <w:sz w:val="28"/>
          <w:szCs w:val="28"/>
          <w:shd w:val="clear" w:color="auto" w:fill="FFFF00"/>
          <w:lang w:bidi="ar-LB"/>
        </w:rPr>
        <w:t>8</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75A0C2A" w:rsidR="00184F75" w:rsidRPr="00DE087E" w:rsidRDefault="00184F75" w:rsidP="007F6FDE">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5A7B2F">
        <w:rPr>
          <w:bCs/>
          <w:sz w:val="40"/>
          <w:szCs w:val="40"/>
          <w:shd w:val="clear" w:color="auto" w:fill="FFFF00"/>
          <w:lang w:bidi="ar-IQ"/>
        </w:rPr>
        <w:t xml:space="preserve"> </w:t>
      </w:r>
      <w:proofErr w:type="gramEnd"/>
      <w:r w:rsidR="005A7B2F">
        <w:rPr>
          <w:bCs/>
          <w:sz w:val="40"/>
          <w:szCs w:val="40"/>
          <w:shd w:val="clear" w:color="auto" w:fill="FFFF00"/>
          <w:lang w:bidi="ar-IQ"/>
        </w:rPr>
        <w:t xml:space="preserve">  </w:t>
      </w:r>
      <w:r w:rsidR="007F6FDE" w:rsidRPr="007F6FDE">
        <w:rPr>
          <w:bCs/>
          <w:sz w:val="40"/>
          <w:szCs w:val="40"/>
          <w:shd w:val="clear" w:color="auto" w:fill="FFFF00"/>
          <w:lang w:bidi="ar-IQ"/>
        </w:rPr>
        <w:t xml:space="preserve">  </w:t>
      </w:r>
      <w:r w:rsidR="007F6FDE" w:rsidRPr="007F6FDE">
        <w:rPr>
          <w:rFonts w:hint="cs"/>
          <w:bCs/>
          <w:sz w:val="40"/>
          <w:szCs w:val="40"/>
          <w:shd w:val="clear" w:color="auto" w:fill="FFFF00"/>
          <w:rtl/>
          <w:lang w:bidi="ar-IQ"/>
        </w:rPr>
        <w:t>مواد لمختبرات السموم العدلية</w:t>
      </w:r>
      <w:r w:rsidR="007F6FDE" w:rsidRPr="007F6FDE">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28CBD7A9"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7F6FDE">
        <w:rPr>
          <w:b/>
          <w:bCs/>
          <w:sz w:val="24"/>
          <w:szCs w:val="24"/>
          <w:shd w:val="clear" w:color="auto" w:fill="FFFF00"/>
        </w:rPr>
        <w:t>29</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D0C7BA4" w:rsidR="00184F75" w:rsidRPr="00F97B7B" w:rsidRDefault="00184F75" w:rsidP="007F6FDE">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5A7B2F">
        <w:rPr>
          <w:bCs/>
          <w:sz w:val="28"/>
          <w:szCs w:val="28"/>
          <w:shd w:val="clear" w:color="auto" w:fill="FFFF00"/>
          <w:lang w:bidi="ar-IQ"/>
        </w:rPr>
        <w:t xml:space="preserve"> </w:t>
      </w:r>
      <w:proofErr w:type="gramEnd"/>
      <w:r w:rsidR="005A7B2F">
        <w:rPr>
          <w:bCs/>
          <w:sz w:val="28"/>
          <w:szCs w:val="28"/>
          <w:shd w:val="clear" w:color="auto" w:fill="FFFF00"/>
          <w:lang w:bidi="ar-IQ"/>
        </w:rPr>
        <w:t xml:space="preserve">   </w:t>
      </w:r>
      <w:r w:rsidR="007F6FDE" w:rsidRPr="007F6FDE">
        <w:rPr>
          <w:bCs/>
          <w:sz w:val="28"/>
          <w:szCs w:val="28"/>
          <w:shd w:val="clear" w:color="auto" w:fill="FFFF00"/>
          <w:lang w:bidi="ar-IQ"/>
        </w:rPr>
        <w:t xml:space="preserve">  </w:t>
      </w:r>
      <w:r w:rsidR="007F6FDE" w:rsidRPr="007F6FDE">
        <w:rPr>
          <w:rFonts w:hint="cs"/>
          <w:bCs/>
          <w:sz w:val="28"/>
          <w:szCs w:val="28"/>
          <w:shd w:val="clear" w:color="auto" w:fill="FFFF00"/>
          <w:rtl/>
          <w:lang w:bidi="ar-IQ"/>
        </w:rPr>
        <w:t>مواد لمختبرات السموم العدلية</w:t>
      </w:r>
      <w:r w:rsidR="007F6FDE" w:rsidRPr="007F6FDE">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3C50186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F0091A7"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7F6FDE">
        <w:rPr>
          <w:i/>
          <w:spacing w:val="-2"/>
          <w:sz w:val="28"/>
          <w:szCs w:val="28"/>
          <w:highlight w:val="yellow"/>
        </w:rPr>
        <w:t>9</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7F6FDE">
        <w:rPr>
          <w:i/>
          <w:spacing w:val="-2"/>
          <w:sz w:val="28"/>
          <w:szCs w:val="28"/>
          <w:highlight w:val="yellow"/>
        </w:rPr>
        <w:t>9</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7F6FDE">
        <w:rPr>
          <w:i/>
          <w:spacing w:val="-2"/>
          <w:sz w:val="28"/>
          <w:szCs w:val="28"/>
          <w:highlight w:val="yellow"/>
        </w:rPr>
        <w:t>10</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7F6FDE">
        <w:rPr>
          <w:i/>
          <w:spacing w:val="-2"/>
          <w:sz w:val="28"/>
          <w:szCs w:val="28"/>
          <w:highlight w:val="yellow"/>
          <w:shd w:val="pct40" w:color="auto" w:fill="auto"/>
        </w:rPr>
        <w:t>9</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7F6FDE">
        <w:rPr>
          <w:i/>
          <w:spacing w:val="-2"/>
          <w:sz w:val="28"/>
          <w:szCs w:val="28"/>
          <w:highlight w:val="yellow"/>
          <w:lang w:val="en-US"/>
        </w:rPr>
        <w:t xml:space="preserve">15.40 </w:t>
      </w:r>
      <w:r w:rsidRPr="00B074A6">
        <w:rPr>
          <w:i/>
          <w:spacing w:val="-2"/>
          <w:sz w:val="28"/>
          <w:szCs w:val="28"/>
          <w:highlight w:val="yellow"/>
          <w:lang w:val="en-US"/>
        </w:rPr>
        <w:t>$</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7F6FDE">
        <w:rPr>
          <w:rFonts w:hint="cs"/>
          <w:i/>
          <w:spacing w:val="-2"/>
          <w:sz w:val="28"/>
          <w:szCs w:val="28"/>
          <w:shd w:val="clear" w:color="auto" w:fill="FFFF00"/>
          <w:rtl/>
          <w:lang w:val="en-US" w:bidi="ar-IQ"/>
        </w:rPr>
        <w:t>خمسة</w:t>
      </w:r>
      <w:proofErr w:type="gramEnd"/>
      <w:r w:rsidR="007F6FDE">
        <w:rPr>
          <w:rFonts w:hint="cs"/>
          <w:i/>
          <w:spacing w:val="-2"/>
          <w:sz w:val="28"/>
          <w:szCs w:val="28"/>
          <w:shd w:val="clear" w:color="auto" w:fill="FFFF00"/>
          <w:rtl/>
          <w:lang w:val="en-US" w:bidi="ar-IQ"/>
        </w:rPr>
        <w:t xml:space="preserve"> عشر</w:t>
      </w:r>
      <w:r w:rsidRPr="00B074A6">
        <w:rPr>
          <w:i/>
          <w:spacing w:val="-2"/>
          <w:sz w:val="28"/>
          <w:szCs w:val="28"/>
          <w:shd w:val="clear" w:color="auto" w:fill="FFFF00"/>
          <w:lang w:val="en-US" w:bidi="ar-IQ"/>
        </w:rPr>
        <w:t xml:space="preserve"> </w:t>
      </w:r>
      <w:r w:rsidR="005A7B2F">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 xml:space="preserve"> دولار </w:t>
      </w:r>
      <w:r w:rsidR="00EB4ADC">
        <w:rPr>
          <w:rFonts w:hint="cs"/>
          <w:i/>
          <w:spacing w:val="-2"/>
          <w:sz w:val="28"/>
          <w:szCs w:val="28"/>
          <w:shd w:val="clear" w:color="auto" w:fill="FFFF00"/>
          <w:rtl/>
          <w:lang w:val="en-US" w:bidi="ar-IQ"/>
        </w:rPr>
        <w:t>و</w:t>
      </w:r>
      <w:r w:rsidR="005A7B2F">
        <w:rPr>
          <w:i/>
          <w:spacing w:val="-2"/>
          <w:sz w:val="28"/>
          <w:szCs w:val="28"/>
          <w:shd w:val="clear" w:color="auto" w:fill="FFFF00"/>
          <w:lang w:val="en-US" w:bidi="ar-IQ"/>
        </w:rPr>
        <w:t xml:space="preserve"> </w:t>
      </w:r>
      <w:r w:rsidR="007F6FDE">
        <w:rPr>
          <w:rFonts w:hint="cs"/>
          <w:i/>
          <w:spacing w:val="-2"/>
          <w:sz w:val="28"/>
          <w:szCs w:val="28"/>
          <w:shd w:val="clear" w:color="auto" w:fill="FFFF00"/>
          <w:rtl/>
          <w:lang w:val="en-US" w:bidi="ar-IQ"/>
        </w:rPr>
        <w:t>اربعون</w:t>
      </w:r>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(كيماديا</w:t>
            </w:r>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07E8249F" w:rsidR="00184F75" w:rsidRPr="002E5552" w:rsidRDefault="00184F75" w:rsidP="007F6FDE">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7F6FDE" w:rsidRPr="007F6FDE">
              <w:rPr>
                <w:szCs w:val="24"/>
                <w:shd w:val="clear" w:color="auto" w:fill="FFFF00"/>
                <w:lang w:bidi="ar-IQ"/>
              </w:rPr>
              <w:t xml:space="preserve">  </w:t>
            </w:r>
            <w:r w:rsidR="007F6FDE" w:rsidRPr="007F6FDE">
              <w:rPr>
                <w:rFonts w:hint="cs"/>
                <w:szCs w:val="24"/>
                <w:shd w:val="clear" w:color="auto" w:fill="FFFF00"/>
                <w:rtl/>
                <w:lang w:bidi="ar-IQ"/>
              </w:rPr>
              <w:t>مواد لمختبرات السموم العدلية</w:t>
            </w:r>
            <w:r w:rsidR="007F6FDE" w:rsidRPr="007F6FDE">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16265959"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7F6FDE">
              <w:rPr>
                <w:szCs w:val="24"/>
                <w:shd w:val="clear" w:color="auto" w:fill="FFFF00"/>
              </w:rPr>
              <w:t>29</w:t>
            </w:r>
            <w:r w:rsidR="005A7B2F">
              <w:rPr>
                <w:szCs w:val="24"/>
                <w:shd w:val="clear" w:color="auto" w:fill="FFFF00"/>
              </w:rPr>
              <w:t xml:space="preserve">  </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الطبية( كيماديا</w:t>
            </w:r>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5B4ADBEC"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7F6FDE" w:rsidRPr="00DB5C90">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011B5CC7"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7F6FDE">
              <w:rPr>
                <w:rFonts w:cs="Arial" w:hint="cs"/>
                <w:bCs/>
                <w:szCs w:val="24"/>
                <w:shd w:val="clear" w:color="auto" w:fill="FFFF00"/>
                <w:rtl/>
                <w:lang w:bidi="ar-IQ"/>
              </w:rPr>
              <w:t>2</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7F6FDE">
              <w:rPr>
                <w:rFonts w:cs="Arial" w:hint="cs"/>
                <w:bCs/>
                <w:szCs w:val="24"/>
                <w:shd w:val="clear" w:color="auto" w:fill="FFFF00"/>
                <w:rtl/>
                <w:lang w:bidi="ar-IQ"/>
              </w:rPr>
              <w:t>9</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gramStart"/>
            <w:r w:rsidRPr="00A8618A">
              <w:rPr>
                <w:rFonts w:ascii="Times New Roman" w:eastAsia="Malgun Gothic" w:hAnsi="Times New Roman" w:cs="Times New Roman"/>
                <w:sz w:val="20"/>
                <w:szCs w:val="20"/>
                <w:rtl/>
                <w:lang w:val="en-GB" w:eastAsia="en-GB" w:bidi="ar-IQ"/>
              </w:rPr>
              <w:t>كيماديا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F1AFBE2"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proofErr w:type="gramEnd"/>
            <w:r w:rsidR="005A7B2F">
              <w:rPr>
                <w:rFonts w:ascii="Times New Roman" w:eastAsia="Malgun Gothic" w:hAnsi="Times New Roman" w:cs="Times New Roman"/>
                <w:b/>
                <w:bCs/>
                <w:szCs w:val="28"/>
                <w:shd w:val="clear" w:color="auto" w:fill="FFFF00"/>
                <w:lang w:val="en-GB" w:eastAsia="en-GB" w:bidi="ar-IQ"/>
              </w:rPr>
              <w:t xml:space="preserve"> </w:t>
            </w:r>
            <w:r w:rsidR="007F6FDE">
              <w:rPr>
                <w:rFonts w:ascii="Times New Roman" w:eastAsia="Malgun Gothic" w:hAnsi="Times New Roman" w:cs="Times New Roman" w:hint="cs"/>
                <w:b/>
                <w:bCs/>
                <w:szCs w:val="28"/>
                <w:shd w:val="clear" w:color="auto" w:fill="FFFF00"/>
                <w:rtl/>
                <w:lang w:val="en-GB" w:eastAsia="en-GB" w:bidi="ar-IQ"/>
              </w:rPr>
              <w:t>9</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7F6FDE">
              <w:rPr>
                <w:rFonts w:ascii="Times New Roman" w:eastAsia="Malgun Gothic" w:hAnsi="Times New Roman" w:cs="Times New Roman" w:hint="cs"/>
                <w:b/>
                <w:bCs/>
                <w:sz w:val="28"/>
                <w:szCs w:val="28"/>
                <w:shd w:val="clear" w:color="auto" w:fill="FFFF00"/>
                <w:rtl/>
                <w:lang w:val="en-GB" w:eastAsia="en-GB"/>
              </w:rPr>
              <w:t>9</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6AFD41BE"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proofErr w:type="gramEnd"/>
            <w:r w:rsidR="007F6FDE">
              <w:rPr>
                <w:rFonts w:ascii="Times New Roman" w:eastAsia="Malgun Gothic" w:hAnsi="Times New Roman" w:cs="Times New Roman" w:hint="cs"/>
                <w:b/>
                <w:bCs/>
                <w:szCs w:val="28"/>
                <w:shd w:val="clear" w:color="auto" w:fill="FFFF00"/>
                <w:rtl/>
                <w:lang w:val="en-GB" w:eastAsia="en-GB"/>
              </w:rPr>
              <w:t>7</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7F6FDE">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1753C0FE"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8B0DC3">
              <w:rPr>
                <w:rFonts w:ascii="Times New Roman" w:eastAsia="Malgun Gothic" w:hAnsi="Times New Roman" w:cs="Times New Roman" w:hint="cs"/>
                <w:b/>
                <w:bCs/>
                <w:color w:val="000000"/>
                <w:sz w:val="20"/>
                <w:szCs w:val="24"/>
                <w:shd w:val="clear" w:color="auto" w:fill="FFFF00"/>
                <w:rtl/>
                <w:lang w:val="en-GB" w:eastAsia="en-GB"/>
              </w:rPr>
              <w:t>20328</w:t>
            </w:r>
            <w:proofErr w:type="gramEnd"/>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5A7B2F">
              <w:rPr>
                <w:rFonts w:ascii="Times New Roman" w:eastAsia="Malgun Gothic" w:hAnsi="Times New Roman" w:cs="Times New Roman"/>
                <w:b/>
                <w:bCs/>
                <w:color w:val="FF0000"/>
                <w:sz w:val="20"/>
                <w:szCs w:val="24"/>
                <w:shd w:val="clear" w:color="auto" w:fill="FFFF00"/>
                <w:lang w:val="en-GB" w:eastAsia="en-GB"/>
              </w:rPr>
              <w:t xml:space="preserve"> </w:t>
            </w:r>
            <w:r w:rsidR="008B0DC3">
              <w:rPr>
                <w:rFonts w:ascii="Times New Roman" w:eastAsia="Malgun Gothic" w:hAnsi="Times New Roman" w:cs="Times New Roman" w:hint="cs"/>
                <w:b/>
                <w:bCs/>
                <w:color w:val="FF0000"/>
                <w:sz w:val="20"/>
                <w:szCs w:val="24"/>
                <w:shd w:val="clear" w:color="auto" w:fill="FFFF00"/>
                <w:rtl/>
                <w:lang w:val="en-GB" w:eastAsia="en-GB"/>
              </w:rPr>
              <w:t>عشرين الف وثلاثمائة وثمانية وعشرين</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328A63A8" w:rsidR="00FB322C" w:rsidRDefault="00184F75" w:rsidP="008B0DC3">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5A7B2F">
              <w:rPr>
                <w:b/>
                <w:bCs/>
                <w:szCs w:val="24"/>
                <w:shd w:val="clear" w:color="auto" w:fill="C4BC96" w:themeFill="background2" w:themeFillShade="BF"/>
              </w:rPr>
              <w:t xml:space="preserve">   </w:t>
            </w:r>
            <w:r w:rsidR="008B0DC3" w:rsidRPr="008B0DC3">
              <w:rPr>
                <w:b/>
                <w:bCs/>
                <w:szCs w:val="24"/>
                <w:shd w:val="clear" w:color="auto" w:fill="C4BC96" w:themeFill="background2" w:themeFillShade="BF"/>
              </w:rPr>
              <w:t xml:space="preserve">  </w:t>
            </w:r>
            <w:r w:rsidR="008B0DC3" w:rsidRPr="008B0DC3">
              <w:rPr>
                <w:rFonts w:hint="cs"/>
                <w:b/>
                <w:bCs/>
                <w:szCs w:val="24"/>
                <w:shd w:val="clear" w:color="auto" w:fill="C4BC96" w:themeFill="background2" w:themeFillShade="BF"/>
                <w:rtl/>
                <w:lang w:bidi="ar-IQ"/>
              </w:rPr>
              <w:t>مواد لمختبرات السموم العدلية</w:t>
            </w:r>
            <w:r w:rsidR="008B0DC3" w:rsidRPr="008B0DC3">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11B0BF2D"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8B0DC3">
              <w:rPr>
                <w:b/>
                <w:bCs/>
                <w:szCs w:val="24"/>
                <w:shd w:val="clear" w:color="auto" w:fill="FFFF00"/>
              </w:rPr>
              <w:t>29</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42CC240"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8B0DC3">
              <w:rPr>
                <w:rFonts w:ascii="Times New Roman" w:eastAsia="Malgun Gothic" w:hAnsi="Times New Roman" w:cs="Times New Roman" w:hint="cs"/>
                <w:b/>
                <w:bCs/>
                <w:sz w:val="20"/>
                <w:szCs w:val="24"/>
                <w:highlight w:val="yellow"/>
                <w:shd w:val="pct40" w:color="auto" w:fill="auto"/>
                <w:rtl/>
                <w:lang w:val="en-GB" w:eastAsia="en-GB" w:bidi="ar-IQ"/>
              </w:rPr>
              <w:t>9</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8B0DC3">
              <w:rPr>
                <w:rFonts w:ascii="Times New Roman" w:eastAsia="Malgun Gothic" w:hAnsi="Times New Roman" w:cs="Times New Roman" w:hint="cs"/>
                <w:b/>
                <w:bCs/>
                <w:sz w:val="20"/>
                <w:szCs w:val="24"/>
                <w:highlight w:val="yellow"/>
                <w:shd w:val="pct40" w:color="auto" w:fill="auto"/>
                <w:rtl/>
                <w:lang w:val="en-GB" w:eastAsia="en-GB"/>
              </w:rPr>
              <w:t>9</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251B172E"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proofErr w:type="gramEnd"/>
            <w:r w:rsidR="008B0DC3">
              <w:rPr>
                <w:rFonts w:hint="cs"/>
                <w:szCs w:val="24"/>
                <w:rtl/>
              </w:rPr>
              <w:t>10</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8B0DC3">
              <w:rPr>
                <w:rFonts w:ascii="Times New Roman" w:eastAsia="Malgun Gothic" w:hAnsi="Times New Roman" w:cs="Times New Roman" w:hint="cs"/>
                <w:b/>
                <w:bCs/>
                <w:sz w:val="20"/>
                <w:szCs w:val="24"/>
                <w:highlight w:val="yellow"/>
                <w:rtl/>
                <w:lang w:val="en-GB" w:eastAsia="en-GB"/>
              </w:rPr>
              <w:t>9</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كيماديا</w:t>
            </w:r>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76213A"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proofErr w:type="gramStart"/>
      <w:r w:rsidRPr="009E7912">
        <w:rPr>
          <w:sz w:val="24"/>
          <w:szCs w:val="24"/>
          <w:rtl/>
        </w:rPr>
        <w:t>[</w:t>
      </w:r>
      <w:r w:rsidR="0052453A">
        <w:rPr>
          <w:sz w:val="24"/>
          <w:szCs w:val="24"/>
        </w:rPr>
        <w:t xml:space="preserve">  </w:t>
      </w:r>
      <w:r w:rsidR="00E77783">
        <w:rPr>
          <w:sz w:val="24"/>
          <w:szCs w:val="24"/>
        </w:rPr>
        <w:t>/</w:t>
      </w:r>
      <w:proofErr w:type="gramEnd"/>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3D65BD55" w14:textId="4F741F9D" w:rsidR="008B0DC3" w:rsidRPr="008B0DC3" w:rsidRDefault="00184F75" w:rsidP="008B0DC3">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pPr w:leftFromText="180" w:rightFromText="180" w:vertAnchor="text" w:horzAnchor="margin" w:tblpXSpec="center" w:tblpY="854"/>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844"/>
        <w:gridCol w:w="1560"/>
        <w:gridCol w:w="1702"/>
        <w:gridCol w:w="1134"/>
        <w:gridCol w:w="1674"/>
        <w:gridCol w:w="28"/>
      </w:tblGrid>
      <w:tr w:rsidR="008B0DC3" w:rsidRPr="008B0DC3" w14:paraId="397A4FA9" w14:textId="77777777" w:rsidTr="008B0DC3">
        <w:trPr>
          <w:trHeight w:val="984"/>
        </w:trPr>
        <w:tc>
          <w:tcPr>
            <w:tcW w:w="1809" w:type="dxa"/>
            <w:shd w:val="clear" w:color="auto" w:fill="B6DDE8"/>
            <w:vAlign w:val="center"/>
            <w:hideMark/>
          </w:tcPr>
          <w:p w14:paraId="29B3CC1B" w14:textId="77777777" w:rsidR="008B0DC3" w:rsidRPr="008B0DC3" w:rsidRDefault="008B0DC3" w:rsidP="008B0DC3">
            <w:pPr>
              <w:bidi w:val="0"/>
              <w:jc w:val="center"/>
              <w:rPr>
                <w:rFonts w:ascii="Calibri" w:eastAsia="Times New Roman" w:hAnsi="Calibri" w:cs="Times New Roman"/>
                <w:b/>
                <w:bCs/>
                <w:i/>
                <w:iCs/>
                <w:sz w:val="28"/>
                <w:szCs w:val="28"/>
              </w:rPr>
            </w:pPr>
            <w:r w:rsidRPr="008B0DC3">
              <w:rPr>
                <w:rFonts w:ascii="Calibri" w:eastAsia="Times New Roman" w:hAnsi="Calibri" w:cs="Times New Roman"/>
                <w:b/>
                <w:bCs/>
                <w:i/>
                <w:iCs/>
              </w:rPr>
              <w:t>60-AG</w:t>
            </w:r>
          </w:p>
        </w:tc>
        <w:tc>
          <w:tcPr>
            <w:tcW w:w="1844" w:type="dxa"/>
            <w:shd w:val="clear" w:color="auto" w:fill="B6DDE8"/>
            <w:vAlign w:val="center"/>
            <w:hideMark/>
          </w:tcPr>
          <w:p w14:paraId="71A9E1BA"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rPr>
              <w:t xml:space="preserve">  </w:t>
            </w:r>
            <w:r w:rsidRPr="008B0DC3">
              <w:rPr>
                <w:rFonts w:ascii="Calibri" w:eastAsia="Times New Roman" w:hAnsi="Calibri" w:cs="Times New Roman" w:hint="cs"/>
                <w:b/>
                <w:bCs/>
                <w:sz w:val="24"/>
                <w:szCs w:val="24"/>
                <w:rtl/>
              </w:rPr>
              <w:t>المواد القياسية للمختبرات السموم</w:t>
            </w:r>
            <w:r w:rsidRPr="008B0DC3">
              <w:rPr>
                <w:rFonts w:ascii="Calibri" w:eastAsia="Times New Roman" w:hAnsi="Calibri" w:cs="Times New Roman"/>
                <w:b/>
                <w:bCs/>
                <w:sz w:val="24"/>
                <w:szCs w:val="24"/>
              </w:rPr>
              <w:t xml:space="preserve">                    Standard of TOXINS LAB                          </w:t>
            </w:r>
          </w:p>
        </w:tc>
        <w:tc>
          <w:tcPr>
            <w:tcW w:w="1560" w:type="dxa"/>
            <w:shd w:val="clear" w:color="auto" w:fill="B6DDE8"/>
            <w:vAlign w:val="center"/>
            <w:hideMark/>
          </w:tcPr>
          <w:p w14:paraId="1D458612" w14:textId="77777777" w:rsidR="008B0DC3" w:rsidRPr="008B0DC3" w:rsidRDefault="008B0DC3" w:rsidP="008B0DC3">
            <w:pPr>
              <w:bidi w:val="0"/>
              <w:jc w:val="center"/>
              <w:rPr>
                <w:rFonts w:ascii="Calibri" w:eastAsia="Times New Roman" w:hAnsi="Calibri" w:cs="Times New Roman"/>
                <w:b/>
                <w:bCs/>
                <w:sz w:val="28"/>
                <w:szCs w:val="28"/>
              </w:rPr>
            </w:pPr>
            <w:r w:rsidRPr="008B0DC3">
              <w:rPr>
                <w:rFonts w:ascii="Calibri" w:eastAsia="Times New Roman" w:hAnsi="Calibri" w:cs="Times New Roman" w:hint="cs"/>
                <w:b/>
                <w:bCs/>
                <w:rtl/>
              </w:rPr>
              <w:t>وحدة</w:t>
            </w:r>
            <w:r w:rsidRPr="008B0DC3">
              <w:rPr>
                <w:rFonts w:ascii="Calibri" w:eastAsia="Times New Roman" w:hAnsi="Calibri" w:cs="Times New Roman" w:hint="cs"/>
                <w:b/>
                <w:bCs/>
              </w:rPr>
              <w:t xml:space="preserve"> </w:t>
            </w:r>
            <w:r w:rsidRPr="008B0DC3">
              <w:rPr>
                <w:rFonts w:ascii="Calibri" w:eastAsia="Times New Roman" w:hAnsi="Calibri" w:cs="Times New Roman" w:hint="cs"/>
                <w:b/>
                <w:bCs/>
                <w:rtl/>
              </w:rPr>
              <w:t>القياس</w:t>
            </w:r>
          </w:p>
        </w:tc>
        <w:tc>
          <w:tcPr>
            <w:tcW w:w="1702" w:type="dxa"/>
            <w:shd w:val="clear" w:color="auto" w:fill="B6DDE8"/>
            <w:vAlign w:val="center"/>
            <w:hideMark/>
          </w:tcPr>
          <w:p w14:paraId="0F3530CA" w14:textId="77777777" w:rsidR="008B0DC3" w:rsidRPr="008B0DC3" w:rsidRDefault="008B0DC3" w:rsidP="008B0DC3">
            <w:pPr>
              <w:bidi w:val="0"/>
              <w:jc w:val="center"/>
              <w:rPr>
                <w:rFonts w:ascii="Calibri" w:eastAsia="Times New Roman" w:hAnsi="Calibri" w:cs="Times New Roman"/>
                <w:b/>
                <w:bCs/>
                <w:sz w:val="28"/>
                <w:szCs w:val="28"/>
              </w:rPr>
            </w:pPr>
            <w:r w:rsidRPr="008B0DC3">
              <w:rPr>
                <w:rFonts w:ascii="Calibri" w:eastAsia="Times New Roman" w:hAnsi="Calibri" w:cs="Times New Roman"/>
                <w:b/>
                <w:bCs/>
              </w:rPr>
              <w:t>Conc.</w:t>
            </w:r>
          </w:p>
        </w:tc>
        <w:tc>
          <w:tcPr>
            <w:tcW w:w="1134" w:type="dxa"/>
            <w:shd w:val="clear" w:color="auto" w:fill="B6DDE8"/>
            <w:vAlign w:val="center"/>
            <w:hideMark/>
          </w:tcPr>
          <w:p w14:paraId="069D7D78" w14:textId="77777777" w:rsidR="008B0DC3" w:rsidRPr="008B0DC3" w:rsidRDefault="008B0DC3" w:rsidP="008B0DC3">
            <w:pPr>
              <w:jc w:val="center"/>
              <w:rPr>
                <w:rFonts w:ascii="Calibri" w:eastAsia="Times New Roman" w:hAnsi="Calibri" w:cs="Times New Roman"/>
                <w:b/>
                <w:bCs/>
                <w:sz w:val="28"/>
                <w:szCs w:val="28"/>
              </w:rPr>
            </w:pPr>
            <w:r w:rsidRPr="008B0DC3">
              <w:rPr>
                <w:rFonts w:ascii="Calibri" w:eastAsia="Times New Roman" w:hAnsi="Calibri" w:cs="Times New Roman" w:hint="cs"/>
                <w:b/>
                <w:bCs/>
                <w:rtl/>
              </w:rPr>
              <w:t>المجموع</w:t>
            </w:r>
          </w:p>
        </w:tc>
        <w:tc>
          <w:tcPr>
            <w:tcW w:w="1702" w:type="dxa"/>
            <w:gridSpan w:val="2"/>
            <w:shd w:val="clear" w:color="auto" w:fill="B6DDE8"/>
            <w:vAlign w:val="center"/>
            <w:hideMark/>
          </w:tcPr>
          <w:p w14:paraId="3B9E0D8B" w14:textId="77777777" w:rsidR="008B0DC3" w:rsidRPr="008B0DC3" w:rsidRDefault="008B0DC3" w:rsidP="008B0DC3">
            <w:pPr>
              <w:jc w:val="center"/>
              <w:rPr>
                <w:rFonts w:ascii="Calibri" w:eastAsia="Times New Roman" w:hAnsi="Calibri" w:cs="Times New Roman"/>
                <w:b/>
                <w:bCs/>
                <w:sz w:val="28"/>
                <w:szCs w:val="28"/>
              </w:rPr>
            </w:pPr>
            <w:r w:rsidRPr="008B0DC3">
              <w:rPr>
                <w:rFonts w:ascii="Calibri" w:eastAsia="Times New Roman" w:hAnsi="Calibri" w:cs="Times New Roman" w:hint="cs"/>
                <w:b/>
                <w:bCs/>
                <w:rtl/>
              </w:rPr>
              <w:t xml:space="preserve">الكلفة التخمينية </w:t>
            </w:r>
          </w:p>
        </w:tc>
      </w:tr>
      <w:tr w:rsidR="008B0DC3" w:rsidRPr="008B0DC3" w14:paraId="1F70A966" w14:textId="77777777" w:rsidTr="008B0DC3">
        <w:trPr>
          <w:trHeight w:val="531"/>
        </w:trPr>
        <w:tc>
          <w:tcPr>
            <w:tcW w:w="1809" w:type="dxa"/>
            <w:shd w:val="clear" w:color="auto" w:fill="B8CCE4"/>
            <w:vAlign w:val="center"/>
            <w:hideMark/>
          </w:tcPr>
          <w:p w14:paraId="244EC8C8"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60-AG0-001</w:t>
            </w:r>
          </w:p>
        </w:tc>
        <w:tc>
          <w:tcPr>
            <w:tcW w:w="1844" w:type="dxa"/>
            <w:shd w:val="clear" w:color="auto" w:fill="F2DDDC"/>
            <w:vAlign w:val="center"/>
            <w:hideMark/>
          </w:tcPr>
          <w:p w14:paraId="7D7977F2" w14:textId="77777777" w:rsidR="008B0DC3" w:rsidRPr="008B0DC3" w:rsidRDefault="008B0DC3" w:rsidP="008B0DC3">
            <w:pPr>
              <w:jc w:val="right"/>
              <w:rPr>
                <w:rFonts w:ascii="Calibri" w:eastAsia="Times New Roman" w:hAnsi="Calibri" w:cs="Times New Roman"/>
                <w:b/>
                <w:bCs/>
                <w:sz w:val="24"/>
                <w:szCs w:val="24"/>
              </w:rPr>
            </w:pPr>
            <w:proofErr w:type="spellStart"/>
            <w:r w:rsidRPr="008B0DC3">
              <w:rPr>
                <w:rFonts w:ascii="Calibri" w:eastAsia="Times New Roman" w:hAnsi="Calibri" w:cs="Times New Roman"/>
                <w:b/>
                <w:bCs/>
                <w:sz w:val="24"/>
                <w:szCs w:val="24"/>
              </w:rPr>
              <w:t>Aminitiptyline</w:t>
            </w:r>
            <w:proofErr w:type="spellEnd"/>
          </w:p>
        </w:tc>
        <w:tc>
          <w:tcPr>
            <w:tcW w:w="1560" w:type="dxa"/>
            <w:shd w:val="clear" w:color="auto" w:fill="CCC0DA"/>
            <w:hideMark/>
          </w:tcPr>
          <w:p w14:paraId="37FB7035"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440C6D4E"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2BCA3130"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2084BDC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47CE49D6" w14:textId="77777777" w:rsidTr="008B0DC3">
        <w:trPr>
          <w:trHeight w:val="270"/>
        </w:trPr>
        <w:tc>
          <w:tcPr>
            <w:tcW w:w="1809" w:type="dxa"/>
            <w:shd w:val="clear" w:color="auto" w:fill="B8CCE4"/>
            <w:vAlign w:val="center"/>
            <w:hideMark/>
          </w:tcPr>
          <w:p w14:paraId="401F7370"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60-AG0-002</w:t>
            </w:r>
          </w:p>
        </w:tc>
        <w:tc>
          <w:tcPr>
            <w:tcW w:w="1844" w:type="dxa"/>
            <w:shd w:val="clear" w:color="auto" w:fill="F2DDDC"/>
            <w:vAlign w:val="center"/>
            <w:hideMark/>
          </w:tcPr>
          <w:p w14:paraId="119C712C" w14:textId="77777777" w:rsidR="008B0DC3" w:rsidRPr="008B0DC3" w:rsidRDefault="008B0DC3" w:rsidP="008B0DC3">
            <w:pPr>
              <w:jc w:val="right"/>
              <w:rPr>
                <w:rFonts w:ascii="Calibri" w:eastAsia="Times New Roman" w:hAnsi="Calibri" w:cs="Times New Roman"/>
                <w:b/>
                <w:bCs/>
                <w:sz w:val="24"/>
                <w:szCs w:val="24"/>
              </w:rPr>
            </w:pPr>
            <w:r w:rsidRPr="008B0DC3">
              <w:rPr>
                <w:rFonts w:ascii="Calibri" w:eastAsia="Times New Roman" w:hAnsi="Calibri" w:cs="Times New Roman"/>
                <w:b/>
                <w:bCs/>
                <w:sz w:val="24"/>
                <w:szCs w:val="24"/>
              </w:rPr>
              <w:t>Nortriptyline</w:t>
            </w:r>
          </w:p>
        </w:tc>
        <w:tc>
          <w:tcPr>
            <w:tcW w:w="1560" w:type="dxa"/>
            <w:shd w:val="clear" w:color="auto" w:fill="CCC0DA"/>
            <w:hideMark/>
          </w:tcPr>
          <w:p w14:paraId="39AE6486"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725343B7"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7F59B7EA"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622F3342"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3CCD8852" w14:textId="77777777" w:rsidTr="008B0DC3">
        <w:trPr>
          <w:trHeight w:val="415"/>
        </w:trPr>
        <w:tc>
          <w:tcPr>
            <w:tcW w:w="1809" w:type="dxa"/>
            <w:shd w:val="clear" w:color="auto" w:fill="B8CCE4"/>
            <w:vAlign w:val="center"/>
            <w:hideMark/>
          </w:tcPr>
          <w:p w14:paraId="4FF36EEF"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60-AG0-003</w:t>
            </w:r>
          </w:p>
        </w:tc>
        <w:tc>
          <w:tcPr>
            <w:tcW w:w="1844" w:type="dxa"/>
            <w:shd w:val="clear" w:color="auto" w:fill="F2DDDC"/>
            <w:vAlign w:val="center"/>
            <w:hideMark/>
          </w:tcPr>
          <w:p w14:paraId="48F398A5" w14:textId="77777777" w:rsidR="008B0DC3" w:rsidRPr="008B0DC3" w:rsidRDefault="008B0DC3" w:rsidP="008B0DC3">
            <w:pPr>
              <w:jc w:val="right"/>
              <w:rPr>
                <w:rFonts w:ascii="Calibri" w:eastAsia="Times New Roman" w:hAnsi="Calibri" w:cs="Times New Roman"/>
                <w:b/>
                <w:bCs/>
                <w:sz w:val="24"/>
                <w:szCs w:val="24"/>
              </w:rPr>
            </w:pPr>
            <w:r w:rsidRPr="008B0DC3">
              <w:rPr>
                <w:rFonts w:ascii="Calibri" w:eastAsia="Times New Roman" w:hAnsi="Calibri" w:cs="Times New Roman"/>
                <w:b/>
                <w:bCs/>
                <w:sz w:val="24"/>
                <w:szCs w:val="24"/>
              </w:rPr>
              <w:t>Phencyclidine</w:t>
            </w:r>
          </w:p>
        </w:tc>
        <w:tc>
          <w:tcPr>
            <w:tcW w:w="1560" w:type="dxa"/>
            <w:shd w:val="clear" w:color="auto" w:fill="CCC0DA"/>
            <w:hideMark/>
          </w:tcPr>
          <w:p w14:paraId="4433D945"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1422F20D"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1BACA93A"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6BB29365"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9C53589" w14:textId="77777777" w:rsidTr="008B0DC3">
        <w:trPr>
          <w:trHeight w:val="421"/>
        </w:trPr>
        <w:tc>
          <w:tcPr>
            <w:tcW w:w="1809" w:type="dxa"/>
            <w:shd w:val="clear" w:color="auto" w:fill="B8CCE4"/>
            <w:vAlign w:val="center"/>
            <w:hideMark/>
          </w:tcPr>
          <w:p w14:paraId="33F38ABB"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60-AG0-004</w:t>
            </w:r>
          </w:p>
        </w:tc>
        <w:tc>
          <w:tcPr>
            <w:tcW w:w="1844" w:type="dxa"/>
            <w:shd w:val="clear" w:color="auto" w:fill="F2DDDC"/>
            <w:vAlign w:val="center"/>
            <w:hideMark/>
          </w:tcPr>
          <w:p w14:paraId="211DF2B7"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 xml:space="preserve">Quinine </w:t>
            </w:r>
          </w:p>
        </w:tc>
        <w:tc>
          <w:tcPr>
            <w:tcW w:w="1560" w:type="dxa"/>
            <w:shd w:val="clear" w:color="auto" w:fill="CCC0DA"/>
            <w:hideMark/>
          </w:tcPr>
          <w:p w14:paraId="14F51499"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1923FB5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146CFBB7"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31BA791E"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0218FEAD" w14:textId="77777777" w:rsidTr="008B0DC3">
        <w:trPr>
          <w:trHeight w:val="448"/>
        </w:trPr>
        <w:tc>
          <w:tcPr>
            <w:tcW w:w="1809" w:type="dxa"/>
            <w:shd w:val="clear" w:color="auto" w:fill="B8CCE4"/>
            <w:vAlign w:val="center"/>
            <w:hideMark/>
          </w:tcPr>
          <w:p w14:paraId="7DA3A71A"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60-AG0-005</w:t>
            </w:r>
          </w:p>
        </w:tc>
        <w:tc>
          <w:tcPr>
            <w:tcW w:w="1844" w:type="dxa"/>
            <w:shd w:val="clear" w:color="auto" w:fill="F2DDDC"/>
            <w:vAlign w:val="center"/>
            <w:hideMark/>
          </w:tcPr>
          <w:p w14:paraId="0A4E8496"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Atropine</w:t>
            </w:r>
          </w:p>
        </w:tc>
        <w:tc>
          <w:tcPr>
            <w:tcW w:w="1560" w:type="dxa"/>
            <w:shd w:val="clear" w:color="auto" w:fill="CCC0DA"/>
            <w:hideMark/>
          </w:tcPr>
          <w:p w14:paraId="014136F4"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DE5D48E"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51821FB"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17CF2DB4"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7F4D7534" w14:textId="77777777" w:rsidTr="008B0DC3">
        <w:trPr>
          <w:trHeight w:val="493"/>
        </w:trPr>
        <w:tc>
          <w:tcPr>
            <w:tcW w:w="1809" w:type="dxa"/>
            <w:shd w:val="clear" w:color="auto" w:fill="B8CCE4"/>
            <w:vAlign w:val="center"/>
            <w:hideMark/>
          </w:tcPr>
          <w:p w14:paraId="13EEF3BD"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60-AG0-006</w:t>
            </w:r>
          </w:p>
        </w:tc>
        <w:tc>
          <w:tcPr>
            <w:tcW w:w="1844" w:type="dxa"/>
            <w:shd w:val="clear" w:color="auto" w:fill="F2DDDC"/>
            <w:vAlign w:val="center"/>
            <w:hideMark/>
          </w:tcPr>
          <w:p w14:paraId="510958AD"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Benzhexol</w:t>
            </w:r>
          </w:p>
        </w:tc>
        <w:tc>
          <w:tcPr>
            <w:tcW w:w="1560" w:type="dxa"/>
            <w:shd w:val="clear" w:color="auto" w:fill="CCC0DA"/>
            <w:hideMark/>
          </w:tcPr>
          <w:p w14:paraId="6E9BCC79"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6A001FD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21D15118"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655B6C0F"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63C8A6AB" w14:textId="77777777" w:rsidTr="008B0DC3">
        <w:trPr>
          <w:trHeight w:val="523"/>
        </w:trPr>
        <w:tc>
          <w:tcPr>
            <w:tcW w:w="1809" w:type="dxa"/>
            <w:shd w:val="clear" w:color="auto" w:fill="B8CCE4"/>
            <w:vAlign w:val="center"/>
            <w:hideMark/>
          </w:tcPr>
          <w:p w14:paraId="59965276"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60-AG0-007</w:t>
            </w:r>
          </w:p>
        </w:tc>
        <w:tc>
          <w:tcPr>
            <w:tcW w:w="1844" w:type="dxa"/>
            <w:shd w:val="clear" w:color="auto" w:fill="F2DDDC"/>
            <w:vAlign w:val="center"/>
            <w:hideMark/>
          </w:tcPr>
          <w:p w14:paraId="76E65B65" w14:textId="77777777" w:rsidR="008B0DC3" w:rsidRPr="008B0DC3" w:rsidRDefault="008B0DC3" w:rsidP="008B0DC3">
            <w:pPr>
              <w:bidi w:val="0"/>
              <w:rPr>
                <w:rFonts w:ascii="Calibri" w:eastAsia="Times New Roman" w:hAnsi="Calibri" w:cs="Times New Roman"/>
                <w:b/>
                <w:bCs/>
                <w:sz w:val="24"/>
                <w:szCs w:val="24"/>
              </w:rPr>
            </w:pPr>
            <w:proofErr w:type="spellStart"/>
            <w:r w:rsidRPr="008B0DC3">
              <w:rPr>
                <w:rFonts w:ascii="Calibri" w:eastAsia="Times New Roman" w:hAnsi="Calibri" w:cs="Times New Roman"/>
                <w:b/>
                <w:bCs/>
                <w:sz w:val="24"/>
                <w:szCs w:val="24"/>
              </w:rPr>
              <w:t>Mepridine</w:t>
            </w:r>
            <w:proofErr w:type="spellEnd"/>
          </w:p>
        </w:tc>
        <w:tc>
          <w:tcPr>
            <w:tcW w:w="1560" w:type="dxa"/>
            <w:shd w:val="clear" w:color="auto" w:fill="CCC0DA"/>
            <w:hideMark/>
          </w:tcPr>
          <w:p w14:paraId="7E4D2C6C"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71AE1974"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F135879"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0491ADE4"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07114F75" w14:textId="77777777" w:rsidTr="008B0DC3">
        <w:trPr>
          <w:trHeight w:val="389"/>
        </w:trPr>
        <w:tc>
          <w:tcPr>
            <w:tcW w:w="1809" w:type="dxa"/>
            <w:shd w:val="clear" w:color="auto" w:fill="B8CCE4"/>
            <w:vAlign w:val="center"/>
            <w:hideMark/>
          </w:tcPr>
          <w:p w14:paraId="23AED9B8"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60-AG0-008</w:t>
            </w:r>
          </w:p>
        </w:tc>
        <w:tc>
          <w:tcPr>
            <w:tcW w:w="1844" w:type="dxa"/>
            <w:shd w:val="clear" w:color="auto" w:fill="F2DDDC"/>
            <w:vAlign w:val="center"/>
            <w:hideMark/>
          </w:tcPr>
          <w:p w14:paraId="05E33B65"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Chlordiazepoxide</w:t>
            </w:r>
          </w:p>
        </w:tc>
        <w:tc>
          <w:tcPr>
            <w:tcW w:w="1560" w:type="dxa"/>
            <w:shd w:val="clear" w:color="auto" w:fill="CCC0DA"/>
            <w:hideMark/>
          </w:tcPr>
          <w:p w14:paraId="796A331B"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7A379375"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4120EB10"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75A99DA2"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0A806BC6" w14:textId="77777777" w:rsidTr="008B0DC3">
        <w:trPr>
          <w:trHeight w:val="451"/>
        </w:trPr>
        <w:tc>
          <w:tcPr>
            <w:tcW w:w="1809" w:type="dxa"/>
            <w:shd w:val="clear" w:color="auto" w:fill="B8CCE4"/>
            <w:vAlign w:val="center"/>
            <w:hideMark/>
          </w:tcPr>
          <w:p w14:paraId="3E21FBDE"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60-AG0-009</w:t>
            </w:r>
          </w:p>
        </w:tc>
        <w:tc>
          <w:tcPr>
            <w:tcW w:w="1844" w:type="dxa"/>
            <w:shd w:val="clear" w:color="auto" w:fill="F2DDDC"/>
            <w:vAlign w:val="center"/>
            <w:hideMark/>
          </w:tcPr>
          <w:p w14:paraId="38C84E9D" w14:textId="77777777" w:rsidR="008B0DC3" w:rsidRPr="008B0DC3" w:rsidRDefault="008B0DC3" w:rsidP="008B0DC3">
            <w:pPr>
              <w:jc w:val="right"/>
              <w:rPr>
                <w:rFonts w:ascii="Calibri" w:eastAsia="Times New Roman" w:hAnsi="Calibri" w:cs="Times New Roman"/>
                <w:b/>
                <w:bCs/>
                <w:sz w:val="24"/>
                <w:szCs w:val="24"/>
              </w:rPr>
            </w:pPr>
            <w:r w:rsidRPr="008B0DC3">
              <w:rPr>
                <w:rFonts w:ascii="Calibri" w:eastAsia="Times New Roman" w:hAnsi="Calibri" w:cs="Times New Roman"/>
                <w:b/>
                <w:bCs/>
                <w:sz w:val="24"/>
                <w:szCs w:val="24"/>
              </w:rPr>
              <w:t>Oxazepam</w:t>
            </w:r>
          </w:p>
        </w:tc>
        <w:tc>
          <w:tcPr>
            <w:tcW w:w="1560" w:type="dxa"/>
            <w:shd w:val="clear" w:color="auto" w:fill="CCC0DA"/>
            <w:hideMark/>
          </w:tcPr>
          <w:p w14:paraId="777CA424"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03B1E16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5A201A15"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2DA76953"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263D3891" w14:textId="77777777" w:rsidTr="008B0DC3">
        <w:trPr>
          <w:trHeight w:val="285"/>
        </w:trPr>
        <w:tc>
          <w:tcPr>
            <w:tcW w:w="1809" w:type="dxa"/>
            <w:shd w:val="clear" w:color="auto" w:fill="B8CCE4"/>
            <w:vAlign w:val="center"/>
            <w:hideMark/>
          </w:tcPr>
          <w:p w14:paraId="7BB33D81"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60-AG0-010</w:t>
            </w:r>
          </w:p>
        </w:tc>
        <w:tc>
          <w:tcPr>
            <w:tcW w:w="1844" w:type="dxa"/>
            <w:shd w:val="clear" w:color="auto" w:fill="F2DDDC"/>
            <w:vAlign w:val="center"/>
            <w:hideMark/>
          </w:tcPr>
          <w:p w14:paraId="264B6F02" w14:textId="77777777" w:rsidR="008B0DC3" w:rsidRPr="008B0DC3" w:rsidRDefault="008B0DC3" w:rsidP="008B0DC3">
            <w:pPr>
              <w:jc w:val="right"/>
              <w:rPr>
                <w:rFonts w:ascii="Calibri" w:eastAsia="Times New Roman" w:hAnsi="Calibri" w:cs="Times New Roman"/>
                <w:b/>
                <w:bCs/>
                <w:sz w:val="24"/>
                <w:szCs w:val="24"/>
              </w:rPr>
            </w:pPr>
            <w:r w:rsidRPr="008B0DC3">
              <w:rPr>
                <w:rFonts w:ascii="Calibri" w:eastAsia="Times New Roman" w:hAnsi="Calibri" w:cs="Times New Roman"/>
                <w:b/>
                <w:bCs/>
                <w:sz w:val="24"/>
                <w:szCs w:val="24"/>
              </w:rPr>
              <w:t>Lorazepam</w:t>
            </w:r>
          </w:p>
        </w:tc>
        <w:tc>
          <w:tcPr>
            <w:tcW w:w="1560" w:type="dxa"/>
            <w:shd w:val="clear" w:color="auto" w:fill="CCC0DA"/>
            <w:hideMark/>
          </w:tcPr>
          <w:p w14:paraId="36EE5DFE"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7198B0F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09C8D4F6"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775C2D27"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351BD2B0" w14:textId="77777777" w:rsidTr="008B0DC3">
        <w:trPr>
          <w:trHeight w:val="465"/>
        </w:trPr>
        <w:tc>
          <w:tcPr>
            <w:tcW w:w="1809" w:type="dxa"/>
            <w:shd w:val="clear" w:color="auto" w:fill="B8CCE4"/>
            <w:vAlign w:val="center"/>
            <w:hideMark/>
          </w:tcPr>
          <w:p w14:paraId="15AFCED9"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60-AG0-011</w:t>
            </w:r>
          </w:p>
        </w:tc>
        <w:tc>
          <w:tcPr>
            <w:tcW w:w="1844" w:type="dxa"/>
            <w:shd w:val="clear" w:color="auto" w:fill="F2DDDC"/>
            <w:vAlign w:val="center"/>
            <w:hideMark/>
          </w:tcPr>
          <w:p w14:paraId="149F08D7" w14:textId="77777777" w:rsidR="008B0DC3" w:rsidRPr="008B0DC3" w:rsidRDefault="008B0DC3" w:rsidP="008B0DC3">
            <w:pPr>
              <w:jc w:val="right"/>
              <w:rPr>
                <w:rFonts w:ascii="Calibri" w:eastAsia="Times New Roman" w:hAnsi="Calibri" w:cs="Times New Roman"/>
                <w:b/>
                <w:bCs/>
                <w:sz w:val="24"/>
                <w:szCs w:val="24"/>
              </w:rPr>
            </w:pPr>
            <w:r w:rsidRPr="008B0DC3">
              <w:rPr>
                <w:rFonts w:ascii="Calibri" w:eastAsia="Times New Roman" w:hAnsi="Calibri" w:cs="Times New Roman"/>
                <w:b/>
                <w:bCs/>
                <w:sz w:val="24"/>
                <w:szCs w:val="24"/>
              </w:rPr>
              <w:t>Clonazepam</w:t>
            </w:r>
            <w:r w:rsidRPr="008B0DC3">
              <w:rPr>
                <w:rFonts w:ascii="Calibri" w:eastAsia="Times New Roman" w:hAnsi="Calibri" w:cs="Times New Roman"/>
                <w:b/>
                <w:bCs/>
                <w:sz w:val="24"/>
                <w:szCs w:val="24"/>
                <w:rtl/>
              </w:rPr>
              <w:t xml:space="preserve"> </w:t>
            </w:r>
          </w:p>
        </w:tc>
        <w:tc>
          <w:tcPr>
            <w:tcW w:w="1560" w:type="dxa"/>
            <w:shd w:val="clear" w:color="auto" w:fill="CCC0DA"/>
            <w:hideMark/>
          </w:tcPr>
          <w:p w14:paraId="3422E7D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A23E9E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0ED05C58"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66A723F8"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3548AA5" w14:textId="77777777" w:rsidTr="008B0DC3">
        <w:trPr>
          <w:trHeight w:val="414"/>
        </w:trPr>
        <w:tc>
          <w:tcPr>
            <w:tcW w:w="1809" w:type="dxa"/>
            <w:shd w:val="clear" w:color="auto" w:fill="B8CCE4"/>
            <w:vAlign w:val="center"/>
            <w:hideMark/>
          </w:tcPr>
          <w:p w14:paraId="076E6B81"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60-AG0-012</w:t>
            </w:r>
          </w:p>
        </w:tc>
        <w:tc>
          <w:tcPr>
            <w:tcW w:w="1844" w:type="dxa"/>
            <w:shd w:val="clear" w:color="auto" w:fill="F2DDDC"/>
            <w:vAlign w:val="center"/>
            <w:hideMark/>
          </w:tcPr>
          <w:p w14:paraId="321EE4DE"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Flurazepam</w:t>
            </w:r>
          </w:p>
        </w:tc>
        <w:tc>
          <w:tcPr>
            <w:tcW w:w="1560" w:type="dxa"/>
            <w:shd w:val="clear" w:color="auto" w:fill="CCC0DA"/>
            <w:hideMark/>
          </w:tcPr>
          <w:p w14:paraId="663EEA8B"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16B8C4CB"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4962619C"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74CF64A2"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0C461F53" w14:textId="77777777" w:rsidTr="008B0DC3">
        <w:trPr>
          <w:trHeight w:val="439"/>
        </w:trPr>
        <w:tc>
          <w:tcPr>
            <w:tcW w:w="1809" w:type="dxa"/>
            <w:shd w:val="clear" w:color="auto" w:fill="B8CCE4"/>
            <w:vAlign w:val="center"/>
            <w:hideMark/>
          </w:tcPr>
          <w:p w14:paraId="6D57B614"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60-AG0-013</w:t>
            </w:r>
          </w:p>
        </w:tc>
        <w:tc>
          <w:tcPr>
            <w:tcW w:w="1844" w:type="dxa"/>
            <w:shd w:val="clear" w:color="auto" w:fill="F2DDDC"/>
            <w:vAlign w:val="center"/>
            <w:hideMark/>
          </w:tcPr>
          <w:p w14:paraId="58F10ACF"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Tramadol</w:t>
            </w:r>
          </w:p>
        </w:tc>
        <w:tc>
          <w:tcPr>
            <w:tcW w:w="1560" w:type="dxa"/>
            <w:shd w:val="clear" w:color="auto" w:fill="CCC0DA"/>
            <w:hideMark/>
          </w:tcPr>
          <w:p w14:paraId="3238969E"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FF7090F"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0323603E"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6792F822"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774EB22" w14:textId="77777777" w:rsidTr="008B0DC3">
        <w:trPr>
          <w:trHeight w:val="391"/>
        </w:trPr>
        <w:tc>
          <w:tcPr>
            <w:tcW w:w="1809" w:type="dxa"/>
            <w:shd w:val="clear" w:color="auto" w:fill="B8CCE4"/>
            <w:vAlign w:val="center"/>
            <w:hideMark/>
          </w:tcPr>
          <w:p w14:paraId="792C6700"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60-AG0-014</w:t>
            </w:r>
          </w:p>
        </w:tc>
        <w:tc>
          <w:tcPr>
            <w:tcW w:w="1844" w:type="dxa"/>
            <w:shd w:val="clear" w:color="auto" w:fill="F2DDDC"/>
            <w:vAlign w:val="center"/>
            <w:hideMark/>
          </w:tcPr>
          <w:p w14:paraId="37785F84"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Amphetamine</w:t>
            </w:r>
          </w:p>
        </w:tc>
        <w:tc>
          <w:tcPr>
            <w:tcW w:w="1560" w:type="dxa"/>
            <w:shd w:val="clear" w:color="auto" w:fill="CCC0DA"/>
            <w:hideMark/>
          </w:tcPr>
          <w:p w14:paraId="1FF50FD1"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176C75A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6E97DE0"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2039761D"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1CAE9A6E" w14:textId="77777777" w:rsidTr="008B0DC3">
        <w:trPr>
          <w:trHeight w:val="443"/>
        </w:trPr>
        <w:tc>
          <w:tcPr>
            <w:tcW w:w="1809" w:type="dxa"/>
            <w:shd w:val="clear" w:color="auto" w:fill="B8CCE4"/>
            <w:vAlign w:val="center"/>
            <w:hideMark/>
          </w:tcPr>
          <w:p w14:paraId="3B6D64D3"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lastRenderedPageBreak/>
              <w:t>60-AG0-015</w:t>
            </w:r>
          </w:p>
        </w:tc>
        <w:tc>
          <w:tcPr>
            <w:tcW w:w="1844" w:type="dxa"/>
            <w:shd w:val="clear" w:color="auto" w:fill="F2DDDC"/>
            <w:vAlign w:val="center"/>
            <w:hideMark/>
          </w:tcPr>
          <w:p w14:paraId="6EC1B496"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Methamphetamine</w:t>
            </w:r>
          </w:p>
        </w:tc>
        <w:tc>
          <w:tcPr>
            <w:tcW w:w="1560" w:type="dxa"/>
            <w:shd w:val="clear" w:color="auto" w:fill="CCC0DA"/>
            <w:hideMark/>
          </w:tcPr>
          <w:p w14:paraId="1839D8B4"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7E3B2EC1"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F7D9940"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702" w:type="dxa"/>
            <w:gridSpan w:val="2"/>
            <w:hideMark/>
          </w:tcPr>
          <w:p w14:paraId="007B7E72"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6B13DAC0" w14:textId="77777777" w:rsidTr="008B0DC3">
        <w:trPr>
          <w:gridAfter w:val="1"/>
          <w:wAfter w:w="28" w:type="dxa"/>
          <w:trHeight w:val="248"/>
        </w:trPr>
        <w:tc>
          <w:tcPr>
            <w:tcW w:w="1809" w:type="dxa"/>
            <w:shd w:val="clear" w:color="auto" w:fill="B8CCE4"/>
            <w:vAlign w:val="center"/>
            <w:hideMark/>
          </w:tcPr>
          <w:p w14:paraId="71673E95"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60-AG0-016</w:t>
            </w:r>
          </w:p>
        </w:tc>
        <w:tc>
          <w:tcPr>
            <w:tcW w:w="1844" w:type="dxa"/>
            <w:shd w:val="clear" w:color="auto" w:fill="F2DDDC"/>
            <w:vAlign w:val="center"/>
            <w:hideMark/>
          </w:tcPr>
          <w:p w14:paraId="20D8D08E" w14:textId="77777777" w:rsidR="008B0DC3" w:rsidRPr="008B0DC3" w:rsidRDefault="008B0DC3" w:rsidP="008B0DC3">
            <w:pPr>
              <w:bidi w:val="0"/>
              <w:rPr>
                <w:rFonts w:ascii="Calibri" w:eastAsia="Times New Roman" w:hAnsi="Calibri" w:cs="Times New Roman"/>
                <w:b/>
                <w:bCs/>
                <w:sz w:val="24"/>
                <w:szCs w:val="24"/>
              </w:rPr>
            </w:pPr>
            <w:proofErr w:type="spellStart"/>
            <w:r w:rsidRPr="008B0DC3">
              <w:rPr>
                <w:rFonts w:ascii="Calibri" w:eastAsia="Times New Roman" w:hAnsi="Calibri" w:cs="Times New Roman"/>
                <w:b/>
                <w:bCs/>
                <w:sz w:val="24"/>
                <w:szCs w:val="24"/>
              </w:rPr>
              <w:t>Methylenedioxymethanphetamine</w:t>
            </w:r>
            <w:proofErr w:type="spellEnd"/>
          </w:p>
        </w:tc>
        <w:tc>
          <w:tcPr>
            <w:tcW w:w="1560" w:type="dxa"/>
            <w:shd w:val="clear" w:color="auto" w:fill="CCC0DA"/>
            <w:hideMark/>
          </w:tcPr>
          <w:p w14:paraId="38C5A18A"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10D30FB1"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0C0DA3A4"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230AA976"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F2F2EC9" w14:textId="77777777" w:rsidTr="008B0DC3">
        <w:trPr>
          <w:gridAfter w:val="1"/>
          <w:wAfter w:w="28" w:type="dxa"/>
          <w:trHeight w:val="387"/>
        </w:trPr>
        <w:tc>
          <w:tcPr>
            <w:tcW w:w="1809" w:type="dxa"/>
            <w:shd w:val="clear" w:color="auto" w:fill="B8CCE4"/>
            <w:vAlign w:val="center"/>
            <w:hideMark/>
          </w:tcPr>
          <w:p w14:paraId="73BBE225"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60-AG0-017</w:t>
            </w:r>
          </w:p>
        </w:tc>
        <w:tc>
          <w:tcPr>
            <w:tcW w:w="1844" w:type="dxa"/>
            <w:shd w:val="clear" w:color="auto" w:fill="F2DDDC"/>
            <w:vAlign w:val="center"/>
            <w:hideMark/>
          </w:tcPr>
          <w:p w14:paraId="09DFA2F3"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Methadone</w:t>
            </w:r>
          </w:p>
        </w:tc>
        <w:tc>
          <w:tcPr>
            <w:tcW w:w="1560" w:type="dxa"/>
            <w:shd w:val="clear" w:color="auto" w:fill="CCC0DA"/>
            <w:hideMark/>
          </w:tcPr>
          <w:p w14:paraId="637B0158"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00EF683C"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7B7E8269"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1272F50A"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EAA6E63" w14:textId="77777777" w:rsidTr="008B0DC3">
        <w:trPr>
          <w:gridAfter w:val="1"/>
          <w:wAfter w:w="28" w:type="dxa"/>
          <w:trHeight w:val="412"/>
        </w:trPr>
        <w:tc>
          <w:tcPr>
            <w:tcW w:w="1809" w:type="dxa"/>
            <w:shd w:val="clear" w:color="auto" w:fill="B8CCE4"/>
            <w:vAlign w:val="center"/>
            <w:hideMark/>
          </w:tcPr>
          <w:p w14:paraId="3022D107"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60-AG0-018</w:t>
            </w:r>
          </w:p>
        </w:tc>
        <w:tc>
          <w:tcPr>
            <w:tcW w:w="1844" w:type="dxa"/>
            <w:shd w:val="clear" w:color="auto" w:fill="F2DDDC"/>
            <w:vAlign w:val="center"/>
            <w:hideMark/>
          </w:tcPr>
          <w:p w14:paraId="42B9C49F"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Ephedrine</w:t>
            </w:r>
          </w:p>
        </w:tc>
        <w:tc>
          <w:tcPr>
            <w:tcW w:w="1560" w:type="dxa"/>
            <w:shd w:val="clear" w:color="auto" w:fill="CCC0DA"/>
            <w:hideMark/>
          </w:tcPr>
          <w:p w14:paraId="6BB8E1C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2EB9625C"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18FF3492"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728B2229"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0469E3B" w14:textId="77777777" w:rsidTr="008B0DC3">
        <w:trPr>
          <w:gridAfter w:val="1"/>
          <w:wAfter w:w="28" w:type="dxa"/>
          <w:trHeight w:val="438"/>
        </w:trPr>
        <w:tc>
          <w:tcPr>
            <w:tcW w:w="1809" w:type="dxa"/>
            <w:shd w:val="clear" w:color="auto" w:fill="B8CCE4"/>
            <w:vAlign w:val="center"/>
            <w:hideMark/>
          </w:tcPr>
          <w:p w14:paraId="4B59B098"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60-AG0-019</w:t>
            </w:r>
          </w:p>
        </w:tc>
        <w:tc>
          <w:tcPr>
            <w:tcW w:w="1844" w:type="dxa"/>
            <w:shd w:val="clear" w:color="auto" w:fill="F2DDDC"/>
            <w:vAlign w:val="center"/>
            <w:hideMark/>
          </w:tcPr>
          <w:p w14:paraId="4AD88EE2"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Tetrahydrocannabinol</w:t>
            </w:r>
          </w:p>
        </w:tc>
        <w:tc>
          <w:tcPr>
            <w:tcW w:w="1560" w:type="dxa"/>
            <w:shd w:val="clear" w:color="auto" w:fill="CCC0DA"/>
            <w:hideMark/>
          </w:tcPr>
          <w:p w14:paraId="70EE61DE"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042D85D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6173B303"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65FDAF9A"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6A892161" w14:textId="77777777" w:rsidTr="008B0DC3">
        <w:trPr>
          <w:gridAfter w:val="1"/>
          <w:wAfter w:w="28" w:type="dxa"/>
          <w:trHeight w:val="450"/>
        </w:trPr>
        <w:tc>
          <w:tcPr>
            <w:tcW w:w="1809" w:type="dxa"/>
            <w:shd w:val="clear" w:color="auto" w:fill="B8CCE4"/>
            <w:vAlign w:val="center"/>
            <w:hideMark/>
          </w:tcPr>
          <w:p w14:paraId="40311DDE"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60-AG0-020</w:t>
            </w:r>
          </w:p>
        </w:tc>
        <w:tc>
          <w:tcPr>
            <w:tcW w:w="1844" w:type="dxa"/>
            <w:shd w:val="clear" w:color="auto" w:fill="F2DDDC"/>
            <w:vAlign w:val="center"/>
            <w:hideMark/>
          </w:tcPr>
          <w:p w14:paraId="37539EB9"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Cocaine</w:t>
            </w:r>
          </w:p>
        </w:tc>
        <w:tc>
          <w:tcPr>
            <w:tcW w:w="1560" w:type="dxa"/>
            <w:shd w:val="clear" w:color="auto" w:fill="CCC0DA"/>
            <w:hideMark/>
          </w:tcPr>
          <w:p w14:paraId="1DFCE737"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0A3EF1D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2BCF8152"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02073BAE"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7D5D3451" w14:textId="77777777" w:rsidTr="008B0DC3">
        <w:trPr>
          <w:gridAfter w:val="1"/>
          <w:wAfter w:w="28" w:type="dxa"/>
          <w:trHeight w:val="477"/>
        </w:trPr>
        <w:tc>
          <w:tcPr>
            <w:tcW w:w="1809" w:type="dxa"/>
            <w:shd w:val="clear" w:color="auto" w:fill="B8CCE4"/>
            <w:vAlign w:val="center"/>
            <w:hideMark/>
          </w:tcPr>
          <w:p w14:paraId="29D275A9"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60-AG0-021</w:t>
            </w:r>
          </w:p>
        </w:tc>
        <w:tc>
          <w:tcPr>
            <w:tcW w:w="1844" w:type="dxa"/>
            <w:shd w:val="clear" w:color="auto" w:fill="F2DDDC"/>
            <w:vAlign w:val="center"/>
            <w:hideMark/>
          </w:tcPr>
          <w:p w14:paraId="09F8A2B3"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Lidocaine</w:t>
            </w:r>
          </w:p>
        </w:tc>
        <w:tc>
          <w:tcPr>
            <w:tcW w:w="1560" w:type="dxa"/>
            <w:shd w:val="clear" w:color="auto" w:fill="CCC0DA"/>
            <w:hideMark/>
          </w:tcPr>
          <w:p w14:paraId="2286596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171FF2D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FB3438C"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53CD12F5"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4$/</w:t>
            </w:r>
          </w:p>
        </w:tc>
      </w:tr>
      <w:tr w:rsidR="008B0DC3" w:rsidRPr="008B0DC3" w14:paraId="6B47DCBE" w14:textId="77777777" w:rsidTr="008B0DC3">
        <w:trPr>
          <w:gridAfter w:val="1"/>
          <w:wAfter w:w="28" w:type="dxa"/>
          <w:trHeight w:val="387"/>
        </w:trPr>
        <w:tc>
          <w:tcPr>
            <w:tcW w:w="1809" w:type="dxa"/>
            <w:shd w:val="clear" w:color="auto" w:fill="B8CCE4"/>
            <w:vAlign w:val="center"/>
            <w:hideMark/>
          </w:tcPr>
          <w:p w14:paraId="7BACF62B"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60-AG0-022</w:t>
            </w:r>
          </w:p>
        </w:tc>
        <w:tc>
          <w:tcPr>
            <w:tcW w:w="1844" w:type="dxa"/>
            <w:shd w:val="clear" w:color="auto" w:fill="F2DDDC"/>
            <w:vAlign w:val="center"/>
            <w:hideMark/>
          </w:tcPr>
          <w:p w14:paraId="356CBB72"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Morphine</w:t>
            </w:r>
          </w:p>
        </w:tc>
        <w:tc>
          <w:tcPr>
            <w:tcW w:w="1560" w:type="dxa"/>
            <w:shd w:val="clear" w:color="auto" w:fill="CCC0DA"/>
            <w:hideMark/>
          </w:tcPr>
          <w:p w14:paraId="275FC694"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2051DE28"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7FC45575"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2A1B102A"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66EF0501" w14:textId="77777777" w:rsidTr="008B0DC3">
        <w:trPr>
          <w:gridAfter w:val="1"/>
          <w:wAfter w:w="28" w:type="dxa"/>
          <w:trHeight w:val="412"/>
        </w:trPr>
        <w:tc>
          <w:tcPr>
            <w:tcW w:w="1809" w:type="dxa"/>
            <w:shd w:val="clear" w:color="auto" w:fill="B8CCE4"/>
            <w:vAlign w:val="center"/>
            <w:hideMark/>
          </w:tcPr>
          <w:p w14:paraId="3EEC5BC9"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60-AG0-023</w:t>
            </w:r>
          </w:p>
        </w:tc>
        <w:tc>
          <w:tcPr>
            <w:tcW w:w="1844" w:type="dxa"/>
            <w:shd w:val="clear" w:color="auto" w:fill="F2DDDC"/>
            <w:vAlign w:val="center"/>
            <w:hideMark/>
          </w:tcPr>
          <w:p w14:paraId="0C8A041E"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Codeine</w:t>
            </w:r>
          </w:p>
        </w:tc>
        <w:tc>
          <w:tcPr>
            <w:tcW w:w="1560" w:type="dxa"/>
            <w:shd w:val="clear" w:color="auto" w:fill="CCC0DA"/>
            <w:hideMark/>
          </w:tcPr>
          <w:p w14:paraId="25CC9B1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565761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106F98C3"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6679BA5A"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1F6AF8AB" w14:textId="77777777" w:rsidTr="008B0DC3">
        <w:trPr>
          <w:gridAfter w:val="1"/>
          <w:wAfter w:w="28" w:type="dxa"/>
          <w:trHeight w:val="425"/>
        </w:trPr>
        <w:tc>
          <w:tcPr>
            <w:tcW w:w="1809" w:type="dxa"/>
            <w:shd w:val="clear" w:color="auto" w:fill="B8CCE4"/>
            <w:vAlign w:val="center"/>
            <w:hideMark/>
          </w:tcPr>
          <w:p w14:paraId="7A9FF04B"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60-AG0-024</w:t>
            </w:r>
          </w:p>
        </w:tc>
        <w:tc>
          <w:tcPr>
            <w:tcW w:w="1844" w:type="dxa"/>
            <w:shd w:val="clear" w:color="auto" w:fill="F2DDDC"/>
            <w:vAlign w:val="center"/>
            <w:hideMark/>
          </w:tcPr>
          <w:p w14:paraId="64D273E4"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Hydromorphone</w:t>
            </w:r>
          </w:p>
        </w:tc>
        <w:tc>
          <w:tcPr>
            <w:tcW w:w="1560" w:type="dxa"/>
            <w:shd w:val="clear" w:color="auto" w:fill="CCC0DA"/>
            <w:hideMark/>
          </w:tcPr>
          <w:p w14:paraId="78B4DB66"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4D51D5A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577D922C"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2CB10DCB"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0CE4F0C7" w14:textId="77777777" w:rsidTr="008B0DC3">
        <w:trPr>
          <w:gridAfter w:val="1"/>
          <w:wAfter w:w="28" w:type="dxa"/>
          <w:trHeight w:val="309"/>
        </w:trPr>
        <w:tc>
          <w:tcPr>
            <w:tcW w:w="1809" w:type="dxa"/>
            <w:shd w:val="clear" w:color="auto" w:fill="B8CCE4"/>
            <w:vAlign w:val="center"/>
            <w:hideMark/>
          </w:tcPr>
          <w:p w14:paraId="65D27C61"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60-AG0-025</w:t>
            </w:r>
          </w:p>
        </w:tc>
        <w:tc>
          <w:tcPr>
            <w:tcW w:w="1844" w:type="dxa"/>
            <w:shd w:val="clear" w:color="auto" w:fill="F2DDDC"/>
            <w:vAlign w:val="center"/>
            <w:hideMark/>
          </w:tcPr>
          <w:p w14:paraId="56FA8149"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Hydrocodone</w:t>
            </w:r>
          </w:p>
        </w:tc>
        <w:tc>
          <w:tcPr>
            <w:tcW w:w="1560" w:type="dxa"/>
            <w:shd w:val="clear" w:color="auto" w:fill="CCC0DA"/>
            <w:hideMark/>
          </w:tcPr>
          <w:p w14:paraId="633EA48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753A0B01"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4EC52843"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1973DCA9"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7D518854" w14:textId="77777777" w:rsidTr="008B0DC3">
        <w:trPr>
          <w:gridAfter w:val="1"/>
          <w:wAfter w:w="28" w:type="dxa"/>
          <w:trHeight w:val="298"/>
        </w:trPr>
        <w:tc>
          <w:tcPr>
            <w:tcW w:w="1809" w:type="dxa"/>
            <w:shd w:val="clear" w:color="auto" w:fill="B8CCE4"/>
            <w:vAlign w:val="center"/>
            <w:hideMark/>
          </w:tcPr>
          <w:p w14:paraId="45F5AA4E"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60-AG0-026</w:t>
            </w:r>
          </w:p>
        </w:tc>
        <w:tc>
          <w:tcPr>
            <w:tcW w:w="1844" w:type="dxa"/>
            <w:shd w:val="clear" w:color="auto" w:fill="F2DDDC"/>
            <w:vAlign w:val="center"/>
            <w:hideMark/>
          </w:tcPr>
          <w:p w14:paraId="7C934C06"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 xml:space="preserve">Oxy </w:t>
            </w:r>
            <w:proofErr w:type="spellStart"/>
            <w:r w:rsidRPr="008B0DC3">
              <w:rPr>
                <w:rFonts w:ascii="Calibri" w:eastAsia="Times New Roman" w:hAnsi="Calibri" w:cs="Times New Roman"/>
                <w:b/>
                <w:bCs/>
                <w:sz w:val="24"/>
                <w:szCs w:val="24"/>
              </w:rPr>
              <w:t>morphone</w:t>
            </w:r>
            <w:proofErr w:type="spellEnd"/>
          </w:p>
        </w:tc>
        <w:tc>
          <w:tcPr>
            <w:tcW w:w="1560" w:type="dxa"/>
            <w:shd w:val="clear" w:color="auto" w:fill="CCC0DA"/>
            <w:hideMark/>
          </w:tcPr>
          <w:p w14:paraId="39D86C47"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EBEC16D"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70F4013"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007400DB"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18231DFA" w14:textId="77777777" w:rsidTr="008B0DC3">
        <w:trPr>
          <w:gridAfter w:val="1"/>
          <w:wAfter w:w="28" w:type="dxa"/>
          <w:trHeight w:val="324"/>
        </w:trPr>
        <w:tc>
          <w:tcPr>
            <w:tcW w:w="1809" w:type="dxa"/>
            <w:shd w:val="clear" w:color="auto" w:fill="B8CCE4"/>
            <w:vAlign w:val="center"/>
            <w:hideMark/>
          </w:tcPr>
          <w:p w14:paraId="3BE7F641"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60-AG0-027</w:t>
            </w:r>
          </w:p>
        </w:tc>
        <w:tc>
          <w:tcPr>
            <w:tcW w:w="1844" w:type="dxa"/>
            <w:shd w:val="clear" w:color="auto" w:fill="F2DDDC"/>
            <w:vAlign w:val="center"/>
            <w:hideMark/>
          </w:tcPr>
          <w:p w14:paraId="4CDEE4AB"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 xml:space="preserve">Oxy </w:t>
            </w:r>
            <w:proofErr w:type="spellStart"/>
            <w:r w:rsidRPr="008B0DC3">
              <w:rPr>
                <w:rFonts w:ascii="Calibri" w:eastAsia="Times New Roman" w:hAnsi="Calibri" w:cs="Times New Roman"/>
                <w:b/>
                <w:bCs/>
                <w:sz w:val="24"/>
                <w:szCs w:val="24"/>
              </w:rPr>
              <w:t>codone</w:t>
            </w:r>
            <w:proofErr w:type="spellEnd"/>
          </w:p>
        </w:tc>
        <w:tc>
          <w:tcPr>
            <w:tcW w:w="1560" w:type="dxa"/>
            <w:shd w:val="clear" w:color="auto" w:fill="CCC0DA"/>
            <w:hideMark/>
          </w:tcPr>
          <w:p w14:paraId="1DF751C9"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409417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62207972"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3363D65B"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7B0A0FD8" w14:textId="77777777" w:rsidTr="008B0DC3">
        <w:trPr>
          <w:gridAfter w:val="1"/>
          <w:wAfter w:w="28" w:type="dxa"/>
          <w:trHeight w:val="335"/>
        </w:trPr>
        <w:tc>
          <w:tcPr>
            <w:tcW w:w="1809" w:type="dxa"/>
            <w:shd w:val="clear" w:color="auto" w:fill="B8CCE4"/>
            <w:vAlign w:val="center"/>
            <w:hideMark/>
          </w:tcPr>
          <w:p w14:paraId="1641CD26"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60-AG0-028</w:t>
            </w:r>
          </w:p>
        </w:tc>
        <w:tc>
          <w:tcPr>
            <w:tcW w:w="1844" w:type="dxa"/>
            <w:shd w:val="clear" w:color="auto" w:fill="F2DDDC"/>
            <w:vAlign w:val="center"/>
            <w:hideMark/>
          </w:tcPr>
          <w:p w14:paraId="7567EFA9"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6-Acetyl morphine</w:t>
            </w:r>
          </w:p>
        </w:tc>
        <w:tc>
          <w:tcPr>
            <w:tcW w:w="1560" w:type="dxa"/>
            <w:shd w:val="clear" w:color="auto" w:fill="CCC0DA"/>
            <w:hideMark/>
          </w:tcPr>
          <w:p w14:paraId="2F6223D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63053230"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596341CA"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55F6E05C"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01C456A6" w14:textId="77777777" w:rsidTr="008B0DC3">
        <w:trPr>
          <w:gridAfter w:val="1"/>
          <w:wAfter w:w="28" w:type="dxa"/>
          <w:trHeight w:val="361"/>
        </w:trPr>
        <w:tc>
          <w:tcPr>
            <w:tcW w:w="1809" w:type="dxa"/>
            <w:shd w:val="clear" w:color="auto" w:fill="B8CCE4"/>
            <w:vAlign w:val="center"/>
            <w:hideMark/>
          </w:tcPr>
          <w:p w14:paraId="4C0EDD49"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60-AG0-029</w:t>
            </w:r>
          </w:p>
        </w:tc>
        <w:tc>
          <w:tcPr>
            <w:tcW w:w="1844" w:type="dxa"/>
            <w:shd w:val="clear" w:color="auto" w:fill="F2DDDC"/>
            <w:vAlign w:val="center"/>
            <w:hideMark/>
          </w:tcPr>
          <w:p w14:paraId="714C1142"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Pentazocine</w:t>
            </w:r>
          </w:p>
        </w:tc>
        <w:tc>
          <w:tcPr>
            <w:tcW w:w="1560" w:type="dxa"/>
            <w:shd w:val="clear" w:color="auto" w:fill="CCC0DA"/>
            <w:hideMark/>
          </w:tcPr>
          <w:p w14:paraId="0E3F05B8"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22CB1752"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644A7676"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3EF2C034"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57F86050" w14:textId="77777777" w:rsidTr="008B0DC3">
        <w:trPr>
          <w:gridAfter w:val="1"/>
          <w:wAfter w:w="28" w:type="dxa"/>
          <w:trHeight w:val="386"/>
        </w:trPr>
        <w:tc>
          <w:tcPr>
            <w:tcW w:w="1809" w:type="dxa"/>
            <w:shd w:val="clear" w:color="auto" w:fill="B8CCE4"/>
            <w:vAlign w:val="center"/>
            <w:hideMark/>
          </w:tcPr>
          <w:p w14:paraId="643CC3EB"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60-AG0-030</w:t>
            </w:r>
          </w:p>
        </w:tc>
        <w:tc>
          <w:tcPr>
            <w:tcW w:w="1844" w:type="dxa"/>
            <w:shd w:val="clear" w:color="auto" w:fill="F2DDDC"/>
            <w:vAlign w:val="center"/>
            <w:hideMark/>
          </w:tcPr>
          <w:p w14:paraId="0A34EF42" w14:textId="77777777" w:rsidR="008B0DC3" w:rsidRPr="008B0DC3" w:rsidRDefault="008B0DC3" w:rsidP="008B0DC3">
            <w:pPr>
              <w:bidi w:val="0"/>
              <w:rPr>
                <w:rFonts w:ascii="Calibri" w:eastAsia="Times New Roman" w:hAnsi="Calibri" w:cs="Times New Roman"/>
                <w:b/>
                <w:bCs/>
                <w:sz w:val="24"/>
                <w:szCs w:val="24"/>
              </w:rPr>
            </w:pPr>
            <w:proofErr w:type="spellStart"/>
            <w:r w:rsidRPr="008B0DC3">
              <w:rPr>
                <w:rFonts w:ascii="Calibri" w:eastAsia="Times New Roman" w:hAnsi="Calibri" w:cs="Times New Roman"/>
                <w:b/>
                <w:bCs/>
                <w:sz w:val="24"/>
                <w:szCs w:val="24"/>
              </w:rPr>
              <w:t>Fluphenzine</w:t>
            </w:r>
            <w:proofErr w:type="spellEnd"/>
            <w:r w:rsidRPr="008B0DC3">
              <w:rPr>
                <w:rFonts w:ascii="Calibri" w:eastAsia="Times New Roman" w:hAnsi="Calibri" w:cs="Times New Roman"/>
                <w:b/>
                <w:bCs/>
                <w:sz w:val="24"/>
                <w:szCs w:val="24"/>
              </w:rPr>
              <w:t xml:space="preserve"> 25mg</w:t>
            </w:r>
          </w:p>
        </w:tc>
        <w:tc>
          <w:tcPr>
            <w:tcW w:w="1560" w:type="dxa"/>
            <w:shd w:val="clear" w:color="auto" w:fill="CCC0DA"/>
            <w:hideMark/>
          </w:tcPr>
          <w:p w14:paraId="2BCB7C23"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3866174B"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3F986426"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3E016E7C"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r w:rsidR="008B0DC3" w:rsidRPr="008B0DC3" w14:paraId="1829FD85" w14:textId="77777777" w:rsidTr="008B0DC3">
        <w:trPr>
          <w:gridAfter w:val="1"/>
          <w:wAfter w:w="28" w:type="dxa"/>
          <w:trHeight w:val="412"/>
        </w:trPr>
        <w:tc>
          <w:tcPr>
            <w:tcW w:w="1809" w:type="dxa"/>
            <w:shd w:val="clear" w:color="auto" w:fill="B8CCE4"/>
            <w:vAlign w:val="center"/>
            <w:hideMark/>
          </w:tcPr>
          <w:p w14:paraId="6E93D206" w14:textId="77777777" w:rsidR="008B0DC3" w:rsidRPr="008B0DC3" w:rsidRDefault="008B0DC3" w:rsidP="008B0DC3">
            <w:pPr>
              <w:bidi w:val="0"/>
              <w:rPr>
                <w:rFonts w:ascii="Calibri" w:eastAsia="Times New Roman" w:hAnsi="Calibri" w:cs="Times New Roman"/>
                <w:b/>
                <w:bCs/>
                <w:i/>
                <w:iCs/>
                <w:sz w:val="24"/>
                <w:szCs w:val="24"/>
              </w:rPr>
            </w:pPr>
            <w:r w:rsidRPr="008B0DC3">
              <w:rPr>
                <w:rFonts w:ascii="Calibri" w:eastAsia="Times New Roman" w:hAnsi="Calibri" w:cs="Times New Roman"/>
                <w:b/>
                <w:bCs/>
                <w:i/>
                <w:iCs/>
                <w:sz w:val="24"/>
                <w:szCs w:val="24"/>
              </w:rPr>
              <w:t>60-AG0-031</w:t>
            </w:r>
          </w:p>
        </w:tc>
        <w:tc>
          <w:tcPr>
            <w:tcW w:w="1844" w:type="dxa"/>
            <w:shd w:val="clear" w:color="auto" w:fill="F2DDDC"/>
            <w:vAlign w:val="center"/>
            <w:hideMark/>
          </w:tcPr>
          <w:p w14:paraId="37ED1EC6" w14:textId="77777777" w:rsidR="008B0DC3" w:rsidRPr="008B0DC3" w:rsidRDefault="008B0DC3" w:rsidP="008B0DC3">
            <w:pPr>
              <w:bidi w:val="0"/>
              <w:rPr>
                <w:rFonts w:ascii="Calibri" w:eastAsia="Times New Roman" w:hAnsi="Calibri" w:cs="Times New Roman"/>
                <w:b/>
                <w:bCs/>
                <w:sz w:val="24"/>
                <w:szCs w:val="24"/>
              </w:rPr>
            </w:pPr>
            <w:r w:rsidRPr="008B0DC3">
              <w:rPr>
                <w:rFonts w:ascii="Calibri" w:eastAsia="Times New Roman" w:hAnsi="Calibri" w:cs="Times New Roman"/>
                <w:b/>
                <w:bCs/>
                <w:sz w:val="24"/>
                <w:szCs w:val="24"/>
              </w:rPr>
              <w:t>Diazepam</w:t>
            </w:r>
          </w:p>
        </w:tc>
        <w:tc>
          <w:tcPr>
            <w:tcW w:w="1560" w:type="dxa"/>
            <w:shd w:val="clear" w:color="auto" w:fill="CCC0DA"/>
            <w:hideMark/>
          </w:tcPr>
          <w:p w14:paraId="1EC26FAB"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b/>
                <w:bCs/>
                <w:sz w:val="24"/>
                <w:szCs w:val="24"/>
              </w:rPr>
              <w:t>vial</w:t>
            </w:r>
          </w:p>
        </w:tc>
        <w:tc>
          <w:tcPr>
            <w:tcW w:w="1702" w:type="dxa"/>
            <w:shd w:val="clear" w:color="auto" w:fill="FFFFFF"/>
            <w:hideMark/>
          </w:tcPr>
          <w:p w14:paraId="2442AF84" w14:textId="77777777" w:rsidR="008B0DC3" w:rsidRPr="008B0DC3" w:rsidRDefault="008B0DC3" w:rsidP="008B0DC3">
            <w:pPr>
              <w:jc w:val="center"/>
              <w:rPr>
                <w:rFonts w:ascii="Calibri" w:eastAsia="Times New Roman" w:hAnsi="Calibri" w:cs="Times New Roman"/>
                <w:b/>
                <w:bCs/>
                <w:sz w:val="24"/>
                <w:szCs w:val="24"/>
              </w:rPr>
            </w:pPr>
            <w:r w:rsidRPr="008B0DC3">
              <w:rPr>
                <w:rFonts w:ascii="Calibri" w:eastAsia="Times New Roman" w:hAnsi="Calibri" w:cs="Times New Roman" w:hint="cs"/>
                <w:b/>
                <w:bCs/>
                <w:sz w:val="24"/>
                <w:szCs w:val="24"/>
                <w:rtl/>
              </w:rPr>
              <w:t>1</w:t>
            </w:r>
            <w:r w:rsidRPr="008B0DC3">
              <w:rPr>
                <w:rFonts w:ascii="Calibri" w:eastAsia="Times New Roman" w:hAnsi="Calibri" w:cs="Times New Roman"/>
                <w:b/>
                <w:bCs/>
                <w:sz w:val="24"/>
                <w:szCs w:val="24"/>
              </w:rPr>
              <w:t>mg/1ml</w:t>
            </w:r>
          </w:p>
        </w:tc>
        <w:tc>
          <w:tcPr>
            <w:tcW w:w="1134" w:type="dxa"/>
            <w:shd w:val="clear" w:color="auto" w:fill="FFFFFF"/>
            <w:vAlign w:val="bottom"/>
            <w:hideMark/>
          </w:tcPr>
          <w:p w14:paraId="2D541DDE" w14:textId="77777777" w:rsidR="008B0DC3" w:rsidRPr="008B0DC3" w:rsidRDefault="008B0DC3" w:rsidP="008B0DC3">
            <w:pPr>
              <w:bidi w:val="0"/>
              <w:jc w:val="right"/>
              <w:rPr>
                <w:rFonts w:ascii="Arial" w:eastAsia="Times New Roman" w:hAnsi="Arial" w:cs="Arial"/>
                <w:b/>
                <w:bCs/>
                <w:sz w:val="24"/>
                <w:szCs w:val="24"/>
              </w:rPr>
            </w:pPr>
            <w:r w:rsidRPr="008B0DC3">
              <w:rPr>
                <w:rFonts w:ascii="Arial" w:eastAsia="Times New Roman" w:hAnsi="Arial" w:cs="Arial"/>
                <w:b/>
                <w:bCs/>
                <w:sz w:val="24"/>
                <w:szCs w:val="24"/>
              </w:rPr>
              <w:t>10</w:t>
            </w:r>
          </w:p>
        </w:tc>
        <w:tc>
          <w:tcPr>
            <w:tcW w:w="1674" w:type="dxa"/>
            <w:hideMark/>
          </w:tcPr>
          <w:p w14:paraId="22364CB8" w14:textId="77777777" w:rsidR="008B0DC3" w:rsidRPr="008B0DC3" w:rsidRDefault="008B0DC3" w:rsidP="008B0DC3">
            <w:pPr>
              <w:rPr>
                <w:rFonts w:ascii="Calibri" w:eastAsia="Times New Roman" w:hAnsi="Calibri" w:cs="Arial"/>
                <w:sz w:val="28"/>
                <w:szCs w:val="28"/>
              </w:rPr>
            </w:pPr>
            <w:r w:rsidRPr="008B0DC3">
              <w:rPr>
                <w:rFonts w:ascii="Calibri" w:eastAsia="Times New Roman" w:hAnsi="Calibri" w:cs="Times New Roman"/>
                <w:b/>
                <w:bCs/>
                <w:sz w:val="24"/>
                <w:szCs w:val="24"/>
              </w:rPr>
              <w:t>mg/1ml</w:t>
            </w:r>
            <w:r w:rsidRPr="008B0DC3">
              <w:rPr>
                <w:rFonts w:ascii="Calibri" w:eastAsia="Times New Roman" w:hAnsi="Calibri" w:cs="Times New Roman"/>
                <w:b/>
                <w:bCs/>
                <w:sz w:val="24"/>
                <w:szCs w:val="24"/>
                <w:rtl/>
                <w:lang w:bidi="ar-IQ"/>
              </w:rPr>
              <w:t xml:space="preserve"> </w:t>
            </w:r>
            <w:r w:rsidRPr="008B0DC3">
              <w:rPr>
                <w:rFonts w:ascii="Calibri" w:eastAsia="Times New Roman" w:hAnsi="Calibri" w:cs="Times New Roman"/>
                <w:b/>
                <w:bCs/>
                <w:sz w:val="24"/>
                <w:szCs w:val="24"/>
                <w:lang w:bidi="ar-IQ"/>
              </w:rPr>
              <w:t>1</w:t>
            </w:r>
            <w:r w:rsidRPr="008B0DC3">
              <w:rPr>
                <w:rFonts w:ascii="Calibri" w:eastAsia="Times New Roman" w:hAnsi="Calibri" w:cs="Times New Roman"/>
                <w:b/>
                <w:bCs/>
                <w:sz w:val="24"/>
                <w:szCs w:val="24"/>
                <w:rtl/>
              </w:rPr>
              <w:t xml:space="preserve"> </w:t>
            </w:r>
            <w:r w:rsidRPr="008B0DC3">
              <w:rPr>
                <w:rFonts w:ascii="Calibri" w:eastAsia="Times New Roman" w:hAnsi="Calibri" w:cs="Times New Roman"/>
                <w:b/>
                <w:bCs/>
                <w:sz w:val="24"/>
                <w:szCs w:val="24"/>
              </w:rPr>
              <w:t>5$/</w:t>
            </w: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lastRenderedPageBreak/>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كيماديا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DBFD7" w14:textId="77777777" w:rsidR="004E0FE1" w:rsidRDefault="004E0FE1" w:rsidP="00AA28F1">
      <w:pPr>
        <w:spacing w:after="0" w:line="240" w:lineRule="auto"/>
      </w:pPr>
      <w:r>
        <w:separator/>
      </w:r>
    </w:p>
  </w:endnote>
  <w:endnote w:type="continuationSeparator" w:id="0">
    <w:p w14:paraId="71F3C79B" w14:textId="77777777" w:rsidR="004E0FE1" w:rsidRDefault="004E0FE1"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B2544" w14:textId="77777777" w:rsidR="004E0FE1" w:rsidRDefault="004E0FE1" w:rsidP="00AA28F1">
      <w:pPr>
        <w:spacing w:after="0" w:line="240" w:lineRule="auto"/>
      </w:pPr>
      <w:r>
        <w:separator/>
      </w:r>
    </w:p>
  </w:footnote>
  <w:footnote w:type="continuationSeparator" w:id="0">
    <w:p w14:paraId="1BEF4089" w14:textId="77777777" w:rsidR="004E0FE1" w:rsidRDefault="004E0FE1"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933B7"/>
    <w:rsid w:val="000A706E"/>
    <w:rsid w:val="000B12A0"/>
    <w:rsid w:val="000B59C8"/>
    <w:rsid w:val="000B6AC5"/>
    <w:rsid w:val="000F6C08"/>
    <w:rsid w:val="001230C6"/>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E0FE1"/>
    <w:rsid w:val="004F0B47"/>
    <w:rsid w:val="0052453A"/>
    <w:rsid w:val="005350A0"/>
    <w:rsid w:val="00543DC9"/>
    <w:rsid w:val="00552815"/>
    <w:rsid w:val="00562C93"/>
    <w:rsid w:val="005639A4"/>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7F6FDE"/>
    <w:rsid w:val="00805E04"/>
    <w:rsid w:val="00811491"/>
    <w:rsid w:val="008559CE"/>
    <w:rsid w:val="00857173"/>
    <w:rsid w:val="008B0DC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105</Pages>
  <Words>26615</Words>
  <Characters>151710</Characters>
  <Application>Microsoft Office Word</Application>
  <DocSecurity>0</DocSecurity>
  <Lines>1264</Lines>
  <Paragraphs>355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2023-08-17T08:24:00Z</dcterms:created>
  <dcterms:modified xsi:type="dcterms:W3CDTF">2023-08-17T08:36:00Z</dcterms:modified>
</cp:coreProperties>
</file>