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2EC09596" w:rsidR="00184F75" w:rsidRPr="008252EC" w:rsidRDefault="00184F75" w:rsidP="001B346C">
      <w:pPr>
        <w:spacing w:line="360" w:lineRule="auto"/>
        <w:ind w:left="2673" w:hanging="2673"/>
        <w:rPr>
          <w:rFonts w:ascii="Simplified Arabic" w:hAnsi="Simplified Arabic" w:cs="Simplified Arabic"/>
          <w:b/>
          <w:bCs/>
          <w:sz w:val="28"/>
          <w:szCs w:val="28"/>
          <w:lang w:bidi="ar-LB"/>
        </w:rPr>
      </w:pPr>
      <w:r w:rsidRPr="008252EC">
        <w:rPr>
          <w:rFonts w:ascii="Simplified Arabic" w:hAnsi="Simplified Arabic" w:cs="Simplified Arabic"/>
          <w:b/>
          <w:bCs/>
          <w:sz w:val="28"/>
          <w:szCs w:val="28"/>
          <w:rtl/>
          <w:lang w:bidi="ar-LB"/>
        </w:rPr>
        <w:t>اسم المشروع</w:t>
      </w:r>
      <w:r w:rsidRPr="008252EC">
        <w:rPr>
          <w:rFonts w:ascii="Simplified Arabic" w:hAnsi="Simplified Arabic" w:cs="Simplified Arabic"/>
          <w:b/>
          <w:bCs/>
          <w:sz w:val="28"/>
          <w:szCs w:val="28"/>
          <w:lang w:bidi="ar-LB"/>
        </w:rPr>
        <w:t>/</w:t>
      </w:r>
      <w:r w:rsidRPr="008252EC">
        <w:rPr>
          <w:rFonts w:ascii="Simplified Arabic" w:hAnsi="Simplified Arabic" w:cs="Simplified Arabic" w:hint="cs"/>
          <w:b/>
          <w:bCs/>
          <w:sz w:val="28"/>
          <w:szCs w:val="28"/>
          <w:rtl/>
          <w:lang w:bidi="ar-LB"/>
        </w:rPr>
        <w:t>المناقصة</w:t>
      </w:r>
      <w:proofErr w:type="gramStart"/>
      <w:r w:rsidRPr="008252EC">
        <w:rPr>
          <w:rFonts w:ascii="Simplified Arabic" w:hAnsi="Simplified Arabic" w:cs="Simplified Arabic" w:hint="cs"/>
          <w:b/>
          <w:bCs/>
          <w:sz w:val="28"/>
          <w:szCs w:val="28"/>
          <w:rtl/>
          <w:lang w:bidi="ar-LB"/>
        </w:rPr>
        <w:tab/>
      </w:r>
      <w:r w:rsidRPr="008252EC">
        <w:rPr>
          <w:rFonts w:ascii="Simplified Arabic" w:hAnsi="Simplified Arabic" w:cs="Simplified Arabic"/>
          <w:b/>
          <w:bCs/>
          <w:sz w:val="28"/>
          <w:szCs w:val="28"/>
          <w:rtl/>
          <w:lang w:bidi="ar-LB"/>
        </w:rPr>
        <w:t>:</w:t>
      </w:r>
      <w:r w:rsidR="001B346C" w:rsidRPr="008252EC">
        <w:rPr>
          <w:rFonts w:ascii="Simplified Arabic" w:hAnsi="Simplified Arabic" w:cs="Simplified Arabic"/>
          <w:b/>
          <w:bCs/>
          <w:sz w:val="28"/>
          <w:szCs w:val="28"/>
          <w:lang w:bidi="ar-LB"/>
        </w:rPr>
        <w:t xml:space="preserve">  </w:t>
      </w:r>
      <w:r w:rsidRPr="009E7912">
        <w:rPr>
          <w:rFonts w:ascii="Simplified Arabic" w:hAnsi="Simplified Arabic" w:cs="Simplified Arabic"/>
          <w:b/>
          <w:bCs/>
          <w:sz w:val="28"/>
          <w:szCs w:val="28"/>
          <w:rtl/>
          <w:lang w:bidi="ar-LB"/>
        </w:rPr>
        <w:tab/>
      </w:r>
      <w:proofErr w:type="gramEnd"/>
      <w:r w:rsidR="008252EC" w:rsidRPr="008252EC">
        <w:rPr>
          <w:rFonts w:ascii="Simplified Arabic" w:hAnsi="Simplified Arabic" w:cs="Simplified Arabic" w:hint="cs"/>
          <w:b/>
          <w:bCs/>
          <w:sz w:val="28"/>
          <w:szCs w:val="28"/>
          <w:shd w:val="clear" w:color="auto" w:fill="C4BC96" w:themeFill="background2" w:themeFillShade="BF"/>
          <w:rtl/>
          <w:lang w:bidi="ar-LB"/>
        </w:rPr>
        <w:t xml:space="preserve">أجهزة </w:t>
      </w:r>
      <w:r w:rsidR="008252EC" w:rsidRPr="008252EC">
        <w:rPr>
          <w:rFonts w:ascii="Simplified Arabic" w:hAnsi="Simplified Arabic" w:cs="Simplified Arabic"/>
          <w:b/>
          <w:bCs/>
          <w:sz w:val="28"/>
          <w:szCs w:val="28"/>
          <w:shd w:val="clear" w:color="auto" w:fill="C4BC96" w:themeFill="background2" w:themeFillShade="BF"/>
          <w:lang w:bidi="ar-LB"/>
        </w:rPr>
        <w:t xml:space="preserve">Flow Cytometer </w:t>
      </w:r>
    </w:p>
    <w:p w14:paraId="071C853E" w14:textId="311A2D54"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B351C9">
        <w:rPr>
          <w:rFonts w:ascii="Simplified Arabic" w:hAnsi="Simplified Arabic" w:cs="Simplified Arabic"/>
          <w:i/>
          <w:iCs/>
          <w:sz w:val="28"/>
          <w:szCs w:val="28"/>
          <w:shd w:val="clear" w:color="auto" w:fill="FFFF00"/>
          <w:lang w:bidi="ar-LB"/>
        </w:rPr>
        <w:t>lab</w:t>
      </w:r>
      <w:proofErr w:type="gramEnd"/>
      <w:r w:rsidR="00B351C9">
        <w:rPr>
          <w:rFonts w:ascii="Simplified Arabic" w:hAnsi="Simplified Arabic" w:cs="Simplified Arabic"/>
          <w:i/>
          <w:iCs/>
          <w:sz w:val="28"/>
          <w:szCs w:val="28"/>
          <w:shd w:val="clear" w:color="auto" w:fill="FFFF00"/>
          <w:lang w:bidi="ar-LB"/>
        </w:rPr>
        <w:t xml:space="preserve"> / 202</w:t>
      </w:r>
      <w:r w:rsidR="008252EC">
        <w:rPr>
          <w:rFonts w:ascii="Simplified Arabic" w:hAnsi="Simplified Arabic" w:cs="Simplified Arabic"/>
          <w:i/>
          <w:iCs/>
          <w:sz w:val="28"/>
          <w:szCs w:val="28"/>
          <w:shd w:val="clear" w:color="auto" w:fill="FFFF00"/>
          <w:lang w:bidi="ar-LB"/>
        </w:rPr>
        <w:t>3</w:t>
      </w:r>
      <w:r w:rsidR="00B351C9">
        <w:rPr>
          <w:rFonts w:ascii="Simplified Arabic" w:hAnsi="Simplified Arabic" w:cs="Simplified Arabic"/>
          <w:i/>
          <w:iCs/>
          <w:sz w:val="28"/>
          <w:szCs w:val="28"/>
          <w:shd w:val="clear" w:color="auto" w:fill="FFFF00"/>
          <w:lang w:bidi="ar-LB"/>
        </w:rPr>
        <w:t xml:space="preserve"> /</w:t>
      </w:r>
      <w:r w:rsidR="008252EC">
        <w:rPr>
          <w:rFonts w:ascii="Simplified Arabic" w:hAnsi="Simplified Arabic" w:cs="Simplified Arabic"/>
          <w:i/>
          <w:iCs/>
          <w:sz w:val="28"/>
          <w:szCs w:val="28"/>
          <w:shd w:val="clear" w:color="auto" w:fill="FFFF00"/>
          <w:lang w:bidi="ar-LB"/>
        </w:rPr>
        <w:t xml:space="preserve"> 24</w:t>
      </w:r>
      <w:r w:rsidR="00A105F2">
        <w:rPr>
          <w:rFonts w:ascii="Simplified Arabic" w:hAnsi="Simplified Arabic" w:cs="Simplified Arabic"/>
          <w:i/>
          <w:iCs/>
          <w:sz w:val="28"/>
          <w:szCs w:val="28"/>
          <w:shd w:val="clear" w:color="auto" w:fill="FFFF00"/>
          <w:lang w:bidi="ar-LB"/>
        </w:rPr>
        <w:t>A</w:t>
      </w:r>
      <w:r w:rsidR="00B351C9">
        <w:rPr>
          <w:rFonts w:ascii="Simplified Arabic" w:hAnsi="Simplified Arabic" w:cs="Simplified Arabic"/>
          <w:i/>
          <w:iCs/>
          <w:sz w:val="28"/>
          <w:szCs w:val="28"/>
          <w:shd w:val="clear" w:color="auto" w:fill="FFFF00"/>
          <w:lang w:bidi="ar-LB"/>
        </w:rPr>
        <w:t xml:space="preserve"> </w:t>
      </w:r>
    </w:p>
    <w:p w14:paraId="6C304D59" w14:textId="0E31C05A"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proofErr w:type="gramStart"/>
      <w:r w:rsidR="00A105F2">
        <w:rPr>
          <w:rFonts w:ascii="Simplified Arabic" w:hAnsi="Simplified Arabic" w:cs="Simplified Arabic"/>
          <w:b/>
          <w:bCs/>
          <w:sz w:val="28"/>
          <w:szCs w:val="28"/>
          <w:lang w:bidi="ar-LB"/>
        </w:rPr>
        <w:t>16</w:t>
      </w:r>
      <w:r w:rsidR="001331E8">
        <w:rPr>
          <w:rFonts w:ascii="Simplified Arabic" w:hAnsi="Simplified Arabic" w:cs="Simplified Arabic"/>
          <w:i/>
          <w:iCs/>
          <w:sz w:val="28"/>
          <w:szCs w:val="28"/>
          <w:lang w:bidi="ar-LB"/>
        </w:rPr>
        <w:t xml:space="preserve">  </w:t>
      </w:r>
      <w:r w:rsidR="00E06F78">
        <w:rPr>
          <w:rFonts w:ascii="Simplified Arabic" w:hAnsi="Simplified Arabic" w:cs="Simplified Arabic"/>
          <w:sz w:val="28"/>
          <w:szCs w:val="28"/>
          <w:shd w:val="clear" w:color="auto" w:fill="FFFF00"/>
          <w:lang w:bidi="ar-LB"/>
        </w:rPr>
        <w:t>/</w:t>
      </w:r>
      <w:proofErr w:type="gramEnd"/>
      <w:r w:rsidR="00D54711">
        <w:rPr>
          <w:rFonts w:ascii="Simplified Arabic" w:hAnsi="Simplified Arabic" w:cs="Simplified Arabic"/>
          <w:sz w:val="28"/>
          <w:szCs w:val="28"/>
          <w:shd w:val="clear" w:color="auto" w:fill="FFFF00"/>
          <w:lang w:bidi="ar-LB"/>
        </w:rPr>
        <w:t xml:space="preserve">  </w:t>
      </w:r>
      <w:r w:rsidR="00A105F2">
        <w:rPr>
          <w:rFonts w:ascii="Simplified Arabic" w:hAnsi="Simplified Arabic" w:cs="Simplified Arabic"/>
          <w:sz w:val="28"/>
          <w:szCs w:val="28"/>
          <w:shd w:val="clear" w:color="auto" w:fill="FFFF00"/>
          <w:lang w:bidi="ar-LB"/>
        </w:rPr>
        <w:t>8</w:t>
      </w:r>
      <w:r w:rsidR="00D54711">
        <w:rPr>
          <w:rFonts w:ascii="Simplified Arabic" w:hAnsi="Simplified Arabic" w:cs="Simplified Arabic"/>
          <w:sz w:val="28"/>
          <w:szCs w:val="28"/>
          <w:shd w:val="clear" w:color="auto" w:fill="FFFF00"/>
          <w:lang w:bidi="ar-LB"/>
        </w:rPr>
        <w:t xml:space="preserve"> </w:t>
      </w:r>
      <w:r w:rsidR="00E06F78">
        <w:rPr>
          <w:rFonts w:ascii="Simplified Arabic" w:hAnsi="Simplified Arabic" w:cs="Simplified Arabic"/>
          <w:sz w:val="28"/>
          <w:szCs w:val="28"/>
          <w:shd w:val="clear" w:color="auto" w:fill="FFFF00"/>
          <w:lang w:bidi="ar-LB"/>
        </w:rPr>
        <w:t xml:space="preserve"> / 202</w:t>
      </w:r>
      <w:r w:rsidR="00D54711">
        <w:rPr>
          <w:rFonts w:ascii="Simplified Arabic" w:hAnsi="Simplified Arabic" w:cs="Simplified Arabic"/>
          <w:sz w:val="28"/>
          <w:szCs w:val="28"/>
          <w:shd w:val="clear" w:color="auto" w:fill="FFFF00"/>
          <w:lang w:bidi="ar-LB"/>
        </w:rPr>
        <w:t>3</w:t>
      </w:r>
      <w:r w:rsidR="00E06F78">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0439DB92"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w:t>
      </w:r>
      <w:r w:rsidR="00D54711">
        <w:rPr>
          <w:rFonts w:ascii="Simplified Arabic" w:hAnsi="Simplified Arabic" w:cs="Simplified Arabic"/>
          <w:b/>
          <w:bCs/>
          <w:i/>
          <w:iCs/>
          <w:sz w:val="28"/>
          <w:szCs w:val="28"/>
          <w:shd w:val="clear" w:color="auto" w:fill="FFFF00"/>
          <w:lang w:bidi="ar-IQ"/>
        </w:rPr>
        <w:t xml:space="preserve">  </w:t>
      </w:r>
      <w:proofErr w:type="gramEnd"/>
      <w:r w:rsidR="00D54711">
        <w:rPr>
          <w:rFonts w:ascii="Simplified Arabic" w:hAnsi="Simplified Arabic" w:cs="Simplified Arabic"/>
          <w:b/>
          <w:bCs/>
          <w:i/>
          <w:iCs/>
          <w:sz w:val="28"/>
          <w:szCs w:val="28"/>
          <w:shd w:val="clear" w:color="auto" w:fill="FFFF00"/>
          <w:lang w:bidi="ar-IQ"/>
        </w:rPr>
        <w:t xml:space="preserve"> </w:t>
      </w:r>
      <w:r w:rsidR="00057F10">
        <w:rPr>
          <w:rFonts w:ascii="Simplified Arabic" w:hAnsi="Simplified Arabic" w:cs="Simplified Arabic" w:hint="cs"/>
          <w:b/>
          <w:bCs/>
          <w:sz w:val="28"/>
          <w:szCs w:val="28"/>
          <w:rtl/>
          <w:lang w:bidi="ar-IQ"/>
        </w:rPr>
        <w:t xml:space="preserve">أجهزة </w:t>
      </w:r>
      <w:r w:rsidR="00057F10">
        <w:rPr>
          <w:rFonts w:ascii="Simplified Arabic" w:hAnsi="Simplified Arabic" w:cs="Simplified Arabic"/>
          <w:b/>
          <w:bCs/>
          <w:sz w:val="28"/>
          <w:szCs w:val="28"/>
          <w:lang w:bidi="ar-IQ"/>
        </w:rPr>
        <w:t>Flow Cytometer</w:t>
      </w:r>
      <w:r w:rsidR="00D54711">
        <w:rPr>
          <w:rFonts w:ascii="Simplified Arabic" w:hAnsi="Simplified Arabic" w:cs="Simplified Arabic"/>
          <w:b/>
          <w:bCs/>
          <w:i/>
          <w:iCs/>
          <w:sz w:val="28"/>
          <w:szCs w:val="28"/>
          <w:shd w:val="clear" w:color="auto" w:fill="FFFF00"/>
          <w:lang w:bidi="ar-IQ"/>
        </w:rPr>
        <w:t xml:space="preserve">   </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25ACFE56" w:rsidR="00184F75" w:rsidRPr="00F97B7B" w:rsidRDefault="00184F75" w:rsidP="00CF2C22">
      <w:pPr>
        <w:jc w:val="center"/>
        <w:rPr>
          <w:b/>
          <w:bCs/>
          <w:sz w:val="24"/>
          <w:szCs w:val="24"/>
          <w:rtl/>
          <w:lang w:bidi="ar-IQ"/>
        </w:rPr>
      </w:pPr>
      <w:r w:rsidRPr="00F97B7B">
        <w:rPr>
          <w:b/>
          <w:bCs/>
          <w:sz w:val="24"/>
          <w:szCs w:val="24"/>
          <w:rtl/>
        </w:rPr>
        <w:t xml:space="preserve">م </w:t>
      </w:r>
      <w:r w:rsidRPr="00E06F78">
        <w:rPr>
          <w:b/>
          <w:bCs/>
          <w:sz w:val="24"/>
          <w:szCs w:val="24"/>
          <w:shd w:val="clear" w:color="auto" w:fill="948A54" w:themeFill="background2" w:themeFillShade="80"/>
          <w:rtl/>
        </w:rPr>
        <w:t xml:space="preserve">/ </w:t>
      </w:r>
      <w:r w:rsidRPr="00E06F78">
        <w:rPr>
          <w:b/>
          <w:bCs/>
          <w:sz w:val="24"/>
          <w:szCs w:val="24"/>
          <w:shd w:val="clear" w:color="auto" w:fill="948A54" w:themeFill="background2" w:themeFillShade="80"/>
          <w:rtl/>
          <w:lang w:bidi="ar-IQ"/>
        </w:rPr>
        <w:t xml:space="preserve"> </w:t>
      </w:r>
      <w:r w:rsidR="00D54711">
        <w:rPr>
          <w:b/>
          <w:bCs/>
          <w:sz w:val="24"/>
          <w:szCs w:val="24"/>
          <w:shd w:val="clear" w:color="auto" w:fill="948A54" w:themeFill="background2" w:themeFillShade="80"/>
          <w:lang w:bidi="ar-IQ"/>
        </w:rPr>
        <w:t xml:space="preserve"> </w:t>
      </w:r>
      <w:r w:rsidR="00057F10">
        <w:rPr>
          <w:b/>
          <w:bCs/>
          <w:sz w:val="24"/>
          <w:szCs w:val="24"/>
          <w:shd w:val="clear" w:color="auto" w:fill="948A54" w:themeFill="background2" w:themeFillShade="80"/>
          <w:lang w:bidi="ar-IQ"/>
        </w:rPr>
        <w:t>24</w:t>
      </w:r>
      <w:r w:rsidR="00A105F2">
        <w:rPr>
          <w:b/>
          <w:bCs/>
          <w:sz w:val="24"/>
          <w:szCs w:val="24"/>
          <w:shd w:val="clear" w:color="auto" w:fill="948A54" w:themeFill="background2" w:themeFillShade="80"/>
          <w:lang w:bidi="ar-IQ"/>
        </w:rPr>
        <w:t>A</w:t>
      </w:r>
      <w:r w:rsidRPr="00E06F78">
        <w:rPr>
          <w:b/>
          <w:bCs/>
          <w:sz w:val="24"/>
          <w:szCs w:val="24"/>
          <w:shd w:val="clear" w:color="auto" w:fill="948A54" w:themeFill="background2" w:themeFillShade="80"/>
          <w:rtl/>
        </w:rPr>
        <w:t xml:space="preserve"> </w:t>
      </w:r>
      <w:r w:rsidRPr="00E06F78">
        <w:rPr>
          <w:b/>
          <w:bCs/>
          <w:sz w:val="24"/>
          <w:szCs w:val="24"/>
          <w:shd w:val="clear" w:color="auto" w:fill="948A54" w:themeFill="background2" w:themeFillShade="80"/>
          <w:lang w:bidi="ar-IQ"/>
        </w:rPr>
        <w:t>[</w:t>
      </w:r>
      <w:r w:rsidR="00E06F78" w:rsidRPr="00E06F78">
        <w:rPr>
          <w:b/>
          <w:bCs/>
          <w:sz w:val="24"/>
          <w:szCs w:val="24"/>
          <w:shd w:val="clear" w:color="auto" w:fill="948A54" w:themeFill="background2" w:themeFillShade="80"/>
          <w:lang w:bidi="ar-IQ"/>
        </w:rPr>
        <w:t>lab / 202</w:t>
      </w:r>
      <w:r w:rsidR="00D54711">
        <w:rPr>
          <w:b/>
          <w:bCs/>
          <w:sz w:val="24"/>
          <w:szCs w:val="24"/>
          <w:shd w:val="clear" w:color="auto" w:fill="948A54" w:themeFill="background2" w:themeFillShade="80"/>
          <w:lang w:bidi="ar-IQ"/>
        </w:rPr>
        <w:t>3</w:t>
      </w:r>
      <w:r w:rsidR="00E06F78" w:rsidRPr="00E06F78">
        <w:rPr>
          <w:b/>
          <w:bCs/>
          <w:sz w:val="24"/>
          <w:szCs w:val="24"/>
          <w:shd w:val="clear" w:color="auto" w:fill="948A54" w:themeFill="background2" w:themeFillShade="80"/>
          <w:lang w:bidi="ar-IQ"/>
        </w:rPr>
        <w:t xml:space="preserve"> / </w:t>
      </w:r>
    </w:p>
    <w:p w14:paraId="05064A7C" w14:textId="46188EB2"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w:t>
      </w:r>
      <w:r w:rsidR="00D54711">
        <w:rPr>
          <w:rFonts w:ascii="Simplified Arabic" w:hAnsi="Simplified Arabic" w:cs="Simplified Arabic"/>
          <w:i/>
          <w:iCs/>
          <w:sz w:val="28"/>
          <w:szCs w:val="28"/>
          <w:shd w:val="clear" w:color="auto" w:fill="FFFF00"/>
          <w:lang w:bidi="ar-IQ"/>
        </w:rPr>
        <w:t xml:space="preserve">  </w:t>
      </w:r>
      <w:r w:rsidR="00057F10">
        <w:rPr>
          <w:rFonts w:ascii="Simplified Arabic" w:hAnsi="Simplified Arabic" w:cs="Simplified Arabic" w:hint="cs"/>
          <w:b/>
          <w:bCs/>
          <w:sz w:val="28"/>
          <w:szCs w:val="28"/>
          <w:rtl/>
          <w:lang w:bidi="ar-IQ"/>
        </w:rPr>
        <w:t>أجهزة</w:t>
      </w:r>
      <w:proofErr w:type="gramEnd"/>
      <w:r w:rsidR="00057F10">
        <w:rPr>
          <w:rFonts w:ascii="Simplified Arabic" w:hAnsi="Simplified Arabic" w:cs="Simplified Arabic" w:hint="cs"/>
          <w:b/>
          <w:bCs/>
          <w:sz w:val="28"/>
          <w:szCs w:val="28"/>
          <w:rtl/>
          <w:lang w:bidi="ar-IQ"/>
        </w:rPr>
        <w:t xml:space="preserve"> </w:t>
      </w:r>
      <w:r w:rsidR="00057F10">
        <w:rPr>
          <w:rFonts w:ascii="Simplified Arabic" w:hAnsi="Simplified Arabic" w:cs="Simplified Arabic"/>
          <w:b/>
          <w:bCs/>
          <w:sz w:val="28"/>
          <w:szCs w:val="28"/>
          <w:lang w:bidi="ar-IQ"/>
        </w:rPr>
        <w:t>Flow Cytometer</w:t>
      </w:r>
      <w:r w:rsidR="00D54711">
        <w:rPr>
          <w:rFonts w:ascii="Simplified Arabic" w:hAnsi="Simplified Arabic" w:cs="Simplified Arabic"/>
          <w:i/>
          <w:iCs/>
          <w:sz w:val="28"/>
          <w:szCs w:val="28"/>
          <w:shd w:val="clear" w:color="auto" w:fill="FFFF00"/>
          <w:lang w:bidi="ar-IQ"/>
        </w:rPr>
        <w:t xml:space="preserve">   </w:t>
      </w:r>
      <w:r w:rsidRPr="00F97B7B">
        <w:rPr>
          <w:b/>
          <w:bCs/>
          <w:sz w:val="28"/>
          <w:szCs w:val="28"/>
          <w:rtl/>
        </w:rPr>
        <w:t>) مع ملاحظة ما يأتي:</w:t>
      </w:r>
    </w:p>
    <w:p w14:paraId="5D641DDC" w14:textId="596703B5"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AB6998" w:rsidRPr="009104F3">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B6998" w:rsidRPr="009104F3">
          <w:rPr>
            <w:rStyle w:val="Hyperlink"/>
            <w:b/>
            <w:bCs/>
            <w:i/>
            <w:spacing w:val="-2"/>
            <w:sz w:val="24"/>
            <w:szCs w:val="28"/>
          </w:rPr>
          <w:t>www.kimadia.gov.iq</w:t>
        </w:r>
      </w:hyperlink>
      <w:r w:rsidR="00AB6998">
        <w:rPr>
          <w:b/>
          <w:bCs/>
          <w:i/>
          <w:spacing w:val="-2"/>
          <w:sz w:val="24"/>
          <w:szCs w:val="28"/>
        </w:rPr>
        <w:t xml:space="preserve"> </w:t>
      </w:r>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24F521B0"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6646D0">
        <w:rPr>
          <w:i/>
          <w:spacing w:val="-2"/>
          <w:sz w:val="28"/>
          <w:szCs w:val="28"/>
          <w:highlight w:val="yellow"/>
        </w:rPr>
        <w:t>29</w:t>
      </w:r>
      <w:r w:rsidR="00D54711">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6646D0">
        <w:rPr>
          <w:i/>
          <w:spacing w:val="-2"/>
          <w:sz w:val="28"/>
          <w:szCs w:val="28"/>
          <w:highlight w:val="yellow"/>
        </w:rPr>
        <w:t>8</w:t>
      </w:r>
      <w:r w:rsidR="00552815">
        <w:rPr>
          <w:i/>
          <w:spacing w:val="-2"/>
          <w:sz w:val="28"/>
          <w:szCs w:val="28"/>
          <w:highlight w:val="yellow"/>
        </w:rPr>
        <w:t xml:space="preserve"> </w:t>
      </w:r>
      <w:r w:rsidRPr="001331E8">
        <w:rPr>
          <w:rFonts w:hint="cs"/>
          <w:i/>
          <w:spacing w:val="-2"/>
          <w:sz w:val="28"/>
          <w:szCs w:val="28"/>
          <w:highlight w:val="yellow"/>
          <w:rtl/>
        </w:rPr>
        <w:t>/</w:t>
      </w:r>
      <w:r w:rsidRPr="001331E8">
        <w:rPr>
          <w:i/>
          <w:spacing w:val="-2"/>
          <w:sz w:val="28"/>
          <w:szCs w:val="28"/>
          <w:highlight w:val="yellow"/>
        </w:rPr>
        <w:t>202</w:t>
      </w:r>
      <w:r w:rsidR="00C36752">
        <w:rPr>
          <w:i/>
          <w:spacing w:val="-2"/>
          <w:sz w:val="28"/>
          <w:szCs w:val="28"/>
        </w:rPr>
        <w:t>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D54711">
        <w:rPr>
          <w:i/>
          <w:spacing w:val="-2"/>
          <w:sz w:val="28"/>
          <w:szCs w:val="28"/>
          <w:highlight w:val="yellow"/>
        </w:rPr>
        <w:t xml:space="preserve">  </w:t>
      </w:r>
      <w:r w:rsidR="006646D0">
        <w:rPr>
          <w:i/>
          <w:spacing w:val="-2"/>
          <w:sz w:val="28"/>
          <w:szCs w:val="28"/>
          <w:highlight w:val="yellow"/>
        </w:rPr>
        <w:t>30</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D54711">
        <w:rPr>
          <w:i/>
          <w:spacing w:val="-2"/>
          <w:sz w:val="28"/>
          <w:szCs w:val="28"/>
          <w:highlight w:val="yellow"/>
          <w:shd w:val="pct40" w:color="auto" w:fill="auto"/>
        </w:rPr>
        <w:t xml:space="preserve"> </w:t>
      </w:r>
      <w:r w:rsidR="00A105F2">
        <w:rPr>
          <w:i/>
          <w:spacing w:val="-2"/>
          <w:sz w:val="28"/>
          <w:szCs w:val="28"/>
          <w:highlight w:val="yellow"/>
          <w:shd w:val="pct40" w:color="auto" w:fill="auto"/>
        </w:rPr>
        <w:t>9</w:t>
      </w:r>
      <w:r w:rsidR="00D54711">
        <w:rPr>
          <w:i/>
          <w:spacing w:val="-2"/>
          <w:sz w:val="28"/>
          <w:szCs w:val="28"/>
          <w:highlight w:val="yellow"/>
          <w:shd w:val="pct40" w:color="auto" w:fill="auto"/>
        </w:rPr>
        <w:t xml:space="preserve"> </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Pr="001331E8">
        <w:rPr>
          <w:i/>
          <w:spacing w:val="-2"/>
          <w:sz w:val="28"/>
          <w:szCs w:val="28"/>
          <w:highlight w:val="yellow"/>
        </w:rPr>
        <w:t>202</w:t>
      </w:r>
      <w:r w:rsidR="00C36752">
        <w:rPr>
          <w:i/>
          <w:spacing w:val="-2"/>
          <w:sz w:val="28"/>
          <w:szCs w:val="28"/>
          <w:highlight w:val="yellow"/>
        </w:rPr>
        <w:t>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proofErr w:type="gramStart"/>
      <w:r w:rsidRPr="00B074A6">
        <w:rPr>
          <w:i/>
          <w:spacing w:val="-2"/>
          <w:sz w:val="28"/>
          <w:szCs w:val="28"/>
          <w:highlight w:val="yellow"/>
          <w:lang w:val="en-US"/>
        </w:rPr>
        <w:t>(</w:t>
      </w:r>
      <w:r w:rsidR="00D54711">
        <w:rPr>
          <w:i/>
          <w:spacing w:val="-2"/>
          <w:sz w:val="28"/>
          <w:szCs w:val="28"/>
          <w:highlight w:val="yellow"/>
          <w:lang w:val="en-US"/>
        </w:rPr>
        <w:t xml:space="preserve"> </w:t>
      </w:r>
      <w:r w:rsidR="00E77861">
        <w:rPr>
          <w:i/>
          <w:spacing w:val="-2"/>
          <w:sz w:val="28"/>
          <w:szCs w:val="28"/>
          <w:highlight w:val="yellow"/>
          <w:lang w:val="en-US"/>
        </w:rPr>
        <w:t>316</w:t>
      </w:r>
      <w:r w:rsidR="00057F10">
        <w:rPr>
          <w:i/>
          <w:spacing w:val="-2"/>
          <w:sz w:val="28"/>
          <w:szCs w:val="28"/>
          <w:highlight w:val="yellow"/>
          <w:lang w:val="en-US"/>
        </w:rPr>
        <w:t>0</w:t>
      </w:r>
      <w:proofErr w:type="gramEnd"/>
      <w:r w:rsidR="00D54711">
        <w:rPr>
          <w:i/>
          <w:spacing w:val="-2"/>
          <w:sz w:val="28"/>
          <w:szCs w:val="28"/>
          <w:highlight w:val="yellow"/>
          <w:lang w:val="en-US"/>
        </w:rPr>
        <w:t xml:space="preserve"> </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E77861">
        <w:rPr>
          <w:rFonts w:hint="cs"/>
          <w:i/>
          <w:spacing w:val="-2"/>
          <w:sz w:val="28"/>
          <w:szCs w:val="28"/>
          <w:shd w:val="clear" w:color="auto" w:fill="FFFF00"/>
          <w:rtl/>
          <w:lang w:val="en-US" w:bidi="ar-IQ"/>
        </w:rPr>
        <w:t xml:space="preserve">ثلاثة الاف ومائة وستين </w:t>
      </w:r>
      <w:r w:rsidR="00D54711">
        <w:rPr>
          <w:i/>
          <w:spacing w:val="-2"/>
          <w:sz w:val="28"/>
          <w:szCs w:val="28"/>
          <w:shd w:val="clear" w:color="auto" w:fill="FFFF00"/>
          <w:lang w:val="en-US" w:bidi="ar-IQ"/>
        </w:rPr>
        <w:t xml:space="preserve">  </w:t>
      </w:r>
      <w:r w:rsidR="00C36752">
        <w:rPr>
          <w:rFonts w:hint="cs"/>
          <w:i/>
          <w:spacing w:val="-2"/>
          <w:sz w:val="28"/>
          <w:szCs w:val="28"/>
          <w:shd w:val="clear" w:color="auto" w:fill="FFFF00"/>
          <w:rtl/>
          <w:lang w:val="en-US" w:bidi="ar-IQ"/>
        </w:rPr>
        <w:t xml:space="preserve">دولار </w:t>
      </w:r>
      <w:r w:rsidR="00D54711">
        <w:rPr>
          <w:i/>
          <w:spacing w:val="-2"/>
          <w:sz w:val="28"/>
          <w:szCs w:val="28"/>
          <w:shd w:val="clear" w:color="auto" w:fill="FFFF00"/>
          <w:lang w:val="en-US" w:bidi="ar-IQ"/>
        </w:rPr>
        <w:t xml:space="preserve"> </w:t>
      </w:r>
      <w:r w:rsidR="00057F10">
        <w:rPr>
          <w:rFonts w:hint="cs"/>
          <w:i/>
          <w:spacing w:val="-2"/>
          <w:sz w:val="28"/>
          <w:szCs w:val="28"/>
          <w:shd w:val="clear" w:color="auto" w:fill="FFFF00"/>
          <w:rtl/>
          <w:lang w:val="en-US" w:bidi="ar-IQ"/>
        </w:rPr>
        <w:t>فقط</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7DAFA82A"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D54711">
        <w:rPr>
          <w:rFonts w:cs="Arial" w:hint="cs"/>
          <w:b/>
          <w:bCs/>
          <w:rtl/>
          <w:lang w:bidi="ar-IQ"/>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1FC760B3"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B71729">
          <w:rPr>
            <w:noProof/>
            <w:webHidden/>
            <w:rtl/>
          </w:rPr>
          <w:t>8</w:t>
        </w:r>
        <w:r w:rsidR="00676221" w:rsidRPr="009E7912">
          <w:rPr>
            <w:noProof/>
            <w:webHidden/>
          </w:rPr>
          <w:fldChar w:fldCharType="end"/>
        </w:r>
      </w:hyperlink>
    </w:p>
    <w:p w14:paraId="3F0B4FA0" w14:textId="052E960B"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B71729">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6E422CA1"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B71729">
          <w:rPr>
            <w:noProof/>
            <w:webHidden/>
            <w:rtl/>
          </w:rPr>
          <w:t>9</w:t>
        </w:r>
        <w:r w:rsidR="00676221" w:rsidRPr="009E7912">
          <w:rPr>
            <w:noProof/>
            <w:webHidden/>
          </w:rPr>
          <w:fldChar w:fldCharType="end"/>
        </w:r>
      </w:hyperlink>
    </w:p>
    <w:p w14:paraId="0062C50C" w14:textId="3A5049F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B71729">
          <w:rPr>
            <w:noProof/>
            <w:webHidden/>
            <w:rtl/>
          </w:rPr>
          <w:t>9</w:t>
        </w:r>
        <w:r w:rsidR="00676221" w:rsidRPr="009E7912">
          <w:rPr>
            <w:noProof/>
            <w:webHidden/>
          </w:rPr>
          <w:fldChar w:fldCharType="end"/>
        </w:r>
      </w:hyperlink>
    </w:p>
    <w:p w14:paraId="682E07D7" w14:textId="17A0F37E"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B71729">
          <w:rPr>
            <w:noProof/>
            <w:webHidden/>
            <w:rtl/>
          </w:rPr>
          <w:t>10</w:t>
        </w:r>
        <w:r w:rsidR="00676221" w:rsidRPr="009E7912">
          <w:rPr>
            <w:noProof/>
            <w:webHidden/>
          </w:rPr>
          <w:fldChar w:fldCharType="end"/>
        </w:r>
      </w:hyperlink>
    </w:p>
    <w:p w14:paraId="48EFC2EF" w14:textId="57CEA2B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B71729">
          <w:rPr>
            <w:noProof/>
            <w:webHidden/>
            <w:rtl/>
          </w:rPr>
          <w:t>10</w:t>
        </w:r>
        <w:r w:rsidR="00676221" w:rsidRPr="009E7912">
          <w:rPr>
            <w:noProof/>
            <w:webHidden/>
          </w:rPr>
          <w:fldChar w:fldCharType="end"/>
        </w:r>
      </w:hyperlink>
    </w:p>
    <w:p w14:paraId="31162E68" w14:textId="79FA1785"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B71729">
          <w:rPr>
            <w:noProof/>
            <w:webHidden/>
            <w:rtl/>
          </w:rPr>
          <w:t>10</w:t>
        </w:r>
        <w:r w:rsidR="00676221" w:rsidRPr="009E7912">
          <w:rPr>
            <w:noProof/>
            <w:webHidden/>
          </w:rPr>
          <w:fldChar w:fldCharType="end"/>
        </w:r>
      </w:hyperlink>
    </w:p>
    <w:p w14:paraId="3AFF0E9E" w14:textId="6AD9440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B71729">
          <w:rPr>
            <w:noProof/>
            <w:webHidden/>
            <w:rtl/>
          </w:rPr>
          <w:t>11</w:t>
        </w:r>
        <w:r w:rsidR="00676221" w:rsidRPr="009E7912">
          <w:rPr>
            <w:noProof/>
            <w:webHidden/>
          </w:rPr>
          <w:fldChar w:fldCharType="end"/>
        </w:r>
      </w:hyperlink>
    </w:p>
    <w:p w14:paraId="65E09E22" w14:textId="08DF7EDD"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B71729">
          <w:rPr>
            <w:noProof/>
            <w:webHidden/>
            <w:rtl/>
          </w:rPr>
          <w:t>11</w:t>
        </w:r>
        <w:r w:rsidR="00676221" w:rsidRPr="009E7912">
          <w:rPr>
            <w:noProof/>
            <w:webHidden/>
          </w:rPr>
          <w:fldChar w:fldCharType="end"/>
        </w:r>
      </w:hyperlink>
    </w:p>
    <w:p w14:paraId="751F7D47" w14:textId="42E4738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B71729">
          <w:rPr>
            <w:noProof/>
            <w:webHidden/>
            <w:rtl/>
          </w:rPr>
          <w:t>13</w:t>
        </w:r>
        <w:r w:rsidR="00676221" w:rsidRPr="009E7912">
          <w:rPr>
            <w:noProof/>
            <w:webHidden/>
          </w:rPr>
          <w:fldChar w:fldCharType="end"/>
        </w:r>
      </w:hyperlink>
    </w:p>
    <w:p w14:paraId="54160175" w14:textId="6643220E"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B71729">
          <w:rPr>
            <w:noProof/>
            <w:webHidden/>
            <w:rtl/>
          </w:rPr>
          <w:t>13</w:t>
        </w:r>
        <w:r w:rsidR="00676221" w:rsidRPr="009E7912">
          <w:rPr>
            <w:noProof/>
            <w:webHidden/>
          </w:rPr>
          <w:fldChar w:fldCharType="end"/>
        </w:r>
      </w:hyperlink>
    </w:p>
    <w:p w14:paraId="6B42B84C" w14:textId="642B45CC"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B71729">
          <w:rPr>
            <w:noProof/>
            <w:webHidden/>
            <w:rtl/>
          </w:rPr>
          <w:t>13</w:t>
        </w:r>
        <w:r w:rsidR="00676221" w:rsidRPr="009E7912">
          <w:rPr>
            <w:noProof/>
            <w:webHidden/>
          </w:rPr>
          <w:fldChar w:fldCharType="end"/>
        </w:r>
      </w:hyperlink>
    </w:p>
    <w:p w14:paraId="79A530CB" w14:textId="016F692C"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B71729">
          <w:rPr>
            <w:noProof/>
            <w:webHidden/>
            <w:rtl/>
          </w:rPr>
          <w:t>13</w:t>
        </w:r>
        <w:r w:rsidR="00676221" w:rsidRPr="009E7912">
          <w:rPr>
            <w:noProof/>
            <w:webHidden/>
          </w:rPr>
          <w:fldChar w:fldCharType="end"/>
        </w:r>
      </w:hyperlink>
    </w:p>
    <w:p w14:paraId="514DDF3F" w14:textId="08AE149C"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B71729">
          <w:rPr>
            <w:noProof/>
            <w:webHidden/>
            <w:rtl/>
          </w:rPr>
          <w:t>13</w:t>
        </w:r>
        <w:r w:rsidR="00676221" w:rsidRPr="009E7912">
          <w:rPr>
            <w:noProof/>
            <w:webHidden/>
          </w:rPr>
          <w:fldChar w:fldCharType="end"/>
        </w:r>
      </w:hyperlink>
    </w:p>
    <w:p w14:paraId="337A4556" w14:textId="141485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B71729">
          <w:rPr>
            <w:noProof/>
            <w:webHidden/>
            <w:rtl/>
          </w:rPr>
          <w:t>14</w:t>
        </w:r>
        <w:r w:rsidR="00676221" w:rsidRPr="009E7912">
          <w:rPr>
            <w:noProof/>
            <w:webHidden/>
          </w:rPr>
          <w:fldChar w:fldCharType="end"/>
        </w:r>
      </w:hyperlink>
    </w:p>
    <w:p w14:paraId="74C2B8B9" w14:textId="60934529"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B71729">
          <w:rPr>
            <w:noProof/>
            <w:webHidden/>
            <w:rtl/>
          </w:rPr>
          <w:t>14</w:t>
        </w:r>
        <w:r w:rsidR="00676221" w:rsidRPr="009E7912">
          <w:rPr>
            <w:noProof/>
            <w:webHidden/>
          </w:rPr>
          <w:fldChar w:fldCharType="end"/>
        </w:r>
      </w:hyperlink>
    </w:p>
    <w:p w14:paraId="6D359228" w14:textId="4F04468D"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B71729">
          <w:rPr>
            <w:noProof/>
            <w:webHidden/>
            <w:rtl/>
          </w:rPr>
          <w:t>16</w:t>
        </w:r>
        <w:r w:rsidR="00676221" w:rsidRPr="009E7912">
          <w:rPr>
            <w:noProof/>
            <w:webHidden/>
          </w:rPr>
          <w:fldChar w:fldCharType="end"/>
        </w:r>
      </w:hyperlink>
    </w:p>
    <w:p w14:paraId="3B34F999" w14:textId="6C482CC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B71729">
          <w:rPr>
            <w:noProof/>
            <w:webHidden/>
            <w:rtl/>
          </w:rPr>
          <w:t>16</w:t>
        </w:r>
        <w:r w:rsidR="00676221" w:rsidRPr="009E7912">
          <w:rPr>
            <w:noProof/>
            <w:webHidden/>
          </w:rPr>
          <w:fldChar w:fldCharType="end"/>
        </w:r>
      </w:hyperlink>
    </w:p>
    <w:p w14:paraId="7A58402A" w14:textId="73434F70"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B71729">
          <w:rPr>
            <w:noProof/>
            <w:webHidden/>
            <w:rtl/>
          </w:rPr>
          <w:t>17</w:t>
        </w:r>
        <w:r w:rsidR="00676221" w:rsidRPr="009E7912">
          <w:rPr>
            <w:noProof/>
            <w:webHidden/>
          </w:rPr>
          <w:fldChar w:fldCharType="end"/>
        </w:r>
      </w:hyperlink>
    </w:p>
    <w:p w14:paraId="26A28671" w14:textId="7F4D74A5"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B71729">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3C6D2A8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B71729">
          <w:rPr>
            <w:noProof/>
            <w:webHidden/>
            <w:rtl/>
          </w:rPr>
          <w:t>19</w:t>
        </w:r>
        <w:r w:rsidR="00676221" w:rsidRPr="009E7912">
          <w:rPr>
            <w:noProof/>
            <w:webHidden/>
          </w:rPr>
          <w:fldChar w:fldCharType="end"/>
        </w:r>
      </w:hyperlink>
    </w:p>
    <w:p w14:paraId="31972752" w14:textId="1B64A693"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B71729">
          <w:rPr>
            <w:noProof/>
            <w:webHidden/>
            <w:rtl/>
          </w:rPr>
          <w:t>20</w:t>
        </w:r>
        <w:r w:rsidR="00676221" w:rsidRPr="009E7912">
          <w:rPr>
            <w:noProof/>
            <w:webHidden/>
          </w:rPr>
          <w:fldChar w:fldCharType="end"/>
        </w:r>
      </w:hyperlink>
    </w:p>
    <w:p w14:paraId="0ECC4650" w14:textId="4C242D12"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B71729">
          <w:rPr>
            <w:noProof/>
            <w:webHidden/>
            <w:rtl/>
          </w:rPr>
          <w:t>20</w:t>
        </w:r>
        <w:r w:rsidR="00676221" w:rsidRPr="009E7912">
          <w:rPr>
            <w:noProof/>
            <w:webHidden/>
          </w:rPr>
          <w:fldChar w:fldCharType="end"/>
        </w:r>
      </w:hyperlink>
    </w:p>
    <w:p w14:paraId="4DB23684" w14:textId="4E0A18D8"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B71729">
          <w:rPr>
            <w:noProof/>
            <w:webHidden/>
            <w:rtl/>
          </w:rPr>
          <w:t>20</w:t>
        </w:r>
        <w:r w:rsidR="00676221" w:rsidRPr="009E7912">
          <w:rPr>
            <w:noProof/>
            <w:webHidden/>
          </w:rPr>
          <w:fldChar w:fldCharType="end"/>
        </w:r>
      </w:hyperlink>
    </w:p>
    <w:p w14:paraId="48E23C6C" w14:textId="50EE2A38"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B71729">
          <w:rPr>
            <w:noProof/>
            <w:webHidden/>
            <w:rtl/>
          </w:rPr>
          <w:t>21</w:t>
        </w:r>
        <w:r w:rsidR="00676221" w:rsidRPr="009E7912">
          <w:rPr>
            <w:noProof/>
            <w:webHidden/>
          </w:rPr>
          <w:fldChar w:fldCharType="end"/>
        </w:r>
      </w:hyperlink>
    </w:p>
    <w:p w14:paraId="2A34C63D" w14:textId="4DEC6929"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B71729">
          <w:rPr>
            <w:noProof/>
            <w:webHidden/>
            <w:rtl/>
          </w:rPr>
          <w:t>21</w:t>
        </w:r>
        <w:r w:rsidR="00676221" w:rsidRPr="009E7912">
          <w:rPr>
            <w:noProof/>
            <w:webHidden/>
          </w:rPr>
          <w:fldChar w:fldCharType="end"/>
        </w:r>
      </w:hyperlink>
    </w:p>
    <w:p w14:paraId="45A5E52E" w14:textId="53A1610D"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B71729">
          <w:rPr>
            <w:noProof/>
            <w:webHidden/>
            <w:rtl/>
          </w:rPr>
          <w:t>23</w:t>
        </w:r>
        <w:r w:rsidR="00676221" w:rsidRPr="009E7912">
          <w:rPr>
            <w:noProof/>
            <w:webHidden/>
          </w:rPr>
          <w:fldChar w:fldCharType="end"/>
        </w:r>
      </w:hyperlink>
    </w:p>
    <w:p w14:paraId="0855F972" w14:textId="51AC18F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B71729">
          <w:rPr>
            <w:noProof/>
            <w:webHidden/>
            <w:rtl/>
          </w:rPr>
          <w:t>23</w:t>
        </w:r>
        <w:r w:rsidR="00676221" w:rsidRPr="009E7912">
          <w:rPr>
            <w:noProof/>
            <w:webHidden/>
          </w:rPr>
          <w:fldChar w:fldCharType="end"/>
        </w:r>
      </w:hyperlink>
    </w:p>
    <w:p w14:paraId="654F34D2" w14:textId="74CE82C8"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B71729">
          <w:rPr>
            <w:noProof/>
            <w:webHidden/>
            <w:rtl/>
          </w:rPr>
          <w:t>23</w:t>
        </w:r>
        <w:r w:rsidR="00676221" w:rsidRPr="00531DC8">
          <w:rPr>
            <w:noProof/>
            <w:webHidden/>
          </w:rPr>
          <w:fldChar w:fldCharType="end"/>
        </w:r>
      </w:hyperlink>
    </w:p>
    <w:p w14:paraId="2AAA5526" w14:textId="053C2DB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B71729">
          <w:rPr>
            <w:noProof/>
            <w:webHidden/>
            <w:rtl/>
          </w:rPr>
          <w:t>24</w:t>
        </w:r>
        <w:r w:rsidR="00676221" w:rsidRPr="009E7912">
          <w:rPr>
            <w:noProof/>
            <w:webHidden/>
          </w:rPr>
          <w:fldChar w:fldCharType="end"/>
        </w:r>
      </w:hyperlink>
    </w:p>
    <w:p w14:paraId="63916C1E" w14:textId="16A6ED1E"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B71729">
          <w:rPr>
            <w:noProof/>
            <w:webHidden/>
            <w:rtl/>
          </w:rPr>
          <w:t>24</w:t>
        </w:r>
        <w:r w:rsidR="00676221" w:rsidRPr="009E7912">
          <w:rPr>
            <w:noProof/>
            <w:webHidden/>
          </w:rPr>
          <w:fldChar w:fldCharType="end"/>
        </w:r>
      </w:hyperlink>
    </w:p>
    <w:p w14:paraId="5CEDA884" w14:textId="593C579C"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B71729">
          <w:rPr>
            <w:noProof/>
            <w:webHidden/>
            <w:rtl/>
          </w:rPr>
          <w:t>24</w:t>
        </w:r>
        <w:r w:rsidR="00676221" w:rsidRPr="009E7912">
          <w:rPr>
            <w:noProof/>
            <w:webHidden/>
          </w:rPr>
          <w:fldChar w:fldCharType="end"/>
        </w:r>
      </w:hyperlink>
    </w:p>
    <w:p w14:paraId="2466C631" w14:textId="6204604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B71729">
          <w:rPr>
            <w:noProof/>
            <w:webHidden/>
            <w:rtl/>
          </w:rPr>
          <w:t>25</w:t>
        </w:r>
        <w:r w:rsidR="00676221" w:rsidRPr="009E7912">
          <w:rPr>
            <w:noProof/>
            <w:webHidden/>
          </w:rPr>
          <w:fldChar w:fldCharType="end"/>
        </w:r>
      </w:hyperlink>
    </w:p>
    <w:p w14:paraId="15CE1168" w14:textId="38ABB0AC"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B71729">
          <w:rPr>
            <w:noProof/>
            <w:webHidden/>
            <w:rtl/>
          </w:rPr>
          <w:t>25</w:t>
        </w:r>
        <w:r w:rsidR="00676221" w:rsidRPr="009E7912">
          <w:rPr>
            <w:noProof/>
            <w:webHidden/>
          </w:rPr>
          <w:fldChar w:fldCharType="end"/>
        </w:r>
      </w:hyperlink>
    </w:p>
    <w:p w14:paraId="1D7E80D3" w14:textId="4211E3AC"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B71729">
          <w:rPr>
            <w:noProof/>
            <w:webHidden/>
            <w:rtl/>
          </w:rPr>
          <w:t>25</w:t>
        </w:r>
        <w:r w:rsidR="00676221" w:rsidRPr="009E7912">
          <w:rPr>
            <w:noProof/>
            <w:webHidden/>
          </w:rPr>
          <w:fldChar w:fldCharType="end"/>
        </w:r>
      </w:hyperlink>
    </w:p>
    <w:p w14:paraId="1920E16B" w14:textId="246FA93E"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B71729">
          <w:rPr>
            <w:noProof/>
            <w:webHidden/>
            <w:rtl/>
          </w:rPr>
          <w:t>26</w:t>
        </w:r>
        <w:r w:rsidR="00676221" w:rsidRPr="009E7912">
          <w:rPr>
            <w:noProof/>
            <w:webHidden/>
          </w:rPr>
          <w:fldChar w:fldCharType="end"/>
        </w:r>
      </w:hyperlink>
    </w:p>
    <w:p w14:paraId="1D747348" w14:textId="59E974C1"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B71729">
          <w:rPr>
            <w:noProof/>
            <w:webHidden/>
            <w:rtl/>
          </w:rPr>
          <w:t>26</w:t>
        </w:r>
        <w:r w:rsidR="00676221" w:rsidRPr="009E7912">
          <w:rPr>
            <w:noProof/>
            <w:webHidden/>
          </w:rPr>
          <w:fldChar w:fldCharType="end"/>
        </w:r>
      </w:hyperlink>
    </w:p>
    <w:p w14:paraId="1777477B" w14:textId="2E1B69D4"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B71729">
          <w:rPr>
            <w:noProof/>
            <w:webHidden/>
            <w:rtl/>
          </w:rPr>
          <w:t>26</w:t>
        </w:r>
        <w:r w:rsidR="00676221" w:rsidRPr="009E7912">
          <w:rPr>
            <w:noProof/>
            <w:webHidden/>
          </w:rPr>
          <w:fldChar w:fldCharType="end"/>
        </w:r>
      </w:hyperlink>
    </w:p>
    <w:p w14:paraId="55FE079C" w14:textId="5E019B56"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B71729">
          <w:rPr>
            <w:noProof/>
            <w:webHidden/>
            <w:rtl/>
          </w:rPr>
          <w:t>26</w:t>
        </w:r>
        <w:r w:rsidR="00676221" w:rsidRPr="009E7912">
          <w:rPr>
            <w:noProof/>
            <w:webHidden/>
          </w:rPr>
          <w:fldChar w:fldCharType="end"/>
        </w:r>
      </w:hyperlink>
    </w:p>
    <w:p w14:paraId="0D76C1EB" w14:textId="6BFDB2B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B71729">
          <w:rPr>
            <w:noProof/>
            <w:webHidden/>
            <w:rtl/>
          </w:rPr>
          <w:t>27</w:t>
        </w:r>
        <w:r w:rsidR="00676221" w:rsidRPr="009E7912">
          <w:rPr>
            <w:noProof/>
            <w:webHidden/>
          </w:rPr>
          <w:fldChar w:fldCharType="end"/>
        </w:r>
      </w:hyperlink>
    </w:p>
    <w:p w14:paraId="1FFA0A79" w14:textId="518692EC"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B71729">
          <w:rPr>
            <w:noProof/>
            <w:webHidden/>
            <w:rtl/>
          </w:rPr>
          <w:t>27</w:t>
        </w:r>
        <w:r w:rsidR="00676221" w:rsidRPr="009E7912">
          <w:rPr>
            <w:noProof/>
            <w:webHidden/>
          </w:rPr>
          <w:fldChar w:fldCharType="end"/>
        </w:r>
      </w:hyperlink>
    </w:p>
    <w:p w14:paraId="56707CFA" w14:textId="70F55709"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B71729">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(كيماديا</w:t>
            </w:r>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3E99A9E"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D54711">
              <w:rPr>
                <w:rFonts w:ascii="Simplified Arabic" w:hAnsi="Simplified Arabic" w:cs="Simplified Arabic" w:hint="cs"/>
                <w:i/>
                <w:iCs/>
                <w:sz w:val="28"/>
                <w:szCs w:val="28"/>
                <w:shd w:val="clear" w:color="auto" w:fill="FFFF00"/>
                <w:rtl/>
                <w:lang w:bidi="ar-IQ"/>
              </w:rPr>
              <w:t xml:space="preserve">  </w:t>
            </w:r>
            <w:r w:rsidR="00057F10">
              <w:rPr>
                <w:rFonts w:ascii="Simplified Arabic" w:hAnsi="Simplified Arabic" w:cs="Simplified Arabic" w:hint="cs"/>
                <w:b/>
                <w:bCs/>
                <w:sz w:val="28"/>
                <w:szCs w:val="28"/>
                <w:rtl/>
                <w:lang w:bidi="ar-IQ"/>
              </w:rPr>
              <w:t xml:space="preserve">أجهزة </w:t>
            </w:r>
            <w:r w:rsidR="00057F10">
              <w:rPr>
                <w:rFonts w:ascii="Simplified Arabic" w:hAnsi="Simplified Arabic" w:cs="Simplified Arabic"/>
                <w:b/>
                <w:bCs/>
                <w:sz w:val="28"/>
                <w:szCs w:val="28"/>
                <w:lang w:bidi="ar-IQ"/>
              </w:rPr>
              <w:t>Flow Cytometer</w:t>
            </w:r>
            <w:r w:rsidR="00D54711">
              <w:rPr>
                <w:rFonts w:ascii="Simplified Arabic" w:hAnsi="Simplified Arabic" w:cs="Simplified Arabic" w:hint="cs"/>
                <w:i/>
                <w:iCs/>
                <w:sz w:val="28"/>
                <w:szCs w:val="28"/>
                <w:shd w:val="clear" w:color="auto" w:fill="FFFF00"/>
                <w:rtl/>
                <w:lang w:bidi="ar-IQ"/>
              </w:rPr>
              <w:t xml:space="preserve">  </w:t>
            </w:r>
            <w:r w:rsidRPr="00E80F32">
              <w:rPr>
                <w:szCs w:val="24"/>
                <w:shd w:val="clear" w:color="auto" w:fill="FFFF00"/>
                <w:rtl/>
              </w:rPr>
              <w:t>]</w:t>
            </w:r>
          </w:p>
          <w:p w14:paraId="7DE90215" w14:textId="0C6ADF8C"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D54711">
              <w:rPr>
                <w:szCs w:val="24"/>
                <w:shd w:val="clear" w:color="auto" w:fill="FFFF00"/>
              </w:rPr>
              <w:t>3</w:t>
            </w:r>
            <w:r w:rsidR="00E80F32" w:rsidRPr="00E80F32">
              <w:rPr>
                <w:szCs w:val="24"/>
                <w:shd w:val="clear" w:color="auto" w:fill="FFFF00"/>
              </w:rPr>
              <w:t xml:space="preserve"> / </w:t>
            </w:r>
            <w:r w:rsidR="00057F10">
              <w:rPr>
                <w:szCs w:val="24"/>
                <w:shd w:val="clear" w:color="auto" w:fill="FFFF00"/>
              </w:rPr>
              <w:t>24</w:t>
            </w:r>
            <w:r w:rsidR="00D54711">
              <w:rPr>
                <w:szCs w:val="24"/>
                <w:shd w:val="clear" w:color="auto" w:fill="FFFF00"/>
              </w:rPr>
              <w:t xml:space="preserve"> </w:t>
            </w:r>
            <w:r w:rsidR="00A105F2">
              <w:rPr>
                <w:szCs w:val="24"/>
                <w:shd w:val="clear" w:color="auto" w:fill="FFFF00"/>
              </w:rPr>
              <w:t>A</w:t>
            </w:r>
            <w:r w:rsidR="00D54711">
              <w:rPr>
                <w:szCs w:val="24"/>
                <w:shd w:val="clear" w:color="auto" w:fill="FFFF00"/>
              </w:rPr>
              <w:t xml:space="preserve"> </w:t>
            </w:r>
            <w:proofErr w:type="gramStart"/>
            <w:r w:rsidR="00D54711">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الطبية( كيماديا</w:t>
            </w:r>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0DF63076"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A105F2" w:rsidRPr="00B41E2A">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A105F2">
              <w:rPr>
                <w:rFonts w:hint="cs"/>
                <w:b/>
                <w:bCs/>
                <w:sz w:val="24"/>
                <w:szCs w:val="24"/>
                <w:rtl/>
                <w:lang w:bidi="ar-IQ"/>
              </w:rPr>
              <w:t>الصيدلاني احمد رمزي جبار</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3EC84E61"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D54711">
              <w:rPr>
                <w:rFonts w:cs="Arial"/>
                <w:bCs/>
                <w:szCs w:val="24"/>
                <w:shd w:val="clear" w:color="auto" w:fill="FFFF00"/>
                <w:lang w:bidi="ar-IQ"/>
              </w:rPr>
              <w:t xml:space="preserve"> </w:t>
            </w:r>
            <w:r w:rsidR="006646D0">
              <w:rPr>
                <w:rFonts w:cs="Arial" w:hint="cs"/>
                <w:bCs/>
                <w:szCs w:val="24"/>
                <w:shd w:val="clear" w:color="auto" w:fill="FFFF00"/>
                <w:rtl/>
                <w:lang w:bidi="ar-IQ"/>
              </w:rPr>
              <w:t>23</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D54711">
              <w:rPr>
                <w:rFonts w:cs="Arial"/>
                <w:bCs/>
                <w:szCs w:val="24"/>
                <w:shd w:val="clear" w:color="auto" w:fill="FFFF00"/>
                <w:lang w:bidi="ar-IQ"/>
              </w:rPr>
              <w:t xml:space="preserve"> </w:t>
            </w:r>
            <w:r w:rsidR="00A105F2">
              <w:rPr>
                <w:rFonts w:cs="Arial" w:hint="cs"/>
                <w:bCs/>
                <w:szCs w:val="24"/>
                <w:shd w:val="clear" w:color="auto" w:fill="FFFF00"/>
                <w:rtl/>
                <w:lang w:bidi="ar-IQ"/>
              </w:rPr>
              <w:t>8</w:t>
            </w:r>
            <w:r w:rsidR="00D54711">
              <w:rPr>
                <w:rFonts w:cs="Arial"/>
                <w:bCs/>
                <w:szCs w:val="24"/>
                <w:shd w:val="clear" w:color="auto" w:fill="FFFF00"/>
                <w:lang w:bidi="ar-IQ"/>
              </w:rPr>
              <w:t xml:space="preserve">  </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C36752">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EF2516" w:rsidRDefault="00184F75" w:rsidP="00FE26C4">
            <w:pPr>
              <w:shd w:val="clear" w:color="auto" w:fill="FFFFFF"/>
              <w:tabs>
                <w:tab w:val="right" w:pos="7848"/>
              </w:tabs>
              <w:spacing w:before="120" w:after="120"/>
              <w:jc w:val="both"/>
              <w:rPr>
                <w:b/>
                <w:szCs w:val="24"/>
                <w:highlight w:val="lightGray"/>
                <w:rtl/>
              </w:rPr>
            </w:pPr>
            <w:r w:rsidRPr="00EF2516">
              <w:rPr>
                <w:rFonts w:hint="cs"/>
                <w:b/>
                <w:szCs w:val="24"/>
                <w:highlight w:val="lightGray"/>
                <w:shd w:val="clear" w:color="auto" w:fill="FFFF00"/>
                <w:rtl/>
              </w:rPr>
              <w:t xml:space="preserve">الية وجهة التصديق التي تطلبه جهة التعاقد </w:t>
            </w:r>
            <w:proofErr w:type="gramStart"/>
            <w:r w:rsidRPr="00EF2516">
              <w:rPr>
                <w:rFonts w:hint="cs"/>
                <w:b/>
                <w:szCs w:val="24"/>
                <w:highlight w:val="lightGray"/>
                <w:shd w:val="clear" w:color="auto" w:fill="FFFF00"/>
                <w:rtl/>
              </w:rPr>
              <w:t xml:space="preserve">[  </w:t>
            </w:r>
            <w:r w:rsidR="000933B7" w:rsidRPr="00EF2516">
              <w:rPr>
                <w:rFonts w:hint="cs"/>
                <w:b/>
                <w:szCs w:val="24"/>
                <w:highlight w:val="lightGray"/>
                <w:shd w:val="clear" w:color="auto" w:fill="FFFF00"/>
                <w:rtl/>
              </w:rPr>
              <w:t>يكون</w:t>
            </w:r>
            <w:proofErr w:type="gramEnd"/>
            <w:r w:rsidR="000933B7" w:rsidRPr="00EF2516">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EF2516">
              <w:rPr>
                <w:rFonts w:hint="cs"/>
                <w:b/>
                <w:szCs w:val="24"/>
                <w:highlight w:val="lightGray"/>
                <w:shd w:val="clear" w:color="auto" w:fill="FFFF00"/>
                <w:rtl/>
              </w:rPr>
              <w:t xml:space="preserve">      ]</w:t>
            </w:r>
            <w:r w:rsidRPr="00EF2516">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EF2516">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gramStart"/>
            <w:r w:rsidRPr="00A8618A">
              <w:rPr>
                <w:rFonts w:ascii="Times New Roman" w:eastAsia="Malgun Gothic" w:hAnsi="Times New Roman" w:cs="Times New Roman"/>
                <w:sz w:val="20"/>
                <w:szCs w:val="20"/>
                <w:rtl/>
                <w:lang w:val="en-GB" w:eastAsia="en-GB" w:bidi="ar-IQ"/>
              </w:rPr>
              <w:t>كيماديا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34B8C92C" w:rsidR="00A8618A" w:rsidRDefault="00A8618A"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1A8C04B3" w14:textId="5527A046"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lastRenderedPageBreak/>
              <w:t xml:space="preserve">ج- </w:t>
            </w:r>
            <w:proofErr w:type="gramStart"/>
            <w:r>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بتثبيت سنة الصنع للأجهزة على ان لا تتجاوز سنة من تاريخ التبليغ بفتح الاعتماد وتثبيته في تقرير النصب والتشغيل لكل جهاز عند النصب والاستلام </w:t>
            </w:r>
          </w:p>
          <w:p w14:paraId="0752FEB2" w14:textId="07A37BE4" w:rsidR="00DB6A2B" w:rsidRDefault="00DB6A2B" w:rsidP="00A02B9C">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د- احتساب مدة الضمان من تاريخ نصب وتشغيل والاستلام الأولي للجهاز في المؤسسات الصحية المتمثل بتقرير النصب والتشغيل </w:t>
            </w:r>
          </w:p>
          <w:p w14:paraId="33317568" w14:textId="3CA41227" w:rsidR="00DB6A2B" w:rsidRDefault="00DB6A2B" w:rsidP="00A02B9C">
            <w:pPr>
              <w:shd w:val="clear" w:color="auto" w:fill="BFBFBF"/>
              <w:spacing w:after="0" w:line="240" w:lineRule="auto"/>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ه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في حال عدم التزام الشركات بنصب وصيانة الأجهزة ضمن المدة المثبتة في العقد يصار الى تشكيل لجنة فنية من قسم الهندسة وصيانة الأجهزة الطبية والخدمية للقيام </w:t>
            </w:r>
            <w:proofErr w:type="spellStart"/>
            <w:r>
              <w:rPr>
                <w:rFonts w:ascii="Times New Roman" w:eastAsia="Malgun Gothic" w:hAnsi="Times New Roman" w:cs="Times New Roman" w:hint="cs"/>
                <w:b/>
                <w:bCs/>
                <w:color w:val="FF0000"/>
                <w:sz w:val="20"/>
                <w:szCs w:val="24"/>
                <w:rtl/>
                <w:lang w:eastAsia="en-GB" w:bidi="ar-IQ"/>
              </w:rPr>
              <w:t>باعمال</w:t>
            </w:r>
            <w:proofErr w:type="spellEnd"/>
            <w:r>
              <w:rPr>
                <w:rFonts w:ascii="Times New Roman" w:eastAsia="Malgun Gothic" w:hAnsi="Times New Roman" w:cs="Times New Roman" w:hint="cs"/>
                <w:b/>
                <w:bCs/>
                <w:color w:val="FF0000"/>
                <w:sz w:val="20"/>
                <w:szCs w:val="24"/>
                <w:rtl/>
                <w:lang w:eastAsia="en-GB" w:bidi="ar-IQ"/>
              </w:rPr>
              <w:t xml:space="preserve"> النصب والتشغيل للأجهزة بعد انذار الشركة بذلك مع استقطاع مبلغ النصب والتشغيل ومبلغ الغرامة </w:t>
            </w:r>
            <w:proofErr w:type="spellStart"/>
            <w:r>
              <w:rPr>
                <w:rFonts w:ascii="Times New Roman" w:eastAsia="Malgun Gothic" w:hAnsi="Times New Roman" w:cs="Times New Roman" w:hint="cs"/>
                <w:b/>
                <w:bCs/>
                <w:color w:val="FF0000"/>
                <w:sz w:val="20"/>
                <w:szCs w:val="24"/>
                <w:rtl/>
                <w:lang w:eastAsia="en-GB" w:bidi="ar-IQ"/>
              </w:rPr>
              <w:t>التأخيرية</w:t>
            </w:r>
            <w:proofErr w:type="spellEnd"/>
            <w:r>
              <w:rPr>
                <w:rFonts w:ascii="Times New Roman" w:eastAsia="Malgun Gothic" w:hAnsi="Times New Roman" w:cs="Times New Roman" w:hint="cs"/>
                <w:b/>
                <w:bCs/>
                <w:color w:val="FF0000"/>
                <w:sz w:val="20"/>
                <w:szCs w:val="24"/>
                <w:rtl/>
                <w:lang w:eastAsia="en-GB" w:bidi="ar-IQ"/>
              </w:rPr>
              <w:t xml:space="preserve"> من مستحقات الشركة</w:t>
            </w:r>
          </w:p>
          <w:p w14:paraId="3D25295E" w14:textId="0D2A0FD5" w:rsidR="00A02B9C" w:rsidRPr="00A8618A" w:rsidRDefault="00A02B9C" w:rsidP="00A02B9C">
            <w:pPr>
              <w:shd w:val="clear" w:color="auto" w:fill="BFBFBF"/>
              <w:spacing w:after="0" w:line="240" w:lineRule="auto"/>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 xml:space="preserve">و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w:t>
            </w:r>
            <w:proofErr w:type="gramStart"/>
            <w:r w:rsidR="008C4FD7">
              <w:rPr>
                <w:rFonts w:ascii="Times New Roman" w:eastAsia="Malgun Gothic" w:hAnsi="Times New Roman" w:cs="Times New Roman" w:hint="cs"/>
                <w:b/>
                <w:bCs/>
                <w:color w:val="FF0000"/>
                <w:sz w:val="20"/>
                <w:szCs w:val="24"/>
                <w:rtl/>
                <w:lang w:eastAsia="en-GB" w:bidi="ar-IQ"/>
              </w:rPr>
              <w:t>الزام</w:t>
            </w:r>
            <w:proofErr w:type="gramEnd"/>
            <w:r>
              <w:rPr>
                <w:rFonts w:ascii="Times New Roman" w:eastAsia="Malgun Gothic" w:hAnsi="Times New Roman" w:cs="Times New Roman" w:hint="cs"/>
                <w:b/>
                <w:bCs/>
                <w:color w:val="FF0000"/>
                <w:sz w:val="20"/>
                <w:szCs w:val="24"/>
                <w:rtl/>
                <w:lang w:eastAsia="en-GB" w:bidi="ar-IQ"/>
              </w:rPr>
              <w:t xml:space="preserve"> الشركات بتسليم استمارات ال</w:t>
            </w:r>
            <w:r w:rsidR="008C4FD7">
              <w:rPr>
                <w:rFonts w:ascii="Times New Roman" w:eastAsia="Malgun Gothic" w:hAnsi="Times New Roman" w:cs="Times New Roman" w:hint="cs"/>
                <w:b/>
                <w:bCs/>
                <w:color w:val="FF0000"/>
                <w:sz w:val="20"/>
                <w:szCs w:val="24"/>
                <w:rtl/>
                <w:lang w:eastAsia="en-GB" w:bidi="ar-IQ"/>
              </w:rPr>
              <w:t>تن</w:t>
            </w:r>
            <w:r>
              <w:rPr>
                <w:rFonts w:ascii="Times New Roman" w:eastAsia="Malgun Gothic" w:hAnsi="Times New Roman" w:cs="Times New Roman" w:hint="cs"/>
                <w:b/>
                <w:bCs/>
                <w:color w:val="FF0000"/>
                <w:sz w:val="20"/>
                <w:szCs w:val="24"/>
                <w:rtl/>
                <w:lang w:eastAsia="en-GB" w:bidi="ar-IQ"/>
              </w:rPr>
              <w:t>ص</w:t>
            </w:r>
            <w:r w:rsidR="008C4FD7">
              <w:rPr>
                <w:rFonts w:ascii="Times New Roman" w:eastAsia="Malgun Gothic" w:hAnsi="Times New Roman" w:cs="Times New Roman" w:hint="cs"/>
                <w:b/>
                <w:bCs/>
                <w:color w:val="FF0000"/>
                <w:sz w:val="20"/>
                <w:szCs w:val="24"/>
                <w:rtl/>
                <w:lang w:eastAsia="en-GB" w:bidi="ar-IQ"/>
              </w:rPr>
              <w:t>ي</w:t>
            </w:r>
            <w:r>
              <w:rPr>
                <w:rFonts w:ascii="Times New Roman" w:eastAsia="Malgun Gothic" w:hAnsi="Times New Roman" w:cs="Times New Roman" w:hint="cs"/>
                <w:b/>
                <w:bCs/>
                <w:color w:val="FF0000"/>
                <w:sz w:val="20"/>
                <w:szCs w:val="24"/>
                <w:rtl/>
                <w:lang w:eastAsia="en-GB" w:bidi="ar-IQ"/>
              </w:rPr>
              <w:t xml:space="preserve">ب او الصيانة الدورية او التسليم النهائي الى قسم الهندسة وصيانة الأجهزة الطبية والخدمية خلال (7) أيام للأجهزة في بغداد و (15) يوم للأجهزة الموجودة في المحافظات  </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5D77EE2A"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646D0">
              <w:rPr>
                <w:rFonts w:ascii="Times New Roman" w:eastAsia="Malgun Gothic" w:hAnsi="Times New Roman" w:cs="Times New Roman" w:hint="cs"/>
                <w:b/>
                <w:bCs/>
                <w:szCs w:val="28"/>
                <w:shd w:val="clear" w:color="auto" w:fill="FFFF00"/>
                <w:rtl/>
                <w:lang w:val="en-GB" w:eastAsia="en-GB"/>
              </w:rPr>
              <w:t>29</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646D0">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C36752">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BE3800A"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646D0">
              <w:rPr>
                <w:rFonts w:ascii="Times New Roman" w:eastAsia="Malgun Gothic" w:hAnsi="Times New Roman" w:cs="Times New Roman" w:hint="cs"/>
                <w:b/>
                <w:bCs/>
                <w:szCs w:val="28"/>
                <w:shd w:val="clear" w:color="auto" w:fill="FFFF00"/>
                <w:rtl/>
                <w:lang w:val="en-GB" w:eastAsia="en-GB"/>
              </w:rPr>
              <w:t>26</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6646D0">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36752">
              <w:rPr>
                <w:rFonts w:ascii="Times New Roman" w:eastAsia="Malgun Gothic" w:hAnsi="Times New Roman" w:cs="Times New Roman" w:hint="cs"/>
                <w:b/>
                <w:bCs/>
                <w:sz w:val="28"/>
                <w:szCs w:val="28"/>
                <w:shd w:val="clear" w:color="auto" w:fill="FFFF00"/>
                <w:rtl/>
                <w:lang w:val="en-GB" w:eastAsia="en-GB"/>
              </w:rPr>
              <w:t>2024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EF2516">
              <w:rPr>
                <w:szCs w:val="24"/>
                <w:highlight w:val="lightGray"/>
                <w:shd w:val="clear" w:color="auto" w:fill="FFFF99"/>
                <w:rtl/>
              </w:rPr>
              <w:t>{</w:t>
            </w:r>
            <w:r w:rsidRPr="00EF2516">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17CFFB4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D54711">
              <w:rPr>
                <w:rFonts w:ascii="Times New Roman" w:eastAsia="Malgun Gothic" w:hAnsi="Times New Roman" w:cs="Times New Roman"/>
                <w:b/>
                <w:bCs/>
                <w:color w:val="000000"/>
                <w:sz w:val="20"/>
                <w:szCs w:val="24"/>
                <w:shd w:val="clear" w:color="auto" w:fill="FFFF00"/>
                <w:lang w:val="en-GB" w:eastAsia="en-GB"/>
              </w:rPr>
              <w:t xml:space="preserve"> </w:t>
            </w:r>
            <w:r w:rsidR="00057F10">
              <w:rPr>
                <w:rFonts w:ascii="Times New Roman" w:eastAsia="Malgun Gothic" w:hAnsi="Times New Roman" w:cs="Times New Roman" w:hint="cs"/>
                <w:b/>
                <w:bCs/>
                <w:color w:val="000000"/>
                <w:sz w:val="20"/>
                <w:szCs w:val="24"/>
                <w:shd w:val="clear" w:color="auto" w:fill="FFFF00"/>
                <w:rtl/>
                <w:lang w:val="en-GB" w:eastAsia="en-GB"/>
              </w:rPr>
              <w:t>4108000</w:t>
            </w:r>
            <w:proofErr w:type="gramEnd"/>
            <w:r w:rsidR="00D54711">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057F10">
              <w:rPr>
                <w:rFonts w:ascii="Times New Roman" w:eastAsia="Malgun Gothic" w:hAnsi="Times New Roman" w:cs="Times New Roman" w:hint="cs"/>
                <w:b/>
                <w:bCs/>
                <w:color w:val="FF0000"/>
                <w:sz w:val="20"/>
                <w:szCs w:val="24"/>
                <w:shd w:val="clear" w:color="auto" w:fill="FFFF00"/>
                <w:rtl/>
                <w:lang w:val="en-GB" w:eastAsia="en-GB"/>
              </w:rPr>
              <w:t xml:space="preserve">أربعة ملايين ومائة وثمانية الف </w:t>
            </w:r>
            <w:r w:rsidR="00D54711">
              <w:rPr>
                <w:rFonts w:ascii="Times New Roman" w:eastAsia="Malgun Gothic" w:hAnsi="Times New Roman" w:cs="Times New Roman"/>
                <w:b/>
                <w:bCs/>
                <w:color w:val="FF0000"/>
                <w:sz w:val="20"/>
                <w:szCs w:val="24"/>
                <w:shd w:val="clear" w:color="auto" w:fill="FFFF00"/>
                <w:lang w:val="en-GB" w:eastAsia="en-GB"/>
              </w:rPr>
              <w:t xml:space="preserve">  </w:t>
            </w:r>
            <w:r w:rsidR="00C36752">
              <w:rPr>
                <w:rFonts w:ascii="Times New Roman" w:eastAsia="Malgun Gothic" w:hAnsi="Times New Roman" w:cs="Times New Roman" w:hint="cs"/>
                <w:b/>
                <w:bCs/>
                <w:color w:val="FF0000"/>
                <w:sz w:val="20"/>
                <w:szCs w:val="24"/>
                <w:shd w:val="clear" w:color="auto" w:fill="FFFF00"/>
                <w:rtl/>
                <w:lang w:val="en-GB" w:eastAsia="en-GB"/>
              </w:rPr>
              <w:t xml:space="preserve"> 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3074AF42" w:rsidR="00FB322C" w:rsidRDefault="00184F75" w:rsidP="00E77861">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E77861" w:rsidRPr="00E77861">
              <w:rPr>
                <w:rFonts w:ascii="Simplified Arabic" w:hAnsi="Simplified Arabic" w:cs="Simplified Arabic" w:hint="cs"/>
                <w:b/>
                <w:bCs/>
                <w:sz w:val="28"/>
                <w:szCs w:val="28"/>
                <w:rtl/>
                <w:lang w:bidi="ar-IQ"/>
              </w:rPr>
              <w:t xml:space="preserve"> </w:t>
            </w:r>
            <w:r w:rsidR="00E77861" w:rsidRPr="00E77861">
              <w:rPr>
                <w:rFonts w:hint="cs"/>
                <w:b/>
                <w:bCs/>
                <w:szCs w:val="24"/>
                <w:shd w:val="clear" w:color="auto" w:fill="FFFF00"/>
                <w:rtl/>
                <w:lang w:bidi="ar-IQ"/>
              </w:rPr>
              <w:t xml:space="preserve">أجهزة </w:t>
            </w:r>
            <w:r w:rsidR="00E77861" w:rsidRPr="00E77861">
              <w:rPr>
                <w:b/>
                <w:bCs/>
                <w:szCs w:val="24"/>
                <w:shd w:val="clear" w:color="auto" w:fill="FFFF00"/>
              </w:rPr>
              <w:t>Flow Cytometer</w:t>
            </w:r>
            <w:r w:rsidR="00552815">
              <w:rPr>
                <w:b/>
                <w:bCs/>
                <w:szCs w:val="24"/>
              </w:rPr>
              <w:t xml:space="preserve"> </w:t>
            </w:r>
            <w:r w:rsidR="00D54711">
              <w:rPr>
                <w:rFonts w:ascii="Simplified Arabic" w:hAnsi="Simplified Arabic" w:cs="Simplified Arabic"/>
                <w:i/>
                <w:iCs/>
                <w:sz w:val="28"/>
                <w:szCs w:val="28"/>
                <w:shd w:val="clear" w:color="auto" w:fill="FFFF00"/>
                <w:lang w:bidi="ar-IQ"/>
              </w:rPr>
              <w:t xml:space="preserve">  </w:t>
            </w:r>
          </w:p>
          <w:p w14:paraId="06372C12" w14:textId="3C5581D6"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D54711">
              <w:rPr>
                <w:b/>
                <w:bCs/>
                <w:szCs w:val="24"/>
                <w:shd w:val="clear" w:color="auto" w:fill="FFFF00"/>
              </w:rPr>
              <w:t xml:space="preserve"> </w:t>
            </w:r>
            <w:r w:rsidR="0058785E">
              <w:rPr>
                <w:rFonts w:hint="cs"/>
                <w:b/>
                <w:bCs/>
                <w:szCs w:val="24"/>
                <w:shd w:val="clear" w:color="auto" w:fill="FFFF00"/>
                <w:rtl/>
              </w:rPr>
              <w:t xml:space="preserve"> </w:t>
            </w:r>
            <w:r w:rsidR="0058785E">
              <w:rPr>
                <w:b/>
                <w:bCs/>
                <w:szCs w:val="24"/>
                <w:shd w:val="clear" w:color="auto" w:fill="FFFF00"/>
              </w:rPr>
              <w:t>lab / 202</w:t>
            </w:r>
            <w:r w:rsidR="00D54711">
              <w:rPr>
                <w:b/>
                <w:bCs/>
                <w:szCs w:val="24"/>
                <w:shd w:val="clear" w:color="auto" w:fill="FFFF00"/>
              </w:rPr>
              <w:t>3</w:t>
            </w:r>
            <w:r w:rsidR="0058785E">
              <w:rPr>
                <w:b/>
                <w:bCs/>
                <w:szCs w:val="24"/>
                <w:shd w:val="clear" w:color="auto" w:fill="FFFF00"/>
              </w:rPr>
              <w:t xml:space="preserve"> /</w:t>
            </w:r>
            <w:r w:rsidR="00E77861">
              <w:rPr>
                <w:b/>
                <w:bCs/>
                <w:szCs w:val="24"/>
                <w:shd w:val="clear" w:color="auto" w:fill="FFFF00"/>
              </w:rPr>
              <w:t>24</w:t>
            </w:r>
            <w:r w:rsidR="0058785E">
              <w:rPr>
                <w:b/>
                <w:bCs/>
                <w:szCs w:val="24"/>
                <w:shd w:val="clear" w:color="auto" w:fill="FFFF00"/>
              </w:rPr>
              <w:t xml:space="preserve"> </w:t>
            </w:r>
            <w:r w:rsidR="00C728B3">
              <w:rPr>
                <w:b/>
                <w:bCs/>
                <w:szCs w:val="24"/>
                <w:shd w:val="clear" w:color="auto" w:fill="FFFF00"/>
              </w:rPr>
              <w:t>A</w:t>
            </w:r>
            <w:r w:rsidR="00D54711">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02421CFF"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646D0">
              <w:rPr>
                <w:rFonts w:ascii="Times New Roman" w:eastAsia="Malgun Gothic" w:hAnsi="Times New Roman" w:cs="Times New Roman" w:hint="cs"/>
                <w:b/>
                <w:bCs/>
                <w:sz w:val="20"/>
                <w:szCs w:val="24"/>
                <w:highlight w:val="yellow"/>
                <w:shd w:val="pct40" w:color="auto" w:fill="auto"/>
                <w:rtl/>
                <w:lang w:val="en-GB" w:eastAsia="en-GB" w:bidi="ar-IQ"/>
              </w:rPr>
              <w:t>29</w:t>
            </w:r>
            <w:r w:rsidR="00D54711">
              <w:rPr>
                <w:rFonts w:ascii="Times New Roman" w:eastAsia="Malgun Gothic" w:hAnsi="Times New Roman" w:cs="Times New Roman"/>
                <w:b/>
                <w:bCs/>
                <w:sz w:val="20"/>
                <w:szCs w:val="24"/>
                <w:highlight w:val="yellow"/>
                <w:shd w:val="pct40" w:color="auto" w:fill="auto"/>
                <w:lang w:val="en-GB" w:eastAsia="en-GB" w:bidi="ar-IQ"/>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D54711">
              <w:rPr>
                <w:rFonts w:ascii="Times New Roman" w:eastAsia="Malgun Gothic" w:hAnsi="Times New Roman" w:cs="Times New Roman"/>
                <w:b/>
                <w:bCs/>
                <w:sz w:val="20"/>
                <w:szCs w:val="24"/>
                <w:highlight w:val="yellow"/>
                <w:shd w:val="pct40" w:color="auto" w:fill="auto"/>
                <w:lang w:val="en-GB" w:eastAsia="en-GB"/>
              </w:rPr>
              <w:t xml:space="preserve">  </w:t>
            </w:r>
            <w:r w:rsidR="006646D0">
              <w:rPr>
                <w:rFonts w:ascii="Times New Roman" w:eastAsia="Malgun Gothic" w:hAnsi="Times New Roman" w:cs="Times New Roman" w:hint="cs"/>
                <w:b/>
                <w:bCs/>
                <w:sz w:val="20"/>
                <w:szCs w:val="24"/>
                <w:highlight w:val="yellow"/>
                <w:shd w:val="pct40" w:color="auto" w:fill="auto"/>
                <w:rtl/>
                <w:lang w:val="en-GB" w:eastAsia="en-GB"/>
              </w:rPr>
              <w:t>8</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C36752">
              <w:rPr>
                <w:rFonts w:ascii="Times New Roman" w:eastAsia="Malgun Gothic" w:hAnsi="Times New Roman" w:cs="Times New Roman" w:hint="cs"/>
                <w:b/>
                <w:bCs/>
                <w:sz w:val="20"/>
                <w:szCs w:val="24"/>
                <w:highlight w:val="yellow"/>
                <w:shd w:val="pct40" w:color="auto" w:fill="auto"/>
                <w:rtl/>
                <w:lang w:val="en-GB" w:eastAsia="en-GB"/>
              </w:rPr>
              <w:t>2023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12049873"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6646D0">
              <w:rPr>
                <w:rFonts w:hint="cs"/>
                <w:szCs w:val="24"/>
                <w:rtl/>
              </w:rPr>
              <w:t>30</w:t>
            </w:r>
            <w:proofErr w:type="gramEnd"/>
            <w:r w:rsidR="00D54711">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6646D0">
              <w:rPr>
                <w:rFonts w:ascii="Times New Roman" w:eastAsia="Malgun Gothic" w:hAnsi="Times New Roman" w:cs="Times New Roman" w:hint="cs"/>
                <w:b/>
                <w:bCs/>
                <w:sz w:val="20"/>
                <w:szCs w:val="24"/>
                <w:highlight w:val="yellow"/>
                <w:rtl/>
                <w:lang w:val="en-GB" w:eastAsia="en-GB"/>
              </w:rPr>
              <w:t>8</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C36752">
              <w:rPr>
                <w:rFonts w:ascii="Times New Roman" w:eastAsia="Malgun Gothic" w:hAnsi="Times New Roman" w:cs="Times New Roman" w:hint="cs"/>
                <w:b/>
                <w:bCs/>
                <w:sz w:val="20"/>
                <w:szCs w:val="24"/>
                <w:rtl/>
                <w:lang w:val="en-GB" w:eastAsia="en-GB"/>
              </w:rPr>
              <w:t>2023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483AA4D5"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w:t>
            </w:r>
            <w:r w:rsidR="0058785E">
              <w:rPr>
                <w:rFonts w:hint="cs"/>
                <w:b/>
                <w:bCs/>
                <w:iCs/>
                <w:szCs w:val="24"/>
                <w:rtl/>
              </w:rPr>
              <w:t>والأجهزة</w:t>
            </w:r>
            <w:r>
              <w:rPr>
                <w:rFonts w:hint="cs"/>
                <w:b/>
                <w:bCs/>
                <w:iCs/>
                <w:szCs w:val="24"/>
                <w:rtl/>
              </w:rPr>
              <w:t xml:space="preserve">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 xml:space="preserve">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 xml:space="preserve">المستلزمات </w:t>
            </w:r>
            <w:r w:rsidR="0058785E">
              <w:rPr>
                <w:rFonts w:hint="cs"/>
                <w:b/>
                <w:bCs/>
                <w:iCs/>
                <w:szCs w:val="24"/>
                <w:rtl/>
              </w:rPr>
              <w:t>والأجهزة</w:t>
            </w:r>
            <w:r>
              <w:rPr>
                <w:b/>
                <w:bCs/>
                <w:iCs/>
                <w:szCs w:val="24"/>
                <w:rtl/>
              </w:rPr>
              <w:t xml:space="preserve">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كيماديا</w:t>
            </w:r>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BD5551A"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w:t>
            </w:r>
            <w:r w:rsidR="0058785E">
              <w:rPr>
                <w:rFonts w:ascii="Arial" w:eastAsia="Malgun Gothic" w:hAnsi="Arial" w:cs="Arial"/>
                <w:color w:val="FF0000"/>
              </w:rPr>
              <w:t>’</w:t>
            </w:r>
            <w:r w:rsidRPr="008B1B0C">
              <w:rPr>
                <w:rFonts w:ascii="Arial" w:eastAsia="Malgun Gothic" w:hAnsi="Arial" w:cs="Arial"/>
                <w:color w:val="FF0000"/>
              </w:rPr>
              <w:t>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422EAE5F" w:rsidR="008B1B0C" w:rsidRPr="0058785E" w:rsidRDefault="008B1B0C">
            <w:pPr>
              <w:pStyle w:val="ListParagraph"/>
              <w:numPr>
                <w:ilvl w:val="0"/>
                <w:numId w:val="62"/>
              </w:numPr>
              <w:bidi/>
              <w:spacing w:line="300" w:lineRule="exact"/>
              <w:rPr>
                <w:color w:val="FF0000"/>
                <w:szCs w:val="24"/>
                <w:rtl/>
                <w:lang w:bidi="ar-IQ"/>
              </w:rPr>
            </w:pPr>
            <w:proofErr w:type="spellStart"/>
            <w:r w:rsidRPr="0058785E">
              <w:rPr>
                <w:rFonts w:ascii="Arial" w:hAnsi="Arial" w:hint="cs"/>
                <w:color w:val="FF0000"/>
                <w:rtl/>
                <w:lang w:bidi="ar-IQ"/>
              </w:rPr>
              <w:t>لايتم</w:t>
            </w:r>
            <w:proofErr w:type="spellEnd"/>
            <w:r w:rsidRPr="0058785E">
              <w:rPr>
                <w:rFonts w:ascii="Arial" w:hAnsi="Arial" w:hint="cs"/>
                <w:color w:val="FF0000"/>
                <w:rtl/>
                <w:lang w:bidi="ar-IQ"/>
              </w:rPr>
              <w:t xml:space="preserve"> قبول خطابات الضمان كافة الا بعد قبولها من البنك المركزي العراقي وادخالها المنصة الالكترونية </w:t>
            </w:r>
            <w:proofErr w:type="spellStart"/>
            <w:r w:rsidRPr="0058785E">
              <w:rPr>
                <w:rFonts w:ascii="Arial" w:hAnsi="Arial" w:hint="cs"/>
                <w:color w:val="FF0000"/>
                <w:rtl/>
                <w:lang w:bidi="ar-IQ"/>
              </w:rPr>
              <w:t>وتاببد</w:t>
            </w:r>
            <w:proofErr w:type="spellEnd"/>
            <w:r w:rsidRPr="0058785E">
              <w:rPr>
                <w:rFonts w:ascii="Arial" w:hAnsi="Arial" w:hint="cs"/>
                <w:color w:val="FF0000"/>
                <w:rtl/>
                <w:lang w:bidi="ar-IQ"/>
              </w:rPr>
              <w:t xml:space="preserve"> البنك </w:t>
            </w:r>
            <w:proofErr w:type="gramStart"/>
            <w:r w:rsidRPr="0058785E">
              <w:rPr>
                <w:rFonts w:ascii="Arial" w:hAnsi="Arial" w:hint="cs"/>
                <w:color w:val="FF0000"/>
                <w:rtl/>
                <w:lang w:bidi="ar-IQ"/>
              </w:rPr>
              <w:t>بذلك .</w:t>
            </w:r>
            <w:proofErr w:type="gramEnd"/>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F1285BF" w:rsidR="00D1781F" w:rsidRPr="0058785E" w:rsidRDefault="00D1781F">
      <w:pPr>
        <w:pStyle w:val="ListParagraph"/>
        <w:keepNext/>
        <w:numPr>
          <w:ilvl w:val="0"/>
          <w:numId w:val="63"/>
        </w:numPr>
        <w:pBdr>
          <w:bottom w:val="single" w:sz="24" w:space="3" w:color="auto"/>
        </w:pBdr>
        <w:shd w:val="clear" w:color="auto" w:fill="FFFFFF"/>
        <w:suppressAutoHyphens/>
        <w:bidi/>
        <w:spacing w:before="480" w:after="240"/>
        <w:jc w:val="center"/>
        <w:rPr>
          <w:bCs/>
          <w:smallCaps/>
          <w:sz w:val="28"/>
          <w:szCs w:val="28"/>
          <w:rtl/>
        </w:rPr>
      </w:pPr>
      <w:r w:rsidRPr="0058785E">
        <w:rPr>
          <w:rFonts w:hint="eastAsia"/>
          <w:bCs/>
          <w:smallCaps/>
          <w:sz w:val="28"/>
          <w:szCs w:val="28"/>
          <w:rtl/>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08338AC7" w14:textId="77777777" w:rsidR="0058785E" w:rsidRDefault="0058785E" w:rsidP="0058785E">
      <w:pPr>
        <w:pStyle w:val="ListParagraph"/>
        <w:rPr>
          <w:b/>
          <w:bCs/>
          <w:i/>
          <w:iCs/>
          <w:sz w:val="24"/>
          <w:szCs w:val="24"/>
          <w:rtl/>
        </w:rPr>
      </w:pP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3C5FA047" w:rsidR="00184F75" w:rsidRPr="00116E2A" w:rsidRDefault="00184F75">
      <w:pPr>
        <w:pStyle w:val="Heading1"/>
        <w:numPr>
          <w:ilvl w:val="0"/>
          <w:numId w:val="64"/>
        </w:numPr>
        <w:rPr>
          <w:rtl/>
        </w:rPr>
      </w:pPr>
      <w:r w:rsidRPr="00116E2A">
        <w:rPr>
          <w:rFonts w:hint="cs"/>
          <w:rtl/>
        </w:rPr>
        <w:t>المواصفات الفنية الدقيقة...</w:t>
      </w:r>
    </w:p>
    <w:p w14:paraId="132DAED9" w14:textId="76D2B10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w:t>
      </w:r>
      <w:r w:rsidR="0058785E">
        <w:rPr>
          <w:rFonts w:hint="cs"/>
          <w:rtl/>
        </w:rPr>
        <w:t>والأجهزة</w:t>
      </w:r>
      <w:r>
        <w:rPr>
          <w:rFonts w:hint="cs"/>
          <w:rtl/>
        </w:rPr>
        <w:t xml:space="preserve">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0BDE631D" w:rsidR="00184F75" w:rsidRPr="00116E2A" w:rsidRDefault="00184F75">
      <w:pPr>
        <w:pStyle w:val="ListParagraph"/>
        <w:numPr>
          <w:ilvl w:val="0"/>
          <w:numId w:val="65"/>
        </w:numPr>
        <w:bidi/>
        <w:spacing w:line="340" w:lineRule="exact"/>
        <w:ind w:right="-567"/>
        <w:rPr>
          <w:color w:val="000000"/>
          <w:sz w:val="28"/>
          <w:szCs w:val="28"/>
          <w:rtl/>
          <w:lang w:bidi="ar-IQ"/>
        </w:rPr>
      </w:pPr>
      <w:r w:rsidRPr="00116E2A">
        <w:rPr>
          <w:rFonts w:hint="cs"/>
          <w:color w:val="000000"/>
          <w:sz w:val="28"/>
          <w:szCs w:val="28"/>
          <w:rtl/>
          <w:lang w:bidi="ar-IQ"/>
        </w:rPr>
        <w:t xml:space="preserve">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16A1B636" w:rsidR="00184F75" w:rsidRPr="00116E2A" w:rsidRDefault="00184F75">
      <w:pPr>
        <w:pStyle w:val="ListParagraph"/>
        <w:numPr>
          <w:ilvl w:val="0"/>
          <w:numId w:val="66"/>
        </w:numPr>
        <w:bidi/>
        <w:spacing w:line="340" w:lineRule="exact"/>
        <w:ind w:right="-567"/>
        <w:rPr>
          <w:color w:val="000000"/>
          <w:sz w:val="28"/>
          <w:szCs w:val="28"/>
          <w:rtl/>
          <w:lang w:bidi="ar-IQ"/>
        </w:rPr>
      </w:pPr>
      <w:r w:rsidRPr="00116E2A">
        <w:rPr>
          <w:rFonts w:hint="cs"/>
          <w:color w:val="000000"/>
          <w:sz w:val="28"/>
          <w:szCs w:val="28"/>
          <w:rtl/>
          <w:lang w:bidi="ar-IQ"/>
        </w:rPr>
        <w:t>(اخل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21C06FF3" w:rsidR="00184F75" w:rsidRDefault="008252EC" w:rsidP="00184F75">
      <w:pPr>
        <w:pStyle w:val="ListParagraph"/>
        <w:bidi/>
        <w:spacing w:line="340" w:lineRule="exact"/>
        <w:ind w:left="0"/>
        <w:rPr>
          <w:b/>
          <w:bCs/>
          <w:color w:val="000000"/>
          <w:sz w:val="28"/>
          <w:szCs w:val="28"/>
          <w:highlight w:val="green"/>
          <w:rtl/>
          <w:lang w:bidi="ar-IQ"/>
        </w:rPr>
      </w:pPr>
      <w:r>
        <w:rPr>
          <w:noProof/>
          <w:rtl/>
        </w:rPr>
        <mc:AlternateContent>
          <mc:Choice Requires="wps">
            <w:drawing>
              <wp:anchor distT="0" distB="0" distL="114300" distR="114300" simplePos="0" relativeHeight="251659264" behindDoc="0" locked="0" layoutInCell="1" allowOverlap="1" wp14:anchorId="17A99FD3" wp14:editId="4F483FB2">
                <wp:simplePos x="0" y="0"/>
                <wp:positionH relativeFrom="column">
                  <wp:posOffset>-618490</wp:posOffset>
                </wp:positionH>
                <wp:positionV relativeFrom="paragraph">
                  <wp:posOffset>82550</wp:posOffset>
                </wp:positionV>
                <wp:extent cx="6345555" cy="24130"/>
                <wp:effectExtent l="0" t="0" r="0" b="13970"/>
                <wp:wrapNone/>
                <wp:docPr id="915025928"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DA23133" id="_x0000_t32" coordsize="21600,21600" o:spt="32" o:oned="t" path="m,l21600,21600e" filled="f">
                <v:path arrowok="t" fillok="f" o:connecttype="none"/>
                <o:lock v:ext="edit" shapetype="t"/>
              </v:shapetype>
              <v:shape id="Straight Arrow Connector 1"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1004444E"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w:t>
      </w:r>
      <w:r w:rsidR="0058785E">
        <w:rPr>
          <w:rFonts w:hint="cs"/>
          <w:rtl/>
          <w:lang w:bidi="ar-IQ"/>
        </w:rPr>
        <w:t>والأجهزة</w:t>
      </w:r>
      <w:r>
        <w:rPr>
          <w:rFonts w:hint="cs"/>
          <w:rtl/>
          <w:lang w:bidi="ar-IQ"/>
        </w:rPr>
        <w:t xml:space="preserve"> المختبرية</w:t>
      </w:r>
      <w:r>
        <w:rPr>
          <w:rFonts w:hint="cs"/>
          <w:rtl/>
        </w:rPr>
        <w:t xml:space="preserve"> ) المحلية او السلع ذات منشأ الاجنبي الموجودة في العراق .</w:t>
      </w:r>
    </w:p>
    <w:p w14:paraId="4FED8654" w14:textId="08D9C622"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w:t>
      </w:r>
      <w:r w:rsidR="0058785E">
        <w:rPr>
          <w:rFonts w:hint="cs"/>
          <w:rtl/>
        </w:rPr>
        <w:t>والأجهزة</w:t>
      </w:r>
      <w:r>
        <w:rPr>
          <w:rFonts w:hint="cs"/>
          <w:rtl/>
        </w:rPr>
        <w:t xml:space="preserve">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2592B7E2" w:rsidR="00184F75" w:rsidRPr="0058785E" w:rsidRDefault="00184F75">
      <w:pPr>
        <w:pStyle w:val="ListParagraph"/>
        <w:numPr>
          <w:ilvl w:val="0"/>
          <w:numId w:val="67"/>
        </w:numPr>
        <w:shd w:val="clear" w:color="auto" w:fill="FFFFFF"/>
        <w:bidi/>
        <w:jc w:val="center"/>
        <w:rPr>
          <w:b/>
          <w:sz w:val="32"/>
          <w:rtl/>
          <w:lang w:bidi="ar-IQ"/>
        </w:rPr>
      </w:pPr>
      <w:r w:rsidRPr="0058785E">
        <w:rPr>
          <w:rFonts w:hint="cs"/>
          <w:b/>
          <w:sz w:val="32"/>
          <w:szCs w:val="32"/>
          <w:rtl/>
        </w:rPr>
        <w:lastRenderedPageBreak/>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25E0A24E"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 </w:t>
      </w:r>
      <w:r w:rsidR="009619EA">
        <w:rPr>
          <w:sz w:val="24"/>
          <w:szCs w:val="24"/>
        </w:rPr>
        <w:t>202</w:t>
      </w:r>
      <w:r w:rsidR="009619EA">
        <w:rPr>
          <w:sz w:val="24"/>
          <w:szCs w:val="24"/>
        </w:rPr>
        <w:t>3</w:t>
      </w:r>
      <w:r w:rsidR="00E77783">
        <w:rPr>
          <w:sz w:val="24"/>
          <w:szCs w:val="24"/>
        </w:rPr>
        <w:t xml:space="preserve">/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6D9766F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5556CB6E"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w:t>
      </w:r>
      <w:r w:rsidR="0058785E">
        <w:rPr>
          <w:rFonts w:hint="cs"/>
          <w:szCs w:val="24"/>
          <w:rtl/>
        </w:rPr>
        <w:t>والأجهزة</w:t>
      </w:r>
      <w:r>
        <w:rPr>
          <w:rFonts w:hint="cs"/>
          <w:szCs w:val="24"/>
          <w:rtl/>
        </w:rPr>
        <w:t xml:space="preserve">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7DC730E5" w14:textId="77777777" w:rsidR="0058785E" w:rsidRDefault="0058785E" w:rsidP="0058785E">
      <w:pPr>
        <w:pStyle w:val="ListParagraph"/>
        <w:rPr>
          <w:i/>
          <w:szCs w:val="24"/>
          <w:lang w:val="en-US"/>
        </w:rPr>
      </w:pP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5DABBDA5" w14:textId="77777777" w:rsidR="0058785E" w:rsidRDefault="0058785E" w:rsidP="0058785E">
      <w:pPr>
        <w:pStyle w:val="ListParagraph"/>
        <w:rPr>
          <w:i/>
          <w:szCs w:val="24"/>
          <w:lang w:val="en-US"/>
        </w:rPr>
      </w:pP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09757E8" w14:textId="77777777" w:rsidR="0058785E" w:rsidRDefault="0058785E" w:rsidP="0058785E">
      <w:pPr>
        <w:pStyle w:val="ListParagraph"/>
        <w:rPr>
          <w:i/>
          <w:szCs w:val="24"/>
          <w:lang w:val="en-US"/>
        </w:rPr>
      </w:pP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69142783" w14:textId="77777777" w:rsidR="0058785E" w:rsidRDefault="0058785E" w:rsidP="0058785E">
      <w:pPr>
        <w:pStyle w:val="ListParagraph"/>
        <w:rPr>
          <w:i/>
          <w:szCs w:val="24"/>
          <w:lang w:val="en-US"/>
        </w:rPr>
      </w:pP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453CAA53" w14:textId="77777777" w:rsidR="0058785E" w:rsidRDefault="0058785E" w:rsidP="0058785E">
      <w:pPr>
        <w:pStyle w:val="ListParagraph"/>
        <w:rPr>
          <w:i/>
          <w:szCs w:val="24"/>
          <w:lang w:val="en-US"/>
        </w:rPr>
      </w:pP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435F14E8" w14:textId="77777777" w:rsidR="0058785E" w:rsidRDefault="0058785E" w:rsidP="0058785E">
      <w:pPr>
        <w:pStyle w:val="ListParagraph"/>
        <w:rPr>
          <w:i/>
          <w:szCs w:val="24"/>
          <w:lang w:val="en-US"/>
        </w:rPr>
      </w:pP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31B1F18F" w14:textId="77777777" w:rsidR="0058785E" w:rsidRDefault="0058785E" w:rsidP="0058785E">
      <w:pPr>
        <w:pStyle w:val="ListParagraph"/>
        <w:rPr>
          <w:i/>
          <w:szCs w:val="24"/>
          <w:rtl/>
        </w:rPr>
      </w:pP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lastRenderedPageBreak/>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00AF3FE0" w:rsidR="00184F75" w:rsidRPr="00583E00" w:rsidRDefault="00184F75">
      <w:pPr>
        <w:pStyle w:val="Heading9"/>
        <w:numPr>
          <w:ilvl w:val="0"/>
          <w:numId w:val="68"/>
        </w:numPr>
        <w:shd w:val="clear" w:color="auto" w:fill="FFFFFF"/>
        <w:bidi/>
        <w:spacing w:before="0" w:after="0"/>
        <w:jc w:val="center"/>
        <w:rPr>
          <w:rFonts w:ascii="Times New Roman" w:hAnsi="Times New Roman"/>
          <w:b w:val="0"/>
          <w:bCs/>
          <w:color w:val="auto"/>
          <w:szCs w:val="22"/>
          <w:rtl/>
        </w:rPr>
      </w:pPr>
      <w:r w:rsidRPr="00583E00">
        <w:rPr>
          <w:rFonts w:ascii="Times New Roman" w:hAnsi="Times New Roman" w:hint="cs"/>
          <w:b w:val="0"/>
          <w:bCs/>
          <w:color w:val="auto"/>
          <w:szCs w:val="22"/>
          <w:rtl/>
          <w:lang w:val="en-US" w:bidi="ar-LB"/>
        </w:rPr>
        <w:lastRenderedPageBreak/>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w:t>
      </w:r>
      <w:r w:rsidR="0058785E">
        <w:rPr>
          <w:rFonts w:ascii="Times New Roman" w:hAnsi="Times New Roman" w:hint="cs"/>
          <w:b w:val="0"/>
          <w:bCs/>
          <w:color w:val="auto"/>
          <w:szCs w:val="22"/>
          <w:rtl/>
          <w:lang w:val="en-US" w:bidi="ar-LB"/>
        </w:rPr>
        <w:t>والأجهزة</w:t>
      </w:r>
      <w:r w:rsidRPr="00583E00">
        <w:rPr>
          <w:rFonts w:ascii="Times New Roman" w:hAnsi="Times New Roman" w:hint="cs"/>
          <w:b w:val="0"/>
          <w:bCs/>
          <w:color w:val="auto"/>
          <w:szCs w:val="22"/>
          <w:rtl/>
          <w:lang w:val="en-US" w:bidi="ar-LB"/>
        </w:rPr>
        <w:t xml:space="preserve">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4280A6C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w:t>
            </w:r>
            <w:r w:rsidR="0058785E">
              <w:rPr>
                <w:rFonts w:hint="cs"/>
                <w:sz w:val="18"/>
                <w:szCs w:val="18"/>
                <w:rtl/>
              </w:rPr>
              <w:t>والأجهزة</w:t>
            </w:r>
            <w:r w:rsidRPr="0033093E">
              <w:rPr>
                <w:rFonts w:hint="cs"/>
                <w:sz w:val="18"/>
                <w:szCs w:val="18"/>
                <w:rtl/>
              </w:rPr>
              <w:t xml:space="preserve">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5A713E9C"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w:t>
      </w:r>
      <w:r w:rsidR="0058785E">
        <w:rPr>
          <w:rFonts w:hint="cs"/>
          <w:sz w:val="18"/>
          <w:szCs w:val="18"/>
          <w:u w:val="single"/>
          <w:rtl/>
          <w:lang w:bidi="ar-IQ"/>
        </w:rPr>
        <w:t>والأجهزة</w:t>
      </w:r>
      <w:r w:rsidRPr="0033093E">
        <w:rPr>
          <w:rFonts w:hint="cs"/>
          <w:sz w:val="18"/>
          <w:szCs w:val="18"/>
          <w:u w:val="single"/>
          <w:rtl/>
          <w:lang w:bidi="ar-IQ"/>
        </w:rPr>
        <w:t xml:space="preserve"> المختبرية </w:t>
      </w:r>
      <w:r w:rsidRPr="0033093E">
        <w:rPr>
          <w:rFonts w:hint="cs"/>
          <w:sz w:val="18"/>
          <w:szCs w:val="18"/>
          <w:u w:val="single"/>
          <w:rtl/>
        </w:rPr>
        <w:t>:</w:t>
      </w:r>
    </w:p>
    <w:p w14:paraId="20D1923C" w14:textId="385E6A36"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 xml:space="preserve">للمستلزمات </w:t>
      </w:r>
      <w:r w:rsidR="0058785E">
        <w:rPr>
          <w:rFonts w:hint="cs"/>
          <w:sz w:val="32"/>
          <w:szCs w:val="32"/>
          <w:rtl/>
        </w:rPr>
        <w:t>والأجهزة</w:t>
      </w:r>
      <w:r w:rsidRPr="00182BDF">
        <w:rPr>
          <w:rFonts w:hint="cs"/>
          <w:sz w:val="32"/>
          <w:szCs w:val="32"/>
          <w:rtl/>
        </w:rPr>
        <w:t xml:space="preserve">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16D5445B"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w:t>
            </w:r>
            <w:r w:rsidR="0058785E">
              <w:rPr>
                <w:rFonts w:hint="cs"/>
                <w:sz w:val="18"/>
                <w:szCs w:val="18"/>
                <w:rtl/>
              </w:rPr>
              <w:t>والأجهزة</w:t>
            </w:r>
            <w:r w:rsidRPr="0033093E">
              <w:rPr>
                <w:rFonts w:hint="cs"/>
                <w:sz w:val="18"/>
                <w:szCs w:val="18"/>
                <w:rtl/>
              </w:rPr>
              <w:t xml:space="preserve">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EF2516"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EF2516">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EF2516">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A4DADBB"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 xml:space="preserve">المستلزمات </w:t>
      </w:r>
      <w:r w:rsidR="0058785E">
        <w:rPr>
          <w:rFonts w:hint="cs"/>
          <w:u w:val="single"/>
          <w:rtl/>
          <w:lang w:bidi="ar-IQ"/>
        </w:rPr>
        <w:t>والأجهزة</w:t>
      </w:r>
      <w:r>
        <w:rPr>
          <w:rFonts w:hint="cs"/>
          <w:u w:val="single"/>
          <w:rtl/>
          <w:lang w:bidi="ar-IQ"/>
        </w:rPr>
        <w:t xml:space="preserve">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689"/>
        <w:gridCol w:w="874"/>
        <w:gridCol w:w="795"/>
        <w:gridCol w:w="740"/>
        <w:gridCol w:w="690"/>
        <w:gridCol w:w="644"/>
        <w:gridCol w:w="810"/>
        <w:gridCol w:w="2527"/>
        <w:gridCol w:w="857"/>
        <w:gridCol w:w="1957"/>
        <w:gridCol w:w="1905"/>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5F94A1C0"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 xml:space="preserve">ادخل عدد </w:t>
            </w:r>
            <w:r w:rsidR="009619EA">
              <w:rPr>
                <w:rFonts w:hint="cs"/>
                <w:i/>
                <w:iCs/>
                <w:rtl/>
                <w:lang w:bidi="ar-IQ"/>
              </w:rPr>
              <w:t>2</w:t>
            </w:r>
            <w:r w:rsidRPr="009E7912">
              <w:rPr>
                <w:rFonts w:hint="cs"/>
                <w:i/>
                <w:iCs/>
                <w:rtl/>
              </w:rPr>
              <w:t>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110ECFDB" w:rsidR="00184F75" w:rsidRPr="0058785E" w:rsidRDefault="00184F75">
      <w:pPr>
        <w:pStyle w:val="ListParagraph"/>
        <w:numPr>
          <w:ilvl w:val="0"/>
          <w:numId w:val="69"/>
        </w:numPr>
        <w:shd w:val="clear" w:color="auto" w:fill="FFFFFF"/>
        <w:bidi/>
        <w:jc w:val="center"/>
        <w:rPr>
          <w:bCs/>
          <w:iCs/>
          <w:szCs w:val="24"/>
          <w:rtl/>
        </w:rPr>
      </w:pPr>
      <w:r w:rsidRPr="0058785E">
        <w:rPr>
          <w:rFonts w:hint="eastAsia"/>
          <w:sz w:val="32"/>
          <w:szCs w:val="32"/>
          <w:rtl/>
        </w:rPr>
        <w:lastRenderedPageBreak/>
        <w:t>تصريح</w:t>
      </w:r>
      <w:r w:rsidRPr="0058785E">
        <w:rPr>
          <w:sz w:val="32"/>
          <w:szCs w:val="32"/>
          <w:rtl/>
        </w:rPr>
        <w:t xml:space="preserve"> </w:t>
      </w:r>
      <w:r w:rsidRPr="0058785E">
        <w:rPr>
          <w:rFonts w:hint="eastAsia"/>
          <w:sz w:val="32"/>
          <w:szCs w:val="32"/>
          <w:rtl/>
        </w:rPr>
        <w:t>عن</w:t>
      </w:r>
      <w:r w:rsidRPr="0058785E">
        <w:rPr>
          <w:sz w:val="32"/>
          <w:szCs w:val="32"/>
          <w:rtl/>
        </w:rPr>
        <w:t xml:space="preserve"> </w:t>
      </w:r>
      <w:r w:rsidRPr="0058785E">
        <w:rPr>
          <w:rFonts w:hint="eastAsia"/>
          <w:sz w:val="32"/>
          <w:szCs w:val="32"/>
          <w:rtl/>
        </w:rPr>
        <w:t>بلد</w:t>
      </w:r>
      <w:r w:rsidRPr="0058785E">
        <w:rPr>
          <w:sz w:val="32"/>
          <w:szCs w:val="32"/>
          <w:rtl/>
        </w:rPr>
        <w:t xml:space="preserve"> </w:t>
      </w:r>
      <w:r w:rsidRPr="0058785E">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3E484625"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w:t>
      </w:r>
      <w:r w:rsidR="0058785E">
        <w:rPr>
          <w:rFonts w:hint="cs"/>
          <w:color w:val="auto"/>
          <w:sz w:val="24"/>
          <w:szCs w:val="24"/>
          <w:rtl/>
        </w:rPr>
        <w:t>والأجهزة</w:t>
      </w:r>
      <w:r>
        <w:rPr>
          <w:color w:val="auto"/>
          <w:sz w:val="24"/>
          <w:szCs w:val="24"/>
          <w:rtl/>
        </w:rPr>
        <w:t xml:space="preserve">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5B7D141" w:rsidR="00184F75" w:rsidRPr="009E7912" w:rsidRDefault="00184F75">
      <w:pPr>
        <w:pStyle w:val="Head81"/>
        <w:numPr>
          <w:ilvl w:val="0"/>
          <w:numId w:val="70"/>
        </w:numPr>
        <w:shd w:val="clear" w:color="auto" w:fill="FFFFFF"/>
        <w:bidi/>
        <w:jc w:val="center"/>
        <w:rPr>
          <w:szCs w:val="32"/>
          <w:rtl/>
        </w:rPr>
      </w:pP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3FF9B036"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w:t>
      </w:r>
      <w:r w:rsidR="0058785E">
        <w:rPr>
          <w:rFonts w:hint="cs"/>
          <w:spacing w:val="0"/>
          <w:sz w:val="24"/>
          <w:szCs w:val="24"/>
          <w:rtl/>
        </w:rPr>
        <w:t>والأجهزة</w:t>
      </w:r>
      <w:r w:rsidRPr="00007132">
        <w:rPr>
          <w:rFonts w:hint="cs"/>
          <w:spacing w:val="0"/>
          <w:sz w:val="24"/>
          <w:szCs w:val="24"/>
          <w:rtl/>
        </w:rPr>
        <w:t xml:space="preserve">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w:t>
      </w:r>
      <w:r w:rsidR="0058785E">
        <w:rPr>
          <w:rFonts w:hint="cs"/>
          <w:b/>
          <w:bCs/>
          <w:spacing w:val="0"/>
          <w:sz w:val="24"/>
          <w:szCs w:val="24"/>
          <w:rtl/>
        </w:rPr>
        <w:t>والأجهزة</w:t>
      </w:r>
      <w:r>
        <w:rPr>
          <w:rFonts w:hint="cs"/>
          <w:b/>
          <w:bCs/>
          <w:spacing w:val="0"/>
          <w:sz w:val="24"/>
          <w:szCs w:val="24"/>
          <w:rtl/>
        </w:rPr>
        <w:t xml:space="preserve">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6FBA5FCB"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w:t>
      </w:r>
      <w:r w:rsidR="0058785E">
        <w:rPr>
          <w:rFonts w:hint="cs"/>
          <w:spacing w:val="0"/>
          <w:sz w:val="24"/>
          <w:szCs w:val="24"/>
          <w:rtl/>
        </w:rPr>
        <w:t>والأجهزة</w:t>
      </w:r>
      <w:r>
        <w:rPr>
          <w:rFonts w:hint="cs"/>
          <w:spacing w:val="0"/>
          <w:sz w:val="24"/>
          <w:szCs w:val="24"/>
          <w:rtl/>
        </w:rPr>
        <w:t xml:space="preserve">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5BF9D88B" w:rsidR="00184F75" w:rsidRPr="009E7912" w:rsidRDefault="00184F75">
      <w:pPr>
        <w:pStyle w:val="Head81"/>
        <w:numPr>
          <w:ilvl w:val="0"/>
          <w:numId w:val="71"/>
        </w:numPr>
        <w:shd w:val="clear" w:color="auto" w:fill="FFFFFF"/>
        <w:bidi/>
        <w:jc w:val="center"/>
        <w:rPr>
          <w:szCs w:val="32"/>
        </w:rPr>
      </w:pPr>
      <w:r w:rsidRPr="009E7912">
        <w:rPr>
          <w:rFonts w:hint="eastAsia"/>
          <w:szCs w:val="32"/>
          <w:rtl/>
        </w:rPr>
        <w:lastRenderedPageBreak/>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250723CE"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 xml:space="preserve">المستلزمات </w:t>
            </w:r>
            <w:r w:rsidR="0058785E">
              <w:rPr>
                <w:rFonts w:hint="cs"/>
                <w:b/>
                <w:bCs/>
                <w:sz w:val="22"/>
                <w:szCs w:val="22"/>
                <w:rtl/>
              </w:rPr>
              <w:t>والأجهزة</w:t>
            </w:r>
            <w:r>
              <w:rPr>
                <w:rFonts w:hint="eastAsia"/>
                <w:b/>
                <w:bCs/>
                <w:sz w:val="22"/>
                <w:szCs w:val="22"/>
                <w:rtl/>
              </w:rPr>
              <w:t xml:space="preserve">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6A4330BE"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w:t>
            </w:r>
            <w:r w:rsidR="0058785E">
              <w:rPr>
                <w:rFonts w:hint="cs"/>
                <w:b/>
                <w:bCs/>
                <w:sz w:val="22"/>
                <w:szCs w:val="22"/>
                <w:rtl/>
              </w:rPr>
              <w:t>والأجهزة</w:t>
            </w:r>
            <w:r>
              <w:rPr>
                <w:rFonts w:hint="eastAsia"/>
                <w:b/>
                <w:bCs/>
                <w:sz w:val="22"/>
                <w:szCs w:val="22"/>
                <w:rtl/>
              </w:rPr>
              <w:t xml:space="preserve">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8533E80"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w:t>
      </w:r>
      <w:r w:rsidR="0058785E">
        <w:rPr>
          <w:rFonts w:hint="cs"/>
          <w:rtl/>
        </w:rPr>
        <w:t>والأجهزة</w:t>
      </w:r>
      <w:r>
        <w:rPr>
          <w:rFonts w:hint="cs"/>
          <w:rtl/>
        </w:rPr>
        <w:t xml:space="preserve">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6C32F61E" w:rsidR="00184F75" w:rsidRPr="004051B0" w:rsidRDefault="00184F75">
      <w:pPr>
        <w:pStyle w:val="ListParagraph"/>
        <w:numPr>
          <w:ilvl w:val="0"/>
          <w:numId w:val="72"/>
        </w:numPr>
        <w:bidi/>
        <w:rPr>
          <w:rtl/>
        </w:rPr>
      </w:pPr>
      <w:r w:rsidRPr="004051B0">
        <w:rPr>
          <w:rFonts w:hint="cs"/>
          <w:rtl/>
        </w:rPr>
        <w:t xml:space="preserve">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26F5CDFC" w:rsidR="00184F75" w:rsidRPr="004051B0" w:rsidRDefault="00184F75">
      <w:pPr>
        <w:pStyle w:val="ListParagraph"/>
        <w:numPr>
          <w:ilvl w:val="0"/>
          <w:numId w:val="73"/>
        </w:numPr>
        <w:tabs>
          <w:tab w:val="num" w:pos="2340"/>
        </w:tabs>
        <w:bidi/>
        <w:rPr>
          <w:rtl/>
        </w:rPr>
      </w:pPr>
      <w:r w:rsidRPr="004051B0">
        <w:rPr>
          <w:rFonts w:hint="cs"/>
          <w:rtl/>
        </w:rPr>
        <w:t>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45322B4F"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w:t>
      </w:r>
      <w:r w:rsidR="0058785E">
        <w:rPr>
          <w:rFonts w:hint="cs"/>
          <w:rtl/>
        </w:rPr>
        <w:t>والأجهزة</w:t>
      </w:r>
      <w:r>
        <w:rPr>
          <w:rFonts w:hint="cs"/>
          <w:rtl/>
        </w:rPr>
        <w:t xml:space="preserve">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12619B8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w:t>
            </w:r>
            <w:r w:rsidR="0058785E">
              <w:rPr>
                <w:rFonts w:hint="cs"/>
                <w:b/>
                <w:bCs/>
                <w:rtl/>
                <w:lang w:bidi="ar-LB"/>
              </w:rPr>
              <w:t>والأجهزة</w:t>
            </w:r>
            <w:r>
              <w:rPr>
                <w:rFonts w:hint="cs"/>
                <w:b/>
                <w:bCs/>
                <w:rtl/>
                <w:lang w:bidi="ar-LB"/>
              </w:rPr>
              <w:t xml:space="preserve"> المختبرية </w:t>
            </w:r>
          </w:p>
          <w:p w14:paraId="35A4F483" w14:textId="003CFDCC"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w:t>
            </w:r>
            <w:r w:rsidR="0058785E">
              <w:rPr>
                <w:rFonts w:hint="cs"/>
                <w:b/>
                <w:bCs/>
                <w:i/>
                <w:iCs/>
                <w:shd w:val="clear" w:color="auto" w:fill="D9D9D9"/>
                <w:rtl/>
                <w:lang w:bidi="ar-LB"/>
              </w:rPr>
              <w:t>والأجهزة</w:t>
            </w:r>
            <w:r>
              <w:rPr>
                <w:rFonts w:hint="cs"/>
                <w:b/>
                <w:bCs/>
                <w:i/>
                <w:iCs/>
                <w:shd w:val="clear" w:color="auto" w:fill="D9D9D9"/>
                <w:rtl/>
                <w:lang w:bidi="ar-LB"/>
              </w:rPr>
              <w:t xml:space="preserve">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04B6BF9" w14:textId="77777777" w:rsidR="008F6DF7" w:rsidRDefault="008F6DF7" w:rsidP="008F6DF7">
      <w:pPr>
        <w:shd w:val="clear" w:color="auto" w:fill="FFFFFF"/>
        <w:tabs>
          <w:tab w:val="left" w:pos="3326"/>
        </w:tabs>
        <w:suppressAutoHyphens/>
        <w:spacing w:after="240"/>
        <w:rPr>
          <w:b/>
          <w:rtl/>
          <w:lang w:bidi="ar-IQ"/>
        </w:rPr>
      </w:pPr>
    </w:p>
    <w:p w14:paraId="0B29469B" w14:textId="01449325" w:rsidR="00184F75" w:rsidRPr="00E77861" w:rsidRDefault="00184F75" w:rsidP="00E77861">
      <w:pPr>
        <w:shd w:val="clear" w:color="auto" w:fill="FFFFFF"/>
        <w:suppressAutoHyphens/>
        <w:spacing w:after="240"/>
        <w:jc w:val="center"/>
        <w:rPr>
          <w:bCs/>
          <w:sz w:val="40"/>
          <w:szCs w:val="40"/>
          <w:lang w:bidi="ar-IQ"/>
        </w:rPr>
      </w:pPr>
      <w:r>
        <w:rPr>
          <w:rFonts w:hint="cs"/>
          <w:bCs/>
          <w:sz w:val="40"/>
          <w:szCs w:val="40"/>
          <w:rtl/>
        </w:rPr>
        <w:t>المواصفات الفنية</w:t>
      </w:r>
    </w:p>
    <w:tbl>
      <w:tblPr>
        <w:tblStyle w:val="TableGrid"/>
        <w:tblW w:w="0" w:type="auto"/>
        <w:tblLook w:val="04A0" w:firstRow="1" w:lastRow="0" w:firstColumn="1" w:lastColumn="0" w:noHBand="0" w:noVBand="1"/>
      </w:tblPr>
      <w:tblGrid>
        <w:gridCol w:w="2513"/>
        <w:gridCol w:w="2724"/>
        <w:gridCol w:w="917"/>
        <w:gridCol w:w="1528"/>
        <w:gridCol w:w="1308"/>
      </w:tblGrid>
      <w:tr w:rsidR="00E77861" w:rsidRPr="00FA6311" w14:paraId="12243B76" w14:textId="77777777" w:rsidTr="00373FF6">
        <w:tc>
          <w:tcPr>
            <w:tcW w:w="5598" w:type="dxa"/>
            <w:gridSpan w:val="2"/>
          </w:tcPr>
          <w:p w14:paraId="5735DBCF" w14:textId="77777777" w:rsidR="00E77861" w:rsidRPr="00FA6311" w:rsidRDefault="00E77861" w:rsidP="008C1533">
            <w:pPr>
              <w:bidi w:val="0"/>
              <w:jc w:val="center"/>
              <w:rPr>
                <w:b/>
                <w:bCs/>
                <w:sz w:val="24"/>
                <w:szCs w:val="24"/>
              </w:rPr>
            </w:pPr>
            <w:r w:rsidRPr="00FA6311">
              <w:rPr>
                <w:b/>
                <w:bCs/>
                <w:sz w:val="24"/>
                <w:szCs w:val="24"/>
              </w:rPr>
              <w:t>Item</w:t>
            </w:r>
          </w:p>
        </w:tc>
        <w:tc>
          <w:tcPr>
            <w:tcW w:w="1080" w:type="dxa"/>
          </w:tcPr>
          <w:p w14:paraId="483E77DB" w14:textId="6049EE0D" w:rsidR="00E77861" w:rsidRPr="00FA6311" w:rsidRDefault="00E77861" w:rsidP="008C1533">
            <w:pPr>
              <w:bidi w:val="0"/>
              <w:jc w:val="center"/>
              <w:rPr>
                <w:b/>
                <w:bCs/>
              </w:rPr>
            </w:pPr>
            <w:r>
              <w:rPr>
                <w:b/>
                <w:bCs/>
              </w:rPr>
              <w:t>QTY</w:t>
            </w:r>
          </w:p>
        </w:tc>
        <w:tc>
          <w:tcPr>
            <w:tcW w:w="1582" w:type="dxa"/>
          </w:tcPr>
          <w:p w14:paraId="1F88D65E" w14:textId="77777777" w:rsidR="00E77861" w:rsidRDefault="00E77861" w:rsidP="008C1533">
            <w:pPr>
              <w:bidi w:val="0"/>
              <w:jc w:val="center"/>
              <w:rPr>
                <w:rFonts w:ascii="Arial" w:hAnsi="Arial" w:cs="Arial"/>
                <w:b/>
                <w:bCs/>
              </w:rPr>
            </w:pPr>
            <w:r w:rsidRPr="00252B70">
              <w:rPr>
                <w:rFonts w:ascii="Arial" w:hAnsi="Arial" w:cs="Arial"/>
                <w:b/>
                <w:bCs/>
              </w:rPr>
              <w:t>The cost of warranty and maintenance for one device for a period of five years</w:t>
            </w:r>
          </w:p>
          <w:p w14:paraId="5F948467" w14:textId="77777777" w:rsidR="00E77861" w:rsidRPr="00FA6311" w:rsidRDefault="00E77861" w:rsidP="008C1533">
            <w:pPr>
              <w:bidi w:val="0"/>
              <w:jc w:val="center"/>
              <w:rPr>
                <w:b/>
                <w:bCs/>
                <w:lang w:bidi="ar-IQ"/>
              </w:rPr>
            </w:pPr>
            <w:r>
              <w:rPr>
                <w:b/>
                <w:bCs/>
                <w:lang w:bidi="ar-IQ"/>
              </w:rPr>
              <w:t>USD</w:t>
            </w:r>
          </w:p>
        </w:tc>
        <w:tc>
          <w:tcPr>
            <w:tcW w:w="1316" w:type="dxa"/>
          </w:tcPr>
          <w:p w14:paraId="5FA83C5B" w14:textId="77777777" w:rsidR="00E77861" w:rsidRDefault="00E77861" w:rsidP="008C1533">
            <w:pPr>
              <w:bidi w:val="0"/>
              <w:jc w:val="center"/>
              <w:rPr>
                <w:b/>
                <w:bCs/>
                <w:lang w:bidi="ar-IQ"/>
              </w:rPr>
            </w:pPr>
            <w:r w:rsidRPr="00FA6311">
              <w:rPr>
                <w:b/>
                <w:bCs/>
                <w:lang w:bidi="ar-IQ"/>
              </w:rPr>
              <w:t>Estimated cost</w:t>
            </w:r>
          </w:p>
          <w:p w14:paraId="54206033" w14:textId="77777777" w:rsidR="00E77861" w:rsidRDefault="00E77861" w:rsidP="008C1533">
            <w:pPr>
              <w:bidi w:val="0"/>
              <w:jc w:val="center"/>
              <w:rPr>
                <w:b/>
                <w:bCs/>
                <w:lang w:bidi="ar-IQ"/>
              </w:rPr>
            </w:pPr>
            <w:r>
              <w:rPr>
                <w:b/>
                <w:bCs/>
                <w:lang w:bidi="ar-IQ"/>
              </w:rPr>
              <w:t>USD</w:t>
            </w:r>
          </w:p>
          <w:p w14:paraId="79176901" w14:textId="77777777" w:rsidR="00E77861" w:rsidRPr="00FA6311" w:rsidRDefault="00E77861" w:rsidP="008C1533">
            <w:pPr>
              <w:bidi w:val="0"/>
              <w:jc w:val="center"/>
              <w:rPr>
                <w:b/>
                <w:bCs/>
                <w:lang w:bidi="ar-IQ"/>
              </w:rPr>
            </w:pPr>
            <w:r>
              <w:rPr>
                <w:b/>
                <w:bCs/>
                <w:lang w:bidi="ar-IQ"/>
              </w:rPr>
              <w:t xml:space="preserve">For one device </w:t>
            </w:r>
          </w:p>
        </w:tc>
      </w:tr>
      <w:tr w:rsidR="00E77861" w:rsidRPr="00FA6311" w14:paraId="3023153B" w14:textId="77777777" w:rsidTr="00373FF6">
        <w:tc>
          <w:tcPr>
            <w:tcW w:w="5598" w:type="dxa"/>
            <w:gridSpan w:val="2"/>
          </w:tcPr>
          <w:p w14:paraId="1309C728" w14:textId="77777777" w:rsidR="00E77861" w:rsidRPr="00FA6311" w:rsidRDefault="00E77861" w:rsidP="008C1533">
            <w:pPr>
              <w:bidi w:val="0"/>
              <w:jc w:val="center"/>
              <w:rPr>
                <w:b/>
                <w:bCs/>
                <w:sz w:val="24"/>
                <w:szCs w:val="24"/>
              </w:rPr>
            </w:pPr>
            <w:r w:rsidRPr="00FA6311">
              <w:rPr>
                <w:b/>
                <w:bCs/>
                <w:sz w:val="24"/>
                <w:szCs w:val="24"/>
              </w:rPr>
              <w:t>Flow Cytometer</w:t>
            </w:r>
          </w:p>
        </w:tc>
        <w:tc>
          <w:tcPr>
            <w:tcW w:w="1080" w:type="dxa"/>
          </w:tcPr>
          <w:p w14:paraId="792A003A" w14:textId="77777777" w:rsidR="00E77861" w:rsidRPr="00FA6311" w:rsidRDefault="00E77861" w:rsidP="008C1533">
            <w:pPr>
              <w:bidi w:val="0"/>
              <w:jc w:val="center"/>
              <w:rPr>
                <w:b/>
                <w:bCs/>
                <w:sz w:val="24"/>
                <w:szCs w:val="24"/>
              </w:rPr>
            </w:pPr>
            <w:r w:rsidRPr="00FA6311">
              <w:rPr>
                <w:b/>
                <w:bCs/>
                <w:sz w:val="24"/>
                <w:szCs w:val="24"/>
              </w:rPr>
              <w:t>2</w:t>
            </w:r>
          </w:p>
        </w:tc>
        <w:tc>
          <w:tcPr>
            <w:tcW w:w="1582" w:type="dxa"/>
          </w:tcPr>
          <w:p w14:paraId="5B57A1D6" w14:textId="77777777" w:rsidR="00E77861" w:rsidRPr="00FA6311" w:rsidRDefault="00E77861" w:rsidP="008C1533">
            <w:pPr>
              <w:bidi w:val="0"/>
              <w:jc w:val="center"/>
              <w:rPr>
                <w:b/>
                <w:bCs/>
                <w:sz w:val="24"/>
                <w:szCs w:val="24"/>
              </w:rPr>
            </w:pPr>
            <w:r>
              <w:rPr>
                <w:b/>
                <w:bCs/>
                <w:sz w:val="24"/>
                <w:szCs w:val="24"/>
              </w:rPr>
              <w:t>35,400.00</w:t>
            </w:r>
          </w:p>
        </w:tc>
        <w:tc>
          <w:tcPr>
            <w:tcW w:w="1316" w:type="dxa"/>
          </w:tcPr>
          <w:p w14:paraId="4BE876D1" w14:textId="77777777" w:rsidR="00E77861" w:rsidRPr="00FA6311" w:rsidRDefault="00E77861" w:rsidP="008C1533">
            <w:pPr>
              <w:bidi w:val="0"/>
              <w:jc w:val="center"/>
              <w:rPr>
                <w:b/>
                <w:bCs/>
                <w:sz w:val="24"/>
                <w:szCs w:val="24"/>
              </w:rPr>
            </w:pPr>
            <w:r w:rsidRPr="00FA6311">
              <w:rPr>
                <w:b/>
                <w:bCs/>
                <w:sz w:val="24"/>
                <w:szCs w:val="24"/>
              </w:rPr>
              <w:t>158</w:t>
            </w:r>
            <w:r>
              <w:rPr>
                <w:b/>
                <w:bCs/>
                <w:sz w:val="24"/>
                <w:szCs w:val="24"/>
              </w:rPr>
              <w:t>,</w:t>
            </w:r>
            <w:r w:rsidRPr="00FA6311">
              <w:rPr>
                <w:b/>
                <w:bCs/>
                <w:sz w:val="24"/>
                <w:szCs w:val="24"/>
              </w:rPr>
              <w:t>000</w:t>
            </w:r>
            <w:r>
              <w:rPr>
                <w:b/>
                <w:bCs/>
                <w:sz w:val="24"/>
                <w:szCs w:val="24"/>
              </w:rPr>
              <w:t>.00</w:t>
            </w:r>
          </w:p>
        </w:tc>
      </w:tr>
      <w:tr w:rsidR="00E77861" w14:paraId="29691418" w14:textId="77777777" w:rsidTr="00373FF6">
        <w:tc>
          <w:tcPr>
            <w:tcW w:w="2624" w:type="dxa"/>
          </w:tcPr>
          <w:p w14:paraId="4CF24216" w14:textId="77777777" w:rsidR="00E77861" w:rsidRDefault="00E77861" w:rsidP="008C1533">
            <w:pPr>
              <w:bidi w:val="0"/>
            </w:pPr>
            <w:r w:rsidRPr="00B70AB3">
              <w:rPr>
                <w:rFonts w:asciiTheme="majorBidi" w:eastAsia="Times New Roman" w:hAnsiTheme="majorBidi" w:cstheme="majorBidi"/>
                <w:b/>
                <w:bCs/>
                <w:color w:val="000000" w:themeColor="text1"/>
                <w:sz w:val="28"/>
                <w:szCs w:val="28"/>
              </w:rPr>
              <w:t>PURPOSE</w:t>
            </w:r>
          </w:p>
        </w:tc>
        <w:tc>
          <w:tcPr>
            <w:tcW w:w="2974" w:type="dxa"/>
          </w:tcPr>
          <w:p w14:paraId="04DE350A" w14:textId="77777777" w:rsidR="00E77861" w:rsidRDefault="00E77861" w:rsidP="008C1533">
            <w:pPr>
              <w:bidi w:val="0"/>
            </w:pPr>
            <w:r w:rsidRPr="00CC4EFE">
              <w:rPr>
                <w:rFonts w:asciiTheme="majorBidi" w:hAnsiTheme="majorBidi" w:cstheme="majorBidi"/>
                <w:sz w:val="28"/>
                <w:szCs w:val="28"/>
              </w:rPr>
              <w:t xml:space="preserve">separate, quantify, </w:t>
            </w:r>
            <w:proofErr w:type="gramStart"/>
            <w:r w:rsidRPr="00CC4EFE">
              <w:rPr>
                <w:rFonts w:asciiTheme="majorBidi" w:hAnsiTheme="majorBidi" w:cstheme="majorBidi"/>
                <w:sz w:val="28"/>
                <w:szCs w:val="28"/>
              </w:rPr>
              <w:t>and  analyze</w:t>
            </w:r>
            <w:proofErr w:type="gramEnd"/>
            <w:r w:rsidRPr="00CC4EFE">
              <w:rPr>
                <w:rFonts w:asciiTheme="majorBidi" w:hAnsiTheme="majorBidi" w:cstheme="majorBidi"/>
                <w:sz w:val="28"/>
                <w:szCs w:val="28"/>
              </w:rPr>
              <w:t xml:space="preserve"> cells </w:t>
            </w:r>
            <w:r w:rsidRPr="00801747">
              <w:rPr>
                <w:rFonts w:asciiTheme="majorBidi" w:hAnsiTheme="majorBidi" w:cstheme="majorBidi"/>
                <w:sz w:val="28"/>
                <w:szCs w:val="28"/>
              </w:rPr>
              <w:t>For he</w:t>
            </w:r>
            <w:r>
              <w:rPr>
                <w:rFonts w:asciiTheme="majorBidi" w:hAnsiTheme="majorBidi" w:cstheme="majorBidi"/>
                <w:sz w:val="28"/>
                <w:szCs w:val="28"/>
              </w:rPr>
              <w:t xml:space="preserve">matologic malignancy diagnosis ,use the results of these studies, along with other clinical data , </w:t>
            </w:r>
            <w:r w:rsidRPr="00801747">
              <w:rPr>
                <w:rFonts w:asciiTheme="majorBidi" w:hAnsiTheme="majorBidi" w:cstheme="majorBidi"/>
                <w:sz w:val="28"/>
                <w:szCs w:val="28"/>
              </w:rPr>
              <w:t xml:space="preserve"> </w:t>
            </w:r>
            <w:r>
              <w:rPr>
                <w:rFonts w:asciiTheme="majorBidi" w:eastAsia="Times New Roman" w:hAnsiTheme="majorBidi" w:cstheme="majorBidi"/>
                <w:color w:val="000000" w:themeColor="text1"/>
                <w:sz w:val="28"/>
                <w:szCs w:val="28"/>
              </w:rPr>
              <w:t>to diagnose and / or prognoses leukemia , lymphoma , immunodeficiency disorder such as human immunodeficiency virus (HIV) infection , auto immune disease , and fetal abnormalities or other disease</w:t>
            </w:r>
          </w:p>
        </w:tc>
        <w:tc>
          <w:tcPr>
            <w:tcW w:w="1080" w:type="dxa"/>
          </w:tcPr>
          <w:p w14:paraId="5BA57B73" w14:textId="77777777" w:rsidR="00E77861" w:rsidRDefault="00E77861" w:rsidP="008C1533">
            <w:pPr>
              <w:bidi w:val="0"/>
            </w:pPr>
          </w:p>
        </w:tc>
        <w:tc>
          <w:tcPr>
            <w:tcW w:w="1582" w:type="dxa"/>
          </w:tcPr>
          <w:p w14:paraId="767DDB2B" w14:textId="77777777" w:rsidR="00E77861" w:rsidRDefault="00E77861" w:rsidP="008C1533">
            <w:pPr>
              <w:bidi w:val="0"/>
            </w:pPr>
          </w:p>
        </w:tc>
        <w:tc>
          <w:tcPr>
            <w:tcW w:w="1316" w:type="dxa"/>
          </w:tcPr>
          <w:p w14:paraId="554DEC24" w14:textId="77777777" w:rsidR="00E77861" w:rsidRDefault="00E77861" w:rsidP="008C1533">
            <w:pPr>
              <w:bidi w:val="0"/>
            </w:pPr>
          </w:p>
        </w:tc>
      </w:tr>
      <w:tr w:rsidR="00E77861" w14:paraId="2E45AD18" w14:textId="77777777" w:rsidTr="00373FF6">
        <w:tc>
          <w:tcPr>
            <w:tcW w:w="2624" w:type="dxa"/>
          </w:tcPr>
          <w:p w14:paraId="3F34AF97"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Pr>
                <w:rFonts w:asciiTheme="majorBidi" w:eastAsia="Times New Roman" w:hAnsiTheme="majorBidi" w:cstheme="majorBidi"/>
                <w:b/>
                <w:bCs/>
                <w:color w:val="000000" w:themeColor="text1"/>
                <w:sz w:val="28"/>
                <w:szCs w:val="28"/>
              </w:rPr>
              <w:t>FDA CLEARANCE OR CE mark</w:t>
            </w:r>
          </w:p>
        </w:tc>
        <w:tc>
          <w:tcPr>
            <w:tcW w:w="2974" w:type="dxa"/>
          </w:tcPr>
          <w:p w14:paraId="634109A6" w14:textId="77777777" w:rsidR="00E77861" w:rsidRPr="00CC4EFE" w:rsidRDefault="00E77861" w:rsidP="008C1533">
            <w:pPr>
              <w:bidi w:val="0"/>
              <w:rPr>
                <w:rFonts w:asciiTheme="majorBidi" w:hAnsiTheme="majorBidi" w:cstheme="majorBidi"/>
                <w:sz w:val="28"/>
                <w:szCs w:val="28"/>
              </w:rPr>
            </w:pPr>
            <w:proofErr w:type="gramStart"/>
            <w:r>
              <w:rPr>
                <w:rFonts w:asciiTheme="majorBidi" w:hAnsiTheme="majorBidi" w:cstheme="majorBidi"/>
                <w:sz w:val="28"/>
                <w:szCs w:val="28"/>
              </w:rPr>
              <w:t>Yes ,FDA</w:t>
            </w:r>
            <w:proofErr w:type="gramEnd"/>
            <w:r>
              <w:rPr>
                <w:rFonts w:asciiTheme="majorBidi" w:hAnsiTheme="majorBidi" w:cstheme="majorBidi"/>
                <w:sz w:val="28"/>
                <w:szCs w:val="28"/>
              </w:rPr>
              <w:t xml:space="preserve"> preferred</w:t>
            </w:r>
          </w:p>
        </w:tc>
        <w:tc>
          <w:tcPr>
            <w:tcW w:w="1080" w:type="dxa"/>
          </w:tcPr>
          <w:p w14:paraId="511BFE52" w14:textId="77777777" w:rsidR="00E77861" w:rsidRDefault="00E77861" w:rsidP="008C1533">
            <w:pPr>
              <w:bidi w:val="0"/>
            </w:pPr>
          </w:p>
        </w:tc>
        <w:tc>
          <w:tcPr>
            <w:tcW w:w="1582" w:type="dxa"/>
          </w:tcPr>
          <w:p w14:paraId="39F86189" w14:textId="77777777" w:rsidR="00E77861" w:rsidRDefault="00E77861" w:rsidP="008C1533">
            <w:pPr>
              <w:bidi w:val="0"/>
            </w:pPr>
          </w:p>
        </w:tc>
        <w:tc>
          <w:tcPr>
            <w:tcW w:w="1316" w:type="dxa"/>
          </w:tcPr>
          <w:p w14:paraId="08C2A522" w14:textId="77777777" w:rsidR="00E77861" w:rsidRDefault="00E77861" w:rsidP="008C1533">
            <w:pPr>
              <w:bidi w:val="0"/>
            </w:pPr>
          </w:p>
        </w:tc>
      </w:tr>
      <w:tr w:rsidR="00E77861" w14:paraId="6D2D1883" w14:textId="77777777" w:rsidTr="00373FF6">
        <w:tc>
          <w:tcPr>
            <w:tcW w:w="2624" w:type="dxa"/>
          </w:tcPr>
          <w:p w14:paraId="420E3DD9"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801747">
              <w:rPr>
                <w:rFonts w:asciiTheme="majorBidi" w:hAnsiTheme="majorBidi" w:cstheme="majorBidi"/>
                <w:b/>
                <w:bCs/>
                <w:sz w:val="28"/>
                <w:szCs w:val="28"/>
              </w:rPr>
              <w:t>Sample type</w:t>
            </w:r>
          </w:p>
        </w:tc>
        <w:tc>
          <w:tcPr>
            <w:tcW w:w="2974" w:type="dxa"/>
          </w:tcPr>
          <w:p w14:paraId="3767764A" w14:textId="77777777" w:rsidR="00E77861" w:rsidRPr="00CC4EFE" w:rsidRDefault="00E77861" w:rsidP="008C1533">
            <w:pPr>
              <w:bidi w:val="0"/>
              <w:rPr>
                <w:rFonts w:asciiTheme="majorBidi" w:hAnsiTheme="majorBidi" w:cstheme="majorBidi"/>
                <w:sz w:val="28"/>
                <w:szCs w:val="28"/>
              </w:rPr>
            </w:pPr>
            <w:r w:rsidRPr="00801747">
              <w:rPr>
                <w:rFonts w:asciiTheme="majorBidi" w:hAnsiTheme="majorBidi" w:cstheme="majorBidi"/>
                <w:sz w:val="28"/>
                <w:szCs w:val="28"/>
              </w:rPr>
              <w:t xml:space="preserve">peripheral </w:t>
            </w:r>
            <w:proofErr w:type="gramStart"/>
            <w:r w:rsidRPr="00801747">
              <w:rPr>
                <w:rFonts w:asciiTheme="majorBidi" w:hAnsiTheme="majorBidi" w:cstheme="majorBidi"/>
                <w:sz w:val="28"/>
                <w:szCs w:val="28"/>
              </w:rPr>
              <w:t>blood ,bone</w:t>
            </w:r>
            <w:proofErr w:type="gramEnd"/>
            <w:r w:rsidRPr="00801747">
              <w:rPr>
                <w:rFonts w:asciiTheme="majorBidi" w:hAnsiTheme="majorBidi" w:cstheme="majorBidi"/>
                <w:sz w:val="28"/>
                <w:szCs w:val="28"/>
              </w:rPr>
              <w:t xml:space="preserve"> marrow aspirate ,CSF, pleural fluid ,peritoneal fluid  </w:t>
            </w:r>
            <w:r>
              <w:rPr>
                <w:rFonts w:asciiTheme="majorBidi" w:hAnsiTheme="majorBidi" w:cstheme="majorBidi"/>
                <w:sz w:val="28"/>
                <w:szCs w:val="28"/>
              </w:rPr>
              <w:t>or other .</w:t>
            </w:r>
          </w:p>
        </w:tc>
        <w:tc>
          <w:tcPr>
            <w:tcW w:w="1080" w:type="dxa"/>
          </w:tcPr>
          <w:p w14:paraId="1731C12A" w14:textId="77777777" w:rsidR="00E77861" w:rsidRDefault="00E77861" w:rsidP="008C1533">
            <w:pPr>
              <w:bidi w:val="0"/>
            </w:pPr>
          </w:p>
        </w:tc>
        <w:tc>
          <w:tcPr>
            <w:tcW w:w="1582" w:type="dxa"/>
          </w:tcPr>
          <w:p w14:paraId="6ACC1849" w14:textId="77777777" w:rsidR="00E77861" w:rsidRDefault="00E77861" w:rsidP="008C1533">
            <w:pPr>
              <w:bidi w:val="0"/>
            </w:pPr>
          </w:p>
        </w:tc>
        <w:tc>
          <w:tcPr>
            <w:tcW w:w="1316" w:type="dxa"/>
          </w:tcPr>
          <w:p w14:paraId="32CC92EB" w14:textId="77777777" w:rsidR="00E77861" w:rsidRDefault="00E77861" w:rsidP="008C1533">
            <w:pPr>
              <w:bidi w:val="0"/>
            </w:pPr>
          </w:p>
        </w:tc>
      </w:tr>
      <w:tr w:rsidR="00E77861" w14:paraId="680789E6" w14:textId="77777777" w:rsidTr="00373FF6">
        <w:tc>
          <w:tcPr>
            <w:tcW w:w="2624" w:type="dxa"/>
          </w:tcPr>
          <w:p w14:paraId="76123CF1"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SAMPLE VIALS, type</w:t>
            </w:r>
          </w:p>
        </w:tc>
        <w:tc>
          <w:tcPr>
            <w:tcW w:w="2974" w:type="dxa"/>
          </w:tcPr>
          <w:p w14:paraId="34B8E45C" w14:textId="77777777" w:rsidR="00E77861" w:rsidRPr="00CC4EFE" w:rsidRDefault="00E77861" w:rsidP="008C1533">
            <w:pPr>
              <w:bidi w:val="0"/>
              <w:rPr>
                <w:rFonts w:asciiTheme="majorBidi" w:hAnsiTheme="majorBidi" w:cstheme="majorBidi"/>
                <w:sz w:val="28"/>
                <w:szCs w:val="28"/>
              </w:rPr>
            </w:pPr>
            <w:r w:rsidRPr="00B70AB3">
              <w:rPr>
                <w:rFonts w:asciiTheme="majorBidi" w:eastAsia="Times New Roman" w:hAnsiTheme="majorBidi" w:cstheme="majorBidi"/>
                <w:color w:val="000000" w:themeColor="text1"/>
                <w:sz w:val="28"/>
                <w:szCs w:val="28"/>
              </w:rPr>
              <w:t>Tube</w:t>
            </w:r>
            <w:r>
              <w:rPr>
                <w:rFonts w:asciiTheme="majorBidi" w:eastAsia="Times New Roman" w:hAnsiTheme="majorBidi" w:cstheme="majorBidi"/>
                <w:color w:val="000000" w:themeColor="text1"/>
                <w:sz w:val="28"/>
                <w:szCs w:val="28"/>
              </w:rPr>
              <w:t xml:space="preserve"> </w:t>
            </w:r>
            <w:proofErr w:type="gramStart"/>
            <w:r>
              <w:rPr>
                <w:rFonts w:asciiTheme="majorBidi" w:eastAsia="Times New Roman" w:hAnsiTheme="majorBidi" w:cstheme="majorBidi"/>
                <w:color w:val="000000" w:themeColor="text1"/>
                <w:sz w:val="28"/>
                <w:szCs w:val="28"/>
              </w:rPr>
              <w:t xml:space="preserve">or </w:t>
            </w:r>
            <w:r w:rsidRPr="00B70AB3">
              <w:rPr>
                <w:rFonts w:asciiTheme="majorBidi" w:eastAsia="Times New Roman" w:hAnsiTheme="majorBidi" w:cstheme="majorBidi"/>
                <w:color w:val="000000" w:themeColor="text1"/>
                <w:sz w:val="28"/>
                <w:szCs w:val="28"/>
              </w:rPr>
              <w:t xml:space="preserve"> micro</w:t>
            </w:r>
            <w:proofErr w:type="gramEnd"/>
            <w:r w:rsidRPr="00B70AB3">
              <w:rPr>
                <w:rFonts w:asciiTheme="majorBidi" w:eastAsia="Times New Roman" w:hAnsiTheme="majorBidi" w:cstheme="majorBidi"/>
                <w:color w:val="000000" w:themeColor="text1"/>
                <w:sz w:val="28"/>
                <w:szCs w:val="28"/>
              </w:rPr>
              <w:t xml:space="preserve"> titer plates</w:t>
            </w:r>
            <w:r>
              <w:rPr>
                <w:rFonts w:asciiTheme="majorBidi" w:eastAsia="Times New Roman" w:hAnsiTheme="majorBidi" w:cstheme="majorBidi"/>
                <w:color w:val="000000" w:themeColor="text1"/>
                <w:sz w:val="28"/>
                <w:szCs w:val="28"/>
              </w:rPr>
              <w:t xml:space="preserve"> or others</w:t>
            </w:r>
          </w:p>
        </w:tc>
        <w:tc>
          <w:tcPr>
            <w:tcW w:w="1080" w:type="dxa"/>
          </w:tcPr>
          <w:p w14:paraId="341D6C2C" w14:textId="77777777" w:rsidR="00E77861" w:rsidRDefault="00E77861" w:rsidP="008C1533">
            <w:pPr>
              <w:bidi w:val="0"/>
            </w:pPr>
          </w:p>
        </w:tc>
        <w:tc>
          <w:tcPr>
            <w:tcW w:w="1582" w:type="dxa"/>
          </w:tcPr>
          <w:p w14:paraId="67CBAA26" w14:textId="77777777" w:rsidR="00E77861" w:rsidRDefault="00E77861" w:rsidP="008C1533">
            <w:pPr>
              <w:bidi w:val="0"/>
            </w:pPr>
          </w:p>
        </w:tc>
        <w:tc>
          <w:tcPr>
            <w:tcW w:w="1316" w:type="dxa"/>
          </w:tcPr>
          <w:p w14:paraId="0B4B6FAA" w14:textId="77777777" w:rsidR="00E77861" w:rsidRDefault="00E77861" w:rsidP="008C1533">
            <w:pPr>
              <w:bidi w:val="0"/>
            </w:pPr>
          </w:p>
        </w:tc>
      </w:tr>
      <w:tr w:rsidR="00E77861" w14:paraId="4FA68BEC" w14:textId="77777777" w:rsidTr="00373FF6">
        <w:tc>
          <w:tcPr>
            <w:tcW w:w="2624" w:type="dxa"/>
          </w:tcPr>
          <w:p w14:paraId="04421ECA"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lastRenderedPageBreak/>
              <w:t>Number</w:t>
            </w:r>
          </w:p>
        </w:tc>
        <w:tc>
          <w:tcPr>
            <w:tcW w:w="2974" w:type="dxa"/>
          </w:tcPr>
          <w:p w14:paraId="77A3E3E0" w14:textId="77777777" w:rsidR="00E77861" w:rsidRPr="00CC4EFE" w:rsidRDefault="00E77861" w:rsidP="008C1533">
            <w:pPr>
              <w:bidi w:val="0"/>
              <w:rPr>
                <w:rFonts w:asciiTheme="majorBidi" w:hAnsiTheme="majorBidi" w:cstheme="majorBidi"/>
                <w:sz w:val="28"/>
                <w:szCs w:val="28"/>
              </w:rPr>
            </w:pPr>
            <w:r w:rsidRPr="00B70AB3">
              <w:rPr>
                <w:rFonts w:asciiTheme="majorBidi" w:eastAsia="Times New Roman" w:hAnsiTheme="majorBidi" w:cstheme="majorBidi"/>
                <w:color w:val="000000" w:themeColor="text1"/>
                <w:sz w:val="28"/>
                <w:szCs w:val="28"/>
              </w:rPr>
              <w:t>≥ 1</w:t>
            </w:r>
          </w:p>
        </w:tc>
        <w:tc>
          <w:tcPr>
            <w:tcW w:w="1080" w:type="dxa"/>
          </w:tcPr>
          <w:p w14:paraId="656A06ED" w14:textId="77777777" w:rsidR="00E77861" w:rsidRDefault="00E77861" w:rsidP="008C1533">
            <w:pPr>
              <w:bidi w:val="0"/>
            </w:pPr>
          </w:p>
        </w:tc>
        <w:tc>
          <w:tcPr>
            <w:tcW w:w="1582" w:type="dxa"/>
          </w:tcPr>
          <w:p w14:paraId="2F98AA5C" w14:textId="77777777" w:rsidR="00E77861" w:rsidRDefault="00E77861" w:rsidP="008C1533">
            <w:pPr>
              <w:bidi w:val="0"/>
            </w:pPr>
          </w:p>
        </w:tc>
        <w:tc>
          <w:tcPr>
            <w:tcW w:w="1316" w:type="dxa"/>
          </w:tcPr>
          <w:p w14:paraId="0ECC535B" w14:textId="77777777" w:rsidR="00E77861" w:rsidRDefault="00E77861" w:rsidP="008C1533">
            <w:pPr>
              <w:bidi w:val="0"/>
            </w:pPr>
          </w:p>
        </w:tc>
      </w:tr>
      <w:tr w:rsidR="00E77861" w14:paraId="6CD1B847" w14:textId="77777777" w:rsidTr="00373FF6">
        <w:tc>
          <w:tcPr>
            <w:tcW w:w="2624" w:type="dxa"/>
          </w:tcPr>
          <w:p w14:paraId="4352A99C"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AUTOLOADER</w:t>
            </w:r>
          </w:p>
        </w:tc>
        <w:tc>
          <w:tcPr>
            <w:tcW w:w="2974" w:type="dxa"/>
          </w:tcPr>
          <w:p w14:paraId="5541AD72" w14:textId="77777777" w:rsidR="00E77861" w:rsidRPr="00CC4EFE" w:rsidRDefault="00E77861" w:rsidP="008C1533">
            <w:pPr>
              <w:bidi w:val="0"/>
              <w:rPr>
                <w:rFonts w:asciiTheme="majorBidi" w:hAnsiTheme="majorBidi" w:cstheme="majorBidi"/>
                <w:sz w:val="28"/>
                <w:szCs w:val="28"/>
              </w:rPr>
            </w:pPr>
            <w:r>
              <w:rPr>
                <w:rFonts w:asciiTheme="majorBidi" w:eastAsia="Times New Roman" w:hAnsiTheme="majorBidi" w:cstheme="majorBidi"/>
                <w:color w:val="000000" w:themeColor="text1"/>
                <w:sz w:val="28"/>
                <w:szCs w:val="28"/>
              </w:rPr>
              <w:t>YES</w:t>
            </w:r>
          </w:p>
        </w:tc>
        <w:tc>
          <w:tcPr>
            <w:tcW w:w="1080" w:type="dxa"/>
          </w:tcPr>
          <w:p w14:paraId="53A7DE35" w14:textId="77777777" w:rsidR="00E77861" w:rsidRDefault="00E77861" w:rsidP="008C1533">
            <w:pPr>
              <w:bidi w:val="0"/>
            </w:pPr>
          </w:p>
        </w:tc>
        <w:tc>
          <w:tcPr>
            <w:tcW w:w="1582" w:type="dxa"/>
          </w:tcPr>
          <w:p w14:paraId="6A047164" w14:textId="77777777" w:rsidR="00E77861" w:rsidRDefault="00E77861" w:rsidP="008C1533">
            <w:pPr>
              <w:bidi w:val="0"/>
            </w:pPr>
          </w:p>
        </w:tc>
        <w:tc>
          <w:tcPr>
            <w:tcW w:w="1316" w:type="dxa"/>
          </w:tcPr>
          <w:p w14:paraId="477EF6E0" w14:textId="77777777" w:rsidR="00E77861" w:rsidRDefault="00E77861" w:rsidP="008C1533">
            <w:pPr>
              <w:bidi w:val="0"/>
            </w:pPr>
          </w:p>
        </w:tc>
      </w:tr>
      <w:tr w:rsidR="00E77861" w14:paraId="76C587FF" w14:textId="77777777" w:rsidTr="00373FF6">
        <w:tc>
          <w:tcPr>
            <w:tcW w:w="2624" w:type="dxa"/>
          </w:tcPr>
          <w:p w14:paraId="449771E1"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Pr>
                <w:rFonts w:asciiTheme="majorBidi" w:eastAsia="Times New Roman" w:hAnsiTheme="majorBidi" w:cstheme="majorBidi"/>
                <w:b/>
                <w:bCs/>
                <w:color w:val="000000" w:themeColor="text1"/>
                <w:sz w:val="28"/>
                <w:szCs w:val="28"/>
              </w:rPr>
              <w:t>BAR CODE READER</w:t>
            </w:r>
          </w:p>
        </w:tc>
        <w:tc>
          <w:tcPr>
            <w:tcW w:w="2974" w:type="dxa"/>
          </w:tcPr>
          <w:p w14:paraId="00F8A8C6" w14:textId="77777777" w:rsidR="00E77861" w:rsidRPr="00CC4EFE" w:rsidRDefault="00E77861" w:rsidP="008C1533">
            <w:pPr>
              <w:bidi w:val="0"/>
              <w:rPr>
                <w:rFonts w:asciiTheme="majorBidi" w:hAnsiTheme="majorBidi" w:cstheme="majorBidi"/>
                <w:sz w:val="28"/>
                <w:szCs w:val="28"/>
              </w:rPr>
            </w:pPr>
            <w:r>
              <w:rPr>
                <w:rFonts w:asciiTheme="majorBidi" w:eastAsia="Times New Roman" w:hAnsiTheme="majorBidi" w:cstheme="majorBidi"/>
                <w:color w:val="000000" w:themeColor="text1"/>
                <w:sz w:val="28"/>
                <w:szCs w:val="28"/>
              </w:rPr>
              <w:t>YES</w:t>
            </w:r>
          </w:p>
        </w:tc>
        <w:tc>
          <w:tcPr>
            <w:tcW w:w="1080" w:type="dxa"/>
          </w:tcPr>
          <w:p w14:paraId="5E6F53D9" w14:textId="77777777" w:rsidR="00E77861" w:rsidRDefault="00E77861" w:rsidP="008C1533">
            <w:pPr>
              <w:bidi w:val="0"/>
            </w:pPr>
          </w:p>
        </w:tc>
        <w:tc>
          <w:tcPr>
            <w:tcW w:w="1582" w:type="dxa"/>
          </w:tcPr>
          <w:p w14:paraId="6FF09435" w14:textId="77777777" w:rsidR="00E77861" w:rsidRDefault="00E77861" w:rsidP="008C1533">
            <w:pPr>
              <w:bidi w:val="0"/>
            </w:pPr>
          </w:p>
        </w:tc>
        <w:tc>
          <w:tcPr>
            <w:tcW w:w="1316" w:type="dxa"/>
          </w:tcPr>
          <w:p w14:paraId="7B729B87" w14:textId="77777777" w:rsidR="00E77861" w:rsidRDefault="00E77861" w:rsidP="008C1533">
            <w:pPr>
              <w:bidi w:val="0"/>
            </w:pPr>
          </w:p>
        </w:tc>
      </w:tr>
      <w:tr w:rsidR="00E77861" w14:paraId="2EC72DE9" w14:textId="77777777" w:rsidTr="00373FF6">
        <w:tc>
          <w:tcPr>
            <w:tcW w:w="2624" w:type="dxa"/>
          </w:tcPr>
          <w:p w14:paraId="12FF2884"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LIGHT SOURCE</w:t>
            </w:r>
          </w:p>
        </w:tc>
        <w:tc>
          <w:tcPr>
            <w:tcW w:w="2974" w:type="dxa"/>
          </w:tcPr>
          <w:p w14:paraId="61C21290" w14:textId="77777777" w:rsidR="00E77861" w:rsidRPr="00CC4EFE" w:rsidRDefault="00E77861" w:rsidP="008C1533">
            <w:pPr>
              <w:bidi w:val="0"/>
              <w:rPr>
                <w:rFonts w:asciiTheme="majorBidi" w:hAnsiTheme="majorBidi" w:cstheme="majorBidi"/>
                <w:sz w:val="28"/>
                <w:szCs w:val="28"/>
              </w:rPr>
            </w:pPr>
            <w:r>
              <w:rPr>
                <w:rFonts w:asciiTheme="majorBidi" w:eastAsia="Times New Roman" w:hAnsiTheme="majorBidi" w:cstheme="majorBidi"/>
                <w:color w:val="000000" w:themeColor="text1"/>
                <w:sz w:val="28"/>
                <w:szCs w:val="28"/>
              </w:rPr>
              <w:t xml:space="preserve">Laser </w:t>
            </w:r>
          </w:p>
        </w:tc>
        <w:tc>
          <w:tcPr>
            <w:tcW w:w="1080" w:type="dxa"/>
          </w:tcPr>
          <w:p w14:paraId="6D4F0A82" w14:textId="77777777" w:rsidR="00E77861" w:rsidRDefault="00E77861" w:rsidP="008C1533">
            <w:pPr>
              <w:bidi w:val="0"/>
            </w:pPr>
          </w:p>
        </w:tc>
        <w:tc>
          <w:tcPr>
            <w:tcW w:w="1582" w:type="dxa"/>
          </w:tcPr>
          <w:p w14:paraId="0C530229" w14:textId="77777777" w:rsidR="00E77861" w:rsidRDefault="00E77861" w:rsidP="008C1533">
            <w:pPr>
              <w:bidi w:val="0"/>
            </w:pPr>
          </w:p>
        </w:tc>
        <w:tc>
          <w:tcPr>
            <w:tcW w:w="1316" w:type="dxa"/>
          </w:tcPr>
          <w:p w14:paraId="678685C8" w14:textId="77777777" w:rsidR="00E77861" w:rsidRDefault="00E77861" w:rsidP="008C1533">
            <w:pPr>
              <w:bidi w:val="0"/>
            </w:pPr>
          </w:p>
        </w:tc>
      </w:tr>
      <w:tr w:rsidR="00E77861" w14:paraId="71A26F01" w14:textId="77777777" w:rsidTr="00373FF6">
        <w:tc>
          <w:tcPr>
            <w:tcW w:w="2624" w:type="dxa"/>
          </w:tcPr>
          <w:p w14:paraId="2A391ED5"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Wavelength, nm</w:t>
            </w:r>
          </w:p>
        </w:tc>
        <w:tc>
          <w:tcPr>
            <w:tcW w:w="2974" w:type="dxa"/>
          </w:tcPr>
          <w:p w14:paraId="6C60AD63" w14:textId="77777777" w:rsidR="00E77861" w:rsidRPr="00E61044" w:rsidRDefault="00E77861" w:rsidP="008C1533">
            <w:pPr>
              <w:bidi w:val="0"/>
              <w:rPr>
                <w:rFonts w:asciiTheme="majorBidi" w:eastAsia="Times New Roman" w:hAnsiTheme="majorBidi" w:cstheme="majorBidi"/>
                <w:color w:val="000000" w:themeColor="text1"/>
                <w:sz w:val="28"/>
                <w:szCs w:val="28"/>
              </w:rPr>
            </w:pPr>
            <w:proofErr w:type="gramStart"/>
            <w:r w:rsidRPr="00B70AB3">
              <w:rPr>
                <w:rFonts w:asciiTheme="majorBidi" w:eastAsia="Times New Roman" w:hAnsiTheme="majorBidi" w:cstheme="majorBidi"/>
                <w:color w:val="000000" w:themeColor="text1"/>
                <w:sz w:val="28"/>
                <w:szCs w:val="28"/>
              </w:rPr>
              <w:t>488</w:t>
            </w:r>
            <w:r>
              <w:rPr>
                <w:rFonts w:asciiTheme="majorBidi" w:eastAsia="Times New Roman" w:hAnsiTheme="majorBidi" w:cstheme="majorBidi"/>
                <w:color w:val="000000" w:themeColor="text1"/>
                <w:sz w:val="28"/>
                <w:szCs w:val="28"/>
              </w:rPr>
              <w:t>,405,650  and</w:t>
            </w:r>
            <w:proofErr w:type="gramEnd"/>
            <w:r>
              <w:rPr>
                <w:rFonts w:asciiTheme="majorBidi" w:eastAsia="Times New Roman" w:hAnsiTheme="majorBidi" w:cstheme="majorBidi"/>
                <w:color w:val="000000" w:themeColor="text1"/>
                <w:sz w:val="28"/>
                <w:szCs w:val="28"/>
              </w:rPr>
              <w:t xml:space="preserve"> /</w:t>
            </w:r>
            <w:r w:rsidRPr="00B70AB3">
              <w:rPr>
                <w:rFonts w:asciiTheme="majorBidi" w:eastAsia="Times New Roman" w:hAnsiTheme="majorBidi" w:cstheme="majorBidi"/>
                <w:color w:val="000000" w:themeColor="text1"/>
                <w:sz w:val="28"/>
                <w:szCs w:val="28"/>
              </w:rPr>
              <w:t xml:space="preserve">or </w:t>
            </w:r>
            <w:r>
              <w:rPr>
                <w:rFonts w:asciiTheme="majorBidi" w:eastAsia="Times New Roman" w:hAnsiTheme="majorBidi" w:cstheme="majorBidi"/>
                <w:color w:val="000000" w:themeColor="text1"/>
                <w:sz w:val="28"/>
                <w:szCs w:val="28"/>
              </w:rPr>
              <w:t xml:space="preserve"> </w:t>
            </w:r>
            <w:r w:rsidRPr="00B70AB3">
              <w:rPr>
                <w:rFonts w:asciiTheme="majorBidi" w:eastAsia="Times New Roman" w:hAnsiTheme="majorBidi" w:cstheme="majorBidi"/>
                <w:color w:val="000000" w:themeColor="text1"/>
                <w:sz w:val="28"/>
                <w:szCs w:val="28"/>
              </w:rPr>
              <w:t xml:space="preserve">other </w:t>
            </w:r>
            <w:r>
              <w:rPr>
                <w:rFonts w:asciiTheme="majorBidi" w:eastAsia="Times New Roman" w:hAnsiTheme="majorBidi" w:cstheme="majorBidi"/>
                <w:color w:val="000000" w:themeColor="text1"/>
                <w:sz w:val="28"/>
                <w:szCs w:val="28"/>
              </w:rPr>
              <w:t>wavelength's</w:t>
            </w:r>
          </w:p>
        </w:tc>
        <w:tc>
          <w:tcPr>
            <w:tcW w:w="1080" w:type="dxa"/>
          </w:tcPr>
          <w:p w14:paraId="53E8B144" w14:textId="77777777" w:rsidR="00E77861" w:rsidRDefault="00E77861" w:rsidP="008C1533">
            <w:pPr>
              <w:bidi w:val="0"/>
            </w:pPr>
          </w:p>
        </w:tc>
        <w:tc>
          <w:tcPr>
            <w:tcW w:w="1582" w:type="dxa"/>
          </w:tcPr>
          <w:p w14:paraId="20E552C0" w14:textId="77777777" w:rsidR="00E77861" w:rsidRDefault="00E77861" w:rsidP="008C1533">
            <w:pPr>
              <w:bidi w:val="0"/>
            </w:pPr>
          </w:p>
        </w:tc>
        <w:tc>
          <w:tcPr>
            <w:tcW w:w="1316" w:type="dxa"/>
          </w:tcPr>
          <w:p w14:paraId="18A44973" w14:textId="77777777" w:rsidR="00E77861" w:rsidRDefault="00E77861" w:rsidP="008C1533">
            <w:pPr>
              <w:bidi w:val="0"/>
            </w:pPr>
          </w:p>
        </w:tc>
      </w:tr>
      <w:tr w:rsidR="00E77861" w14:paraId="508FB7BA" w14:textId="77777777" w:rsidTr="00373FF6">
        <w:tc>
          <w:tcPr>
            <w:tcW w:w="2624" w:type="dxa"/>
          </w:tcPr>
          <w:p w14:paraId="7F897C56"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Fluorescence</w:t>
            </w:r>
          </w:p>
        </w:tc>
        <w:tc>
          <w:tcPr>
            <w:tcW w:w="2974" w:type="dxa"/>
          </w:tcPr>
          <w:p w14:paraId="5873DC90" w14:textId="77777777" w:rsidR="00E77861" w:rsidRPr="00770BEF" w:rsidRDefault="00E77861" w:rsidP="008C1533">
            <w:pPr>
              <w:bidi w:val="0"/>
              <w:rPr>
                <w:rFonts w:asciiTheme="majorBidi" w:eastAsia="Times New Roman" w:hAnsiTheme="majorBidi" w:cstheme="majorBidi"/>
                <w:color w:val="000000" w:themeColor="text1"/>
                <w:sz w:val="28"/>
                <w:szCs w:val="28"/>
              </w:rPr>
            </w:pPr>
            <w:r>
              <w:rPr>
                <w:rFonts w:asciiTheme="majorBidi" w:eastAsia="Times New Roman" w:hAnsiTheme="majorBidi" w:cstheme="majorBidi"/>
                <w:color w:val="000000" w:themeColor="text1"/>
                <w:sz w:val="28"/>
                <w:szCs w:val="28"/>
              </w:rPr>
              <w:t>Triple</w:t>
            </w:r>
            <w:r w:rsidRPr="00B70AB3">
              <w:rPr>
                <w:rFonts w:asciiTheme="majorBidi" w:eastAsia="Times New Roman" w:hAnsiTheme="majorBidi" w:cstheme="majorBidi"/>
                <w:color w:val="000000" w:themeColor="text1"/>
                <w:sz w:val="28"/>
                <w:szCs w:val="28"/>
              </w:rPr>
              <w:t xml:space="preserve"> laser ≥ </w:t>
            </w:r>
            <w:r>
              <w:rPr>
                <w:rFonts w:asciiTheme="majorBidi" w:eastAsia="Times New Roman" w:hAnsiTheme="majorBidi" w:cstheme="majorBidi"/>
                <w:color w:val="000000" w:themeColor="text1"/>
                <w:sz w:val="28"/>
                <w:szCs w:val="28"/>
              </w:rPr>
              <w:t>8</w:t>
            </w:r>
            <w:r w:rsidRPr="00B70AB3">
              <w:rPr>
                <w:rFonts w:asciiTheme="majorBidi" w:eastAsia="Times New Roman" w:hAnsiTheme="majorBidi" w:cstheme="majorBidi"/>
                <w:color w:val="000000" w:themeColor="text1"/>
                <w:sz w:val="28"/>
                <w:szCs w:val="28"/>
              </w:rPr>
              <w:t xml:space="preserve"> color</w:t>
            </w:r>
          </w:p>
        </w:tc>
        <w:tc>
          <w:tcPr>
            <w:tcW w:w="1080" w:type="dxa"/>
          </w:tcPr>
          <w:p w14:paraId="6FE15AC0" w14:textId="77777777" w:rsidR="00E77861" w:rsidRDefault="00E77861" w:rsidP="008C1533">
            <w:pPr>
              <w:bidi w:val="0"/>
            </w:pPr>
          </w:p>
        </w:tc>
        <w:tc>
          <w:tcPr>
            <w:tcW w:w="1582" w:type="dxa"/>
          </w:tcPr>
          <w:p w14:paraId="33635ACE" w14:textId="77777777" w:rsidR="00E77861" w:rsidRDefault="00E77861" w:rsidP="008C1533">
            <w:pPr>
              <w:bidi w:val="0"/>
            </w:pPr>
          </w:p>
        </w:tc>
        <w:tc>
          <w:tcPr>
            <w:tcW w:w="1316" w:type="dxa"/>
          </w:tcPr>
          <w:p w14:paraId="059F6FC6" w14:textId="77777777" w:rsidR="00E77861" w:rsidRDefault="00E77861" w:rsidP="008C1533">
            <w:pPr>
              <w:bidi w:val="0"/>
            </w:pPr>
          </w:p>
        </w:tc>
      </w:tr>
      <w:tr w:rsidR="00E77861" w14:paraId="7D99565E" w14:textId="77777777" w:rsidTr="00373FF6">
        <w:tc>
          <w:tcPr>
            <w:tcW w:w="2624" w:type="dxa"/>
          </w:tcPr>
          <w:p w14:paraId="34882846"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Parameters measured</w:t>
            </w:r>
          </w:p>
        </w:tc>
        <w:tc>
          <w:tcPr>
            <w:tcW w:w="2974" w:type="dxa"/>
          </w:tcPr>
          <w:p w14:paraId="667DC6C4" w14:textId="77777777" w:rsidR="00E77861" w:rsidRPr="00E61044" w:rsidRDefault="00E77861" w:rsidP="008C1533">
            <w:pPr>
              <w:bidi w:val="0"/>
              <w:rPr>
                <w:rFonts w:asciiTheme="majorBidi" w:eastAsia="Times New Roman" w:hAnsiTheme="majorBidi" w:cstheme="majorBidi"/>
                <w:color w:val="000000" w:themeColor="text1"/>
                <w:sz w:val="28"/>
                <w:szCs w:val="28"/>
              </w:rPr>
            </w:pPr>
            <w:r w:rsidRPr="00B70AB3">
              <w:rPr>
                <w:rFonts w:asciiTheme="majorBidi" w:eastAsia="Times New Roman" w:hAnsiTheme="majorBidi" w:cstheme="majorBidi"/>
                <w:color w:val="000000" w:themeColor="text1"/>
                <w:sz w:val="28"/>
                <w:szCs w:val="28"/>
              </w:rPr>
              <w:t>Forward scatter;</w:t>
            </w:r>
            <w:r>
              <w:rPr>
                <w:rFonts w:asciiTheme="majorBidi" w:eastAsia="Times New Roman" w:hAnsiTheme="majorBidi" w:cstheme="majorBidi"/>
                <w:color w:val="000000" w:themeColor="text1"/>
                <w:sz w:val="28"/>
                <w:szCs w:val="28"/>
              </w:rPr>
              <w:t xml:space="preserve"> side </w:t>
            </w:r>
            <w:r w:rsidRPr="00B70AB3">
              <w:rPr>
                <w:rFonts w:asciiTheme="majorBidi" w:eastAsia="Times New Roman" w:hAnsiTheme="majorBidi" w:cstheme="majorBidi"/>
                <w:color w:val="000000" w:themeColor="text1"/>
                <w:sz w:val="28"/>
                <w:szCs w:val="28"/>
              </w:rPr>
              <w:t xml:space="preserve">scatter; area, height, width, time, or other to be specified </w:t>
            </w:r>
          </w:p>
        </w:tc>
        <w:tc>
          <w:tcPr>
            <w:tcW w:w="1080" w:type="dxa"/>
          </w:tcPr>
          <w:p w14:paraId="023F3608" w14:textId="77777777" w:rsidR="00E77861" w:rsidRDefault="00E77861" w:rsidP="008C1533">
            <w:pPr>
              <w:bidi w:val="0"/>
            </w:pPr>
          </w:p>
        </w:tc>
        <w:tc>
          <w:tcPr>
            <w:tcW w:w="1582" w:type="dxa"/>
          </w:tcPr>
          <w:p w14:paraId="4E0888CD" w14:textId="77777777" w:rsidR="00E77861" w:rsidRDefault="00E77861" w:rsidP="008C1533">
            <w:pPr>
              <w:bidi w:val="0"/>
            </w:pPr>
          </w:p>
        </w:tc>
        <w:tc>
          <w:tcPr>
            <w:tcW w:w="1316" w:type="dxa"/>
          </w:tcPr>
          <w:p w14:paraId="38750DA5" w14:textId="77777777" w:rsidR="00E77861" w:rsidRDefault="00E77861" w:rsidP="008C1533">
            <w:pPr>
              <w:bidi w:val="0"/>
            </w:pPr>
          </w:p>
        </w:tc>
      </w:tr>
      <w:tr w:rsidR="00E77861" w14:paraId="4B4A8461" w14:textId="77777777" w:rsidTr="00373FF6">
        <w:tc>
          <w:tcPr>
            <w:tcW w:w="2624" w:type="dxa"/>
          </w:tcPr>
          <w:p w14:paraId="7E9355C5"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FLOW CELL SIZE, µm</w:t>
            </w:r>
          </w:p>
        </w:tc>
        <w:tc>
          <w:tcPr>
            <w:tcW w:w="2974" w:type="dxa"/>
          </w:tcPr>
          <w:p w14:paraId="754E700F" w14:textId="77777777" w:rsidR="00E77861" w:rsidRPr="00CC4EFE" w:rsidRDefault="00E77861" w:rsidP="008C1533">
            <w:pPr>
              <w:bidi w:val="0"/>
              <w:rPr>
                <w:rFonts w:asciiTheme="majorBidi" w:hAnsiTheme="majorBidi" w:cstheme="majorBidi"/>
                <w:sz w:val="28"/>
                <w:szCs w:val="28"/>
              </w:rPr>
            </w:pPr>
            <w:r w:rsidRPr="00B70AB3">
              <w:rPr>
                <w:rFonts w:asciiTheme="majorBidi" w:eastAsia="Times New Roman" w:hAnsiTheme="majorBidi" w:cstheme="majorBidi"/>
                <w:color w:val="000000" w:themeColor="text1"/>
                <w:sz w:val="28"/>
                <w:szCs w:val="28"/>
              </w:rPr>
              <w:t>According to manufacturer</w:t>
            </w:r>
          </w:p>
        </w:tc>
        <w:tc>
          <w:tcPr>
            <w:tcW w:w="1080" w:type="dxa"/>
          </w:tcPr>
          <w:p w14:paraId="5D2DD546" w14:textId="77777777" w:rsidR="00E77861" w:rsidRDefault="00E77861" w:rsidP="008C1533">
            <w:pPr>
              <w:bidi w:val="0"/>
            </w:pPr>
          </w:p>
        </w:tc>
        <w:tc>
          <w:tcPr>
            <w:tcW w:w="1582" w:type="dxa"/>
          </w:tcPr>
          <w:p w14:paraId="425BD8F0" w14:textId="77777777" w:rsidR="00E77861" w:rsidRDefault="00E77861" w:rsidP="008C1533">
            <w:pPr>
              <w:bidi w:val="0"/>
            </w:pPr>
          </w:p>
        </w:tc>
        <w:tc>
          <w:tcPr>
            <w:tcW w:w="1316" w:type="dxa"/>
          </w:tcPr>
          <w:p w14:paraId="589E485A" w14:textId="77777777" w:rsidR="00E77861" w:rsidRDefault="00E77861" w:rsidP="008C1533">
            <w:pPr>
              <w:bidi w:val="0"/>
            </w:pPr>
          </w:p>
        </w:tc>
      </w:tr>
      <w:tr w:rsidR="00E77861" w14:paraId="76683FAB" w14:textId="77777777" w:rsidTr="00373FF6">
        <w:tc>
          <w:tcPr>
            <w:tcW w:w="2624" w:type="dxa"/>
          </w:tcPr>
          <w:p w14:paraId="04C5555C"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FLOW RATE</w:t>
            </w:r>
          </w:p>
        </w:tc>
        <w:tc>
          <w:tcPr>
            <w:tcW w:w="2974" w:type="dxa"/>
          </w:tcPr>
          <w:p w14:paraId="21684EEA" w14:textId="77777777" w:rsidR="00E77861" w:rsidRPr="00E61044" w:rsidRDefault="00E77861" w:rsidP="008C1533">
            <w:pPr>
              <w:bidi w:val="0"/>
              <w:rPr>
                <w:rFonts w:asciiTheme="majorBidi" w:eastAsia="Times New Roman" w:hAnsiTheme="majorBidi" w:cstheme="majorBidi"/>
                <w:color w:val="000000" w:themeColor="text1"/>
                <w:sz w:val="28"/>
                <w:szCs w:val="28"/>
              </w:rPr>
            </w:pPr>
            <w:r>
              <w:rPr>
                <w:rFonts w:asciiTheme="majorBidi" w:eastAsia="Times New Roman" w:hAnsiTheme="majorBidi" w:cstheme="majorBidi"/>
                <w:color w:val="000000" w:themeColor="text1"/>
                <w:sz w:val="28"/>
                <w:szCs w:val="28"/>
              </w:rPr>
              <w:t xml:space="preserve">FROM 0.05 to </w:t>
            </w:r>
            <w:r w:rsidRPr="00B70AB3">
              <w:rPr>
                <w:rFonts w:asciiTheme="majorBidi" w:eastAsia="Times New Roman" w:hAnsiTheme="majorBidi" w:cstheme="majorBidi"/>
                <w:color w:val="000000" w:themeColor="text1"/>
                <w:sz w:val="28"/>
                <w:szCs w:val="28"/>
              </w:rPr>
              <w:t xml:space="preserve">≥ </w:t>
            </w:r>
            <w:r>
              <w:rPr>
                <w:rFonts w:asciiTheme="majorBidi" w:eastAsia="Times New Roman" w:hAnsiTheme="majorBidi" w:cstheme="majorBidi"/>
                <w:color w:val="000000" w:themeColor="text1"/>
                <w:sz w:val="28"/>
                <w:szCs w:val="28"/>
              </w:rPr>
              <w:t>20</w:t>
            </w:r>
          </w:p>
        </w:tc>
        <w:tc>
          <w:tcPr>
            <w:tcW w:w="1080" w:type="dxa"/>
          </w:tcPr>
          <w:p w14:paraId="39A82C18" w14:textId="77777777" w:rsidR="00E77861" w:rsidRDefault="00E77861" w:rsidP="008C1533">
            <w:pPr>
              <w:bidi w:val="0"/>
            </w:pPr>
          </w:p>
        </w:tc>
        <w:tc>
          <w:tcPr>
            <w:tcW w:w="1582" w:type="dxa"/>
          </w:tcPr>
          <w:p w14:paraId="03B05A55" w14:textId="77777777" w:rsidR="00E77861" w:rsidRDefault="00E77861" w:rsidP="008C1533">
            <w:pPr>
              <w:bidi w:val="0"/>
            </w:pPr>
          </w:p>
        </w:tc>
        <w:tc>
          <w:tcPr>
            <w:tcW w:w="1316" w:type="dxa"/>
          </w:tcPr>
          <w:p w14:paraId="1F86188B" w14:textId="77777777" w:rsidR="00E77861" w:rsidRDefault="00E77861" w:rsidP="008C1533">
            <w:pPr>
              <w:bidi w:val="0"/>
            </w:pPr>
          </w:p>
        </w:tc>
      </w:tr>
      <w:tr w:rsidR="00E77861" w14:paraId="394A258E" w14:textId="77777777" w:rsidTr="00373FF6">
        <w:tc>
          <w:tcPr>
            <w:tcW w:w="2624" w:type="dxa"/>
          </w:tcPr>
          <w:p w14:paraId="185F85A6"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DETECTOR</w:t>
            </w:r>
          </w:p>
        </w:tc>
        <w:tc>
          <w:tcPr>
            <w:tcW w:w="2974" w:type="dxa"/>
          </w:tcPr>
          <w:p w14:paraId="2396F4F8" w14:textId="77777777" w:rsidR="00E77861" w:rsidRPr="00CC4EFE" w:rsidRDefault="00E77861" w:rsidP="008C1533">
            <w:pPr>
              <w:bidi w:val="0"/>
              <w:rPr>
                <w:rFonts w:asciiTheme="majorBidi" w:hAnsiTheme="majorBidi" w:cstheme="majorBidi"/>
                <w:sz w:val="28"/>
                <w:szCs w:val="28"/>
              </w:rPr>
            </w:pPr>
            <w:proofErr w:type="gramStart"/>
            <w:r>
              <w:rPr>
                <w:rFonts w:asciiTheme="majorBidi" w:hAnsiTheme="majorBidi" w:cstheme="majorBidi"/>
                <w:sz w:val="28"/>
                <w:szCs w:val="28"/>
              </w:rPr>
              <w:t>Range ,</w:t>
            </w:r>
            <w:proofErr w:type="gramEnd"/>
            <w:r>
              <w:rPr>
                <w:rFonts w:asciiTheme="majorBidi" w:hAnsiTheme="majorBidi" w:cstheme="majorBidi"/>
                <w:sz w:val="28"/>
                <w:szCs w:val="28"/>
              </w:rPr>
              <w:t xml:space="preserve"> nm(</w:t>
            </w:r>
            <w:r>
              <w:rPr>
                <w:rFonts w:asciiTheme="majorBidi" w:eastAsia="Times New Roman" w:hAnsiTheme="majorBidi" w:cstheme="majorBidi"/>
                <w:color w:val="000000" w:themeColor="text1"/>
                <w:sz w:val="28"/>
                <w:szCs w:val="28"/>
              </w:rPr>
              <w:t>≥ 300- ≥ 800)</w:t>
            </w:r>
          </w:p>
        </w:tc>
        <w:tc>
          <w:tcPr>
            <w:tcW w:w="1080" w:type="dxa"/>
          </w:tcPr>
          <w:p w14:paraId="71408264" w14:textId="77777777" w:rsidR="00E77861" w:rsidRDefault="00E77861" w:rsidP="008C1533">
            <w:pPr>
              <w:bidi w:val="0"/>
            </w:pPr>
          </w:p>
        </w:tc>
        <w:tc>
          <w:tcPr>
            <w:tcW w:w="1582" w:type="dxa"/>
          </w:tcPr>
          <w:p w14:paraId="52D72E4A" w14:textId="77777777" w:rsidR="00E77861" w:rsidRDefault="00E77861" w:rsidP="008C1533">
            <w:pPr>
              <w:bidi w:val="0"/>
            </w:pPr>
          </w:p>
        </w:tc>
        <w:tc>
          <w:tcPr>
            <w:tcW w:w="1316" w:type="dxa"/>
          </w:tcPr>
          <w:p w14:paraId="24179F62" w14:textId="77777777" w:rsidR="00E77861" w:rsidRDefault="00E77861" w:rsidP="008C1533">
            <w:pPr>
              <w:bidi w:val="0"/>
            </w:pPr>
          </w:p>
        </w:tc>
      </w:tr>
      <w:tr w:rsidR="00E77861" w14:paraId="646C5F85" w14:textId="77777777" w:rsidTr="00373FF6">
        <w:tc>
          <w:tcPr>
            <w:tcW w:w="2624" w:type="dxa"/>
          </w:tcPr>
          <w:p w14:paraId="6C8F7FD7"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eastAsia="Times New Roman" w:hAnsiTheme="majorBidi" w:cstheme="majorBidi"/>
                <w:b/>
                <w:bCs/>
                <w:color w:val="000000" w:themeColor="text1"/>
                <w:sz w:val="28"/>
                <w:szCs w:val="28"/>
              </w:rPr>
              <w:t>Minimum cell size, µm</w:t>
            </w:r>
          </w:p>
        </w:tc>
        <w:tc>
          <w:tcPr>
            <w:tcW w:w="2974" w:type="dxa"/>
          </w:tcPr>
          <w:p w14:paraId="58285157" w14:textId="77777777" w:rsidR="00E77861" w:rsidRPr="00CC4EFE" w:rsidRDefault="00E77861" w:rsidP="008C1533">
            <w:pPr>
              <w:bidi w:val="0"/>
              <w:rPr>
                <w:rFonts w:asciiTheme="majorBidi" w:hAnsiTheme="majorBidi" w:cstheme="majorBidi"/>
                <w:sz w:val="28"/>
                <w:szCs w:val="28"/>
              </w:rPr>
            </w:pPr>
            <w:r w:rsidRPr="00B70AB3">
              <w:rPr>
                <w:rFonts w:asciiTheme="majorBidi" w:eastAsia="Times New Roman" w:hAnsiTheme="majorBidi" w:cstheme="majorBidi"/>
                <w:color w:val="000000" w:themeColor="text1"/>
                <w:sz w:val="28"/>
                <w:szCs w:val="28"/>
              </w:rPr>
              <w:t xml:space="preserve">≤ </w:t>
            </w:r>
            <w:r>
              <w:rPr>
                <w:rFonts w:asciiTheme="majorBidi" w:eastAsia="Times New Roman" w:hAnsiTheme="majorBidi" w:cstheme="majorBidi"/>
                <w:color w:val="000000" w:themeColor="text1"/>
                <w:sz w:val="28"/>
                <w:szCs w:val="28"/>
              </w:rPr>
              <w:t>1</w:t>
            </w:r>
          </w:p>
        </w:tc>
        <w:tc>
          <w:tcPr>
            <w:tcW w:w="1080" w:type="dxa"/>
          </w:tcPr>
          <w:p w14:paraId="1DC568B9" w14:textId="77777777" w:rsidR="00E77861" w:rsidRDefault="00E77861" w:rsidP="008C1533">
            <w:pPr>
              <w:bidi w:val="0"/>
            </w:pPr>
          </w:p>
        </w:tc>
        <w:tc>
          <w:tcPr>
            <w:tcW w:w="1582" w:type="dxa"/>
          </w:tcPr>
          <w:p w14:paraId="394F4D2F" w14:textId="77777777" w:rsidR="00E77861" w:rsidRDefault="00E77861" w:rsidP="008C1533">
            <w:pPr>
              <w:bidi w:val="0"/>
            </w:pPr>
          </w:p>
        </w:tc>
        <w:tc>
          <w:tcPr>
            <w:tcW w:w="1316" w:type="dxa"/>
          </w:tcPr>
          <w:p w14:paraId="3250E4F5" w14:textId="77777777" w:rsidR="00E77861" w:rsidRDefault="00E77861" w:rsidP="008C1533">
            <w:pPr>
              <w:bidi w:val="0"/>
            </w:pPr>
          </w:p>
        </w:tc>
      </w:tr>
      <w:tr w:rsidR="00E77861" w14:paraId="6DCF165F" w14:textId="77777777" w:rsidTr="00373FF6">
        <w:tc>
          <w:tcPr>
            <w:tcW w:w="2624" w:type="dxa"/>
          </w:tcPr>
          <w:p w14:paraId="2C996D53"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Pr>
                <w:rFonts w:asciiTheme="majorBidi" w:eastAsia="Times New Roman" w:hAnsiTheme="majorBidi" w:cstheme="majorBidi"/>
                <w:b/>
                <w:bCs/>
                <w:color w:val="000000" w:themeColor="text1"/>
                <w:sz w:val="28"/>
                <w:szCs w:val="28"/>
              </w:rPr>
              <w:t>maximum analysis rate, cells/sec</w:t>
            </w:r>
          </w:p>
        </w:tc>
        <w:tc>
          <w:tcPr>
            <w:tcW w:w="2974" w:type="dxa"/>
          </w:tcPr>
          <w:p w14:paraId="1503D43C" w14:textId="77777777" w:rsidR="00E77861" w:rsidRPr="00CC4EFE" w:rsidRDefault="00E77861" w:rsidP="008C1533">
            <w:pPr>
              <w:bidi w:val="0"/>
              <w:rPr>
                <w:rFonts w:asciiTheme="majorBidi" w:hAnsiTheme="majorBidi" w:cstheme="majorBidi"/>
                <w:sz w:val="28"/>
                <w:szCs w:val="28"/>
              </w:rPr>
            </w:pPr>
            <w:r w:rsidRPr="00B70AB3">
              <w:rPr>
                <w:rFonts w:asciiTheme="majorBidi" w:eastAsia="Times New Roman" w:hAnsiTheme="majorBidi" w:cstheme="majorBidi"/>
                <w:color w:val="000000" w:themeColor="text1"/>
                <w:sz w:val="28"/>
                <w:szCs w:val="28"/>
              </w:rPr>
              <w:t xml:space="preserve">≥ </w:t>
            </w:r>
            <w:r>
              <w:rPr>
                <w:rFonts w:asciiTheme="majorBidi" w:eastAsia="Times New Roman" w:hAnsiTheme="majorBidi" w:cstheme="majorBidi"/>
                <w:color w:val="000000" w:themeColor="text1"/>
                <w:sz w:val="28"/>
                <w:szCs w:val="28"/>
              </w:rPr>
              <w:t>10</w:t>
            </w:r>
            <w:r w:rsidRPr="00B70AB3">
              <w:rPr>
                <w:rFonts w:asciiTheme="majorBidi" w:eastAsia="Times New Roman" w:hAnsiTheme="majorBidi" w:cstheme="majorBidi"/>
                <w:color w:val="000000" w:themeColor="text1"/>
                <w:sz w:val="28"/>
                <w:szCs w:val="28"/>
              </w:rPr>
              <w:t>000</w:t>
            </w:r>
          </w:p>
        </w:tc>
        <w:tc>
          <w:tcPr>
            <w:tcW w:w="1080" w:type="dxa"/>
          </w:tcPr>
          <w:p w14:paraId="4EF1B56C" w14:textId="77777777" w:rsidR="00E77861" w:rsidRDefault="00E77861" w:rsidP="008C1533">
            <w:pPr>
              <w:bidi w:val="0"/>
            </w:pPr>
          </w:p>
        </w:tc>
        <w:tc>
          <w:tcPr>
            <w:tcW w:w="1582" w:type="dxa"/>
          </w:tcPr>
          <w:p w14:paraId="29C9CFD8" w14:textId="77777777" w:rsidR="00E77861" w:rsidRDefault="00E77861" w:rsidP="008C1533">
            <w:pPr>
              <w:bidi w:val="0"/>
            </w:pPr>
          </w:p>
        </w:tc>
        <w:tc>
          <w:tcPr>
            <w:tcW w:w="1316" w:type="dxa"/>
          </w:tcPr>
          <w:p w14:paraId="3E37629E" w14:textId="77777777" w:rsidR="00E77861" w:rsidRDefault="00E77861" w:rsidP="008C1533">
            <w:pPr>
              <w:bidi w:val="0"/>
            </w:pPr>
          </w:p>
        </w:tc>
      </w:tr>
      <w:tr w:rsidR="00E77861" w14:paraId="0E6C19C0" w14:textId="77777777" w:rsidTr="00373FF6">
        <w:tc>
          <w:tcPr>
            <w:tcW w:w="2624" w:type="dxa"/>
          </w:tcPr>
          <w:p w14:paraId="3C9A2596" w14:textId="77777777" w:rsidR="00E77861" w:rsidRPr="00B70AB3" w:rsidRDefault="00E77861" w:rsidP="008C1533">
            <w:pPr>
              <w:bidi w:val="0"/>
              <w:rPr>
                <w:rFonts w:asciiTheme="majorBidi" w:eastAsia="Times New Roman" w:hAnsiTheme="majorBidi" w:cstheme="majorBidi"/>
                <w:b/>
                <w:bCs/>
                <w:color w:val="000000" w:themeColor="text1"/>
                <w:sz w:val="28"/>
                <w:szCs w:val="28"/>
              </w:rPr>
            </w:pPr>
            <w:r w:rsidRPr="00B70AB3">
              <w:rPr>
                <w:rFonts w:asciiTheme="majorBidi" w:hAnsiTheme="majorBidi" w:cstheme="majorBidi"/>
                <w:b/>
                <w:bCs/>
                <w:sz w:val="28"/>
                <w:szCs w:val="28"/>
              </w:rPr>
              <w:t>DATA MANAGEMENT</w:t>
            </w:r>
          </w:p>
        </w:tc>
        <w:tc>
          <w:tcPr>
            <w:tcW w:w="2974" w:type="dxa"/>
          </w:tcPr>
          <w:p w14:paraId="00A0B4B4" w14:textId="77777777" w:rsidR="00E77861" w:rsidRDefault="00E77861" w:rsidP="008C1533">
            <w:pPr>
              <w:bidi w:val="0"/>
              <w:rPr>
                <w:rFonts w:asciiTheme="majorBidi" w:hAnsiTheme="majorBidi" w:cstheme="majorBidi"/>
                <w:sz w:val="28"/>
                <w:szCs w:val="28"/>
              </w:rPr>
            </w:pPr>
            <w:r>
              <w:rPr>
                <w:rFonts w:asciiTheme="majorBidi" w:hAnsiTheme="majorBidi" w:cstheme="majorBidi"/>
                <w:sz w:val="28"/>
                <w:szCs w:val="28"/>
              </w:rPr>
              <w:t>Yes</w:t>
            </w:r>
          </w:p>
          <w:p w14:paraId="3040FC43" w14:textId="77777777" w:rsidR="00E77861" w:rsidRPr="00CC4EFE" w:rsidRDefault="00E77861" w:rsidP="008C1533">
            <w:pPr>
              <w:bidi w:val="0"/>
              <w:rPr>
                <w:rFonts w:asciiTheme="majorBidi" w:hAnsiTheme="majorBidi" w:cstheme="majorBidi"/>
                <w:sz w:val="28"/>
                <w:szCs w:val="28"/>
              </w:rPr>
            </w:pPr>
          </w:p>
        </w:tc>
        <w:tc>
          <w:tcPr>
            <w:tcW w:w="1080" w:type="dxa"/>
          </w:tcPr>
          <w:p w14:paraId="481A69E3" w14:textId="77777777" w:rsidR="00E77861" w:rsidRDefault="00E77861" w:rsidP="008C1533">
            <w:pPr>
              <w:bidi w:val="0"/>
            </w:pPr>
          </w:p>
        </w:tc>
        <w:tc>
          <w:tcPr>
            <w:tcW w:w="1582" w:type="dxa"/>
          </w:tcPr>
          <w:p w14:paraId="385CFCC0" w14:textId="77777777" w:rsidR="00E77861" w:rsidRDefault="00E77861" w:rsidP="008C1533">
            <w:pPr>
              <w:bidi w:val="0"/>
            </w:pPr>
          </w:p>
        </w:tc>
        <w:tc>
          <w:tcPr>
            <w:tcW w:w="1316" w:type="dxa"/>
          </w:tcPr>
          <w:p w14:paraId="62591449" w14:textId="77777777" w:rsidR="00E77861" w:rsidRDefault="00E77861" w:rsidP="008C1533">
            <w:pPr>
              <w:bidi w:val="0"/>
            </w:pPr>
          </w:p>
        </w:tc>
      </w:tr>
      <w:tr w:rsidR="00E77861" w14:paraId="3A2946B5" w14:textId="77777777" w:rsidTr="00373FF6">
        <w:tc>
          <w:tcPr>
            <w:tcW w:w="2624" w:type="dxa"/>
          </w:tcPr>
          <w:p w14:paraId="64249D6F" w14:textId="77777777" w:rsidR="00E77861" w:rsidRPr="00B70AB3" w:rsidRDefault="00E77861" w:rsidP="008C1533">
            <w:pPr>
              <w:bidi w:val="0"/>
              <w:rPr>
                <w:rFonts w:asciiTheme="majorBidi" w:hAnsiTheme="majorBidi" w:cstheme="majorBidi"/>
                <w:b/>
                <w:bCs/>
                <w:sz w:val="28"/>
                <w:szCs w:val="28"/>
              </w:rPr>
            </w:pPr>
            <w:r w:rsidRPr="008575F2">
              <w:rPr>
                <w:rFonts w:asciiTheme="majorBidi" w:hAnsiTheme="majorBidi" w:cstheme="majorBidi"/>
                <w:sz w:val="28"/>
                <w:szCs w:val="28"/>
              </w:rPr>
              <w:t>Display</w:t>
            </w:r>
          </w:p>
        </w:tc>
        <w:tc>
          <w:tcPr>
            <w:tcW w:w="2974" w:type="dxa"/>
          </w:tcPr>
          <w:p w14:paraId="6BB89E7D" w14:textId="77777777" w:rsidR="00E77861" w:rsidRDefault="00E77861" w:rsidP="008C1533">
            <w:pPr>
              <w:bidi w:val="0"/>
              <w:rPr>
                <w:rFonts w:asciiTheme="majorBidi" w:hAnsiTheme="majorBidi" w:cstheme="majorBidi"/>
                <w:sz w:val="28"/>
                <w:szCs w:val="28"/>
              </w:rPr>
            </w:pPr>
            <w:r>
              <w:rPr>
                <w:rFonts w:asciiTheme="majorBidi" w:hAnsiTheme="majorBidi" w:cstheme="majorBidi"/>
                <w:sz w:val="28"/>
                <w:szCs w:val="28"/>
              </w:rPr>
              <w:t>LCD or flat screen</w:t>
            </w:r>
          </w:p>
        </w:tc>
        <w:tc>
          <w:tcPr>
            <w:tcW w:w="1080" w:type="dxa"/>
          </w:tcPr>
          <w:p w14:paraId="24A50238" w14:textId="77777777" w:rsidR="00E77861" w:rsidRDefault="00E77861" w:rsidP="008C1533">
            <w:pPr>
              <w:bidi w:val="0"/>
            </w:pPr>
          </w:p>
        </w:tc>
        <w:tc>
          <w:tcPr>
            <w:tcW w:w="1582" w:type="dxa"/>
          </w:tcPr>
          <w:p w14:paraId="6952EBE4" w14:textId="77777777" w:rsidR="00E77861" w:rsidRDefault="00E77861" w:rsidP="008C1533">
            <w:pPr>
              <w:bidi w:val="0"/>
            </w:pPr>
          </w:p>
        </w:tc>
        <w:tc>
          <w:tcPr>
            <w:tcW w:w="1316" w:type="dxa"/>
          </w:tcPr>
          <w:p w14:paraId="2D3089F5" w14:textId="77777777" w:rsidR="00E77861" w:rsidRDefault="00E77861" w:rsidP="008C1533">
            <w:pPr>
              <w:bidi w:val="0"/>
            </w:pPr>
          </w:p>
        </w:tc>
      </w:tr>
      <w:tr w:rsidR="00E77861" w14:paraId="0A744B24" w14:textId="77777777" w:rsidTr="00373FF6">
        <w:tc>
          <w:tcPr>
            <w:tcW w:w="2624" w:type="dxa"/>
          </w:tcPr>
          <w:p w14:paraId="5C8A6B43" w14:textId="77777777" w:rsidR="00E77861" w:rsidRPr="00B70AB3" w:rsidRDefault="00E77861" w:rsidP="008C1533">
            <w:pPr>
              <w:bidi w:val="0"/>
              <w:rPr>
                <w:rFonts w:asciiTheme="majorBidi" w:hAnsiTheme="majorBidi" w:cstheme="majorBidi"/>
                <w:b/>
                <w:bCs/>
                <w:sz w:val="28"/>
                <w:szCs w:val="28"/>
              </w:rPr>
            </w:pPr>
            <w:r>
              <w:rPr>
                <w:rFonts w:asciiTheme="majorBidi" w:hAnsiTheme="majorBidi" w:cstheme="majorBidi"/>
                <w:sz w:val="28"/>
                <w:szCs w:val="28"/>
              </w:rPr>
              <w:t>Printer</w:t>
            </w:r>
          </w:p>
        </w:tc>
        <w:tc>
          <w:tcPr>
            <w:tcW w:w="2974" w:type="dxa"/>
          </w:tcPr>
          <w:p w14:paraId="4541DD8E" w14:textId="77777777" w:rsidR="00E77861" w:rsidRDefault="00E77861" w:rsidP="008C1533">
            <w:pPr>
              <w:bidi w:val="0"/>
              <w:rPr>
                <w:rFonts w:asciiTheme="majorBidi" w:hAnsiTheme="majorBidi" w:cstheme="majorBidi"/>
                <w:sz w:val="28"/>
                <w:szCs w:val="28"/>
              </w:rPr>
            </w:pPr>
            <w:proofErr w:type="gramStart"/>
            <w:r>
              <w:rPr>
                <w:rFonts w:asciiTheme="majorBidi" w:hAnsiTheme="majorBidi" w:cstheme="majorBidi"/>
                <w:sz w:val="28"/>
                <w:szCs w:val="28"/>
              </w:rPr>
              <w:t>Yes</w:t>
            </w:r>
            <w:proofErr w:type="gramEnd"/>
            <w:r>
              <w:rPr>
                <w:rFonts w:asciiTheme="majorBidi" w:hAnsiTheme="majorBidi" w:cstheme="majorBidi"/>
                <w:sz w:val="28"/>
                <w:szCs w:val="28"/>
              </w:rPr>
              <w:t xml:space="preserve"> color printer</w:t>
            </w:r>
          </w:p>
        </w:tc>
        <w:tc>
          <w:tcPr>
            <w:tcW w:w="1080" w:type="dxa"/>
          </w:tcPr>
          <w:p w14:paraId="0ADD5FDD" w14:textId="77777777" w:rsidR="00E77861" w:rsidRDefault="00E77861" w:rsidP="008C1533">
            <w:pPr>
              <w:bidi w:val="0"/>
            </w:pPr>
          </w:p>
        </w:tc>
        <w:tc>
          <w:tcPr>
            <w:tcW w:w="1582" w:type="dxa"/>
          </w:tcPr>
          <w:p w14:paraId="69B35B81" w14:textId="77777777" w:rsidR="00E77861" w:rsidRDefault="00E77861" w:rsidP="008C1533">
            <w:pPr>
              <w:bidi w:val="0"/>
            </w:pPr>
          </w:p>
        </w:tc>
        <w:tc>
          <w:tcPr>
            <w:tcW w:w="1316" w:type="dxa"/>
          </w:tcPr>
          <w:p w14:paraId="20CA42E0" w14:textId="77777777" w:rsidR="00E77861" w:rsidRDefault="00E77861" w:rsidP="008C1533">
            <w:pPr>
              <w:bidi w:val="0"/>
            </w:pPr>
          </w:p>
        </w:tc>
      </w:tr>
      <w:tr w:rsidR="00E77861" w14:paraId="5CCE44BC" w14:textId="77777777" w:rsidTr="00373FF6">
        <w:tc>
          <w:tcPr>
            <w:tcW w:w="2624" w:type="dxa"/>
          </w:tcPr>
          <w:p w14:paraId="2A736DA9" w14:textId="77777777" w:rsidR="00E77861" w:rsidRPr="00B70AB3" w:rsidRDefault="00E77861" w:rsidP="008C1533">
            <w:pPr>
              <w:bidi w:val="0"/>
              <w:rPr>
                <w:rFonts w:asciiTheme="majorBidi" w:hAnsiTheme="majorBidi" w:cstheme="majorBidi"/>
                <w:b/>
                <w:bCs/>
                <w:sz w:val="28"/>
                <w:szCs w:val="28"/>
              </w:rPr>
            </w:pPr>
            <w:r w:rsidRPr="00A625EE">
              <w:rPr>
                <w:rFonts w:asciiTheme="majorBidi" w:hAnsiTheme="majorBidi" w:cstheme="majorBidi"/>
                <w:sz w:val="28"/>
                <w:szCs w:val="28"/>
              </w:rPr>
              <w:t>computer interface</w:t>
            </w:r>
          </w:p>
        </w:tc>
        <w:tc>
          <w:tcPr>
            <w:tcW w:w="2974" w:type="dxa"/>
          </w:tcPr>
          <w:p w14:paraId="2942AE1C" w14:textId="77777777" w:rsidR="00E77861" w:rsidRDefault="00E77861" w:rsidP="008C1533">
            <w:pPr>
              <w:bidi w:val="0"/>
              <w:rPr>
                <w:rFonts w:asciiTheme="majorBidi" w:hAnsiTheme="majorBidi" w:cstheme="majorBidi"/>
                <w:sz w:val="28"/>
                <w:szCs w:val="28"/>
              </w:rPr>
            </w:pPr>
            <w:r w:rsidRPr="00A625EE">
              <w:rPr>
                <w:rFonts w:asciiTheme="majorBidi" w:hAnsiTheme="majorBidi" w:cstheme="majorBidi"/>
                <w:sz w:val="28"/>
                <w:szCs w:val="28"/>
              </w:rPr>
              <w:t>Yes, RS232</w:t>
            </w:r>
          </w:p>
        </w:tc>
        <w:tc>
          <w:tcPr>
            <w:tcW w:w="1080" w:type="dxa"/>
          </w:tcPr>
          <w:p w14:paraId="7E1E271C" w14:textId="77777777" w:rsidR="00E77861" w:rsidRDefault="00E77861" w:rsidP="008C1533">
            <w:pPr>
              <w:bidi w:val="0"/>
            </w:pPr>
          </w:p>
        </w:tc>
        <w:tc>
          <w:tcPr>
            <w:tcW w:w="1582" w:type="dxa"/>
          </w:tcPr>
          <w:p w14:paraId="65CF4D30" w14:textId="77777777" w:rsidR="00E77861" w:rsidRDefault="00E77861" w:rsidP="008C1533">
            <w:pPr>
              <w:bidi w:val="0"/>
            </w:pPr>
          </w:p>
        </w:tc>
        <w:tc>
          <w:tcPr>
            <w:tcW w:w="1316" w:type="dxa"/>
          </w:tcPr>
          <w:p w14:paraId="5CD1198E" w14:textId="77777777" w:rsidR="00E77861" w:rsidRDefault="00E77861" w:rsidP="008C1533">
            <w:pPr>
              <w:bidi w:val="0"/>
            </w:pPr>
          </w:p>
        </w:tc>
      </w:tr>
      <w:tr w:rsidR="00E77861" w14:paraId="2D91B049" w14:textId="77777777" w:rsidTr="00373FF6">
        <w:tc>
          <w:tcPr>
            <w:tcW w:w="2624" w:type="dxa"/>
          </w:tcPr>
          <w:p w14:paraId="702FCC91" w14:textId="77777777" w:rsidR="00E77861" w:rsidRPr="00B70AB3" w:rsidRDefault="00E77861" w:rsidP="008C1533">
            <w:pPr>
              <w:bidi w:val="0"/>
              <w:rPr>
                <w:rFonts w:asciiTheme="majorBidi" w:hAnsiTheme="majorBidi" w:cstheme="majorBidi"/>
                <w:b/>
                <w:bCs/>
                <w:sz w:val="28"/>
                <w:szCs w:val="28"/>
              </w:rPr>
            </w:pPr>
            <w:r w:rsidRPr="00A625EE">
              <w:rPr>
                <w:rFonts w:asciiTheme="majorBidi" w:hAnsiTheme="majorBidi" w:cstheme="majorBidi"/>
                <w:sz w:val="28"/>
                <w:szCs w:val="28"/>
              </w:rPr>
              <w:t>Storage</w:t>
            </w:r>
          </w:p>
        </w:tc>
        <w:tc>
          <w:tcPr>
            <w:tcW w:w="2974" w:type="dxa"/>
          </w:tcPr>
          <w:p w14:paraId="74C7C292" w14:textId="77777777" w:rsidR="00E77861" w:rsidRDefault="00E77861" w:rsidP="008C1533">
            <w:pPr>
              <w:bidi w:val="0"/>
              <w:rPr>
                <w:rFonts w:asciiTheme="majorBidi" w:hAnsiTheme="majorBidi" w:cstheme="majorBidi"/>
                <w:sz w:val="28"/>
                <w:szCs w:val="28"/>
              </w:rPr>
            </w:pPr>
            <w:r w:rsidRPr="00A625EE">
              <w:rPr>
                <w:rFonts w:asciiTheme="majorBidi" w:hAnsiTheme="majorBidi" w:cstheme="majorBidi"/>
                <w:sz w:val="28"/>
                <w:szCs w:val="28"/>
              </w:rPr>
              <w:t xml:space="preserve">≥ </w:t>
            </w:r>
            <w:r>
              <w:rPr>
                <w:rFonts w:asciiTheme="majorBidi" w:hAnsiTheme="majorBidi" w:cstheme="majorBidi"/>
                <w:sz w:val="28"/>
                <w:szCs w:val="28"/>
              </w:rPr>
              <w:t>1</w:t>
            </w:r>
            <w:r w:rsidRPr="00A625EE">
              <w:rPr>
                <w:rFonts w:asciiTheme="majorBidi" w:hAnsiTheme="majorBidi" w:cstheme="majorBidi"/>
                <w:sz w:val="28"/>
                <w:szCs w:val="28"/>
              </w:rPr>
              <w:t xml:space="preserve">GB </w:t>
            </w:r>
            <w:proofErr w:type="gramStart"/>
            <w:r w:rsidRPr="00A625EE">
              <w:rPr>
                <w:rFonts w:asciiTheme="majorBidi" w:hAnsiTheme="majorBidi" w:cstheme="majorBidi"/>
                <w:sz w:val="28"/>
                <w:szCs w:val="28"/>
              </w:rPr>
              <w:t>RAM ,</w:t>
            </w:r>
            <w:proofErr w:type="gramEnd"/>
            <w:r w:rsidRPr="00A625EE">
              <w:rPr>
                <w:rFonts w:asciiTheme="majorBidi" w:hAnsiTheme="majorBidi" w:cstheme="majorBidi"/>
                <w:sz w:val="28"/>
                <w:szCs w:val="28"/>
              </w:rPr>
              <w:t xml:space="preserve"> ≥ </w:t>
            </w:r>
            <w:r>
              <w:rPr>
                <w:rFonts w:asciiTheme="majorBidi" w:hAnsiTheme="majorBidi" w:cstheme="majorBidi"/>
                <w:sz w:val="28"/>
                <w:szCs w:val="28"/>
              </w:rPr>
              <w:t>8</w:t>
            </w:r>
            <w:r w:rsidRPr="00A625EE">
              <w:rPr>
                <w:rFonts w:asciiTheme="majorBidi" w:hAnsiTheme="majorBidi" w:cstheme="majorBidi"/>
                <w:sz w:val="28"/>
                <w:szCs w:val="28"/>
              </w:rPr>
              <w:t>0 GB HARD</w:t>
            </w:r>
            <w:r>
              <w:rPr>
                <w:rFonts w:asciiTheme="majorBidi" w:hAnsiTheme="majorBidi" w:cstheme="majorBidi"/>
                <w:sz w:val="28"/>
                <w:szCs w:val="28"/>
              </w:rPr>
              <w:t xml:space="preserve"> DRIVER</w:t>
            </w:r>
          </w:p>
        </w:tc>
        <w:tc>
          <w:tcPr>
            <w:tcW w:w="1080" w:type="dxa"/>
          </w:tcPr>
          <w:p w14:paraId="2E804A75" w14:textId="77777777" w:rsidR="00E77861" w:rsidRDefault="00E77861" w:rsidP="008C1533">
            <w:pPr>
              <w:bidi w:val="0"/>
            </w:pPr>
          </w:p>
        </w:tc>
        <w:tc>
          <w:tcPr>
            <w:tcW w:w="1582" w:type="dxa"/>
          </w:tcPr>
          <w:p w14:paraId="0AB5483E" w14:textId="77777777" w:rsidR="00E77861" w:rsidRDefault="00E77861" w:rsidP="008C1533">
            <w:pPr>
              <w:bidi w:val="0"/>
            </w:pPr>
          </w:p>
        </w:tc>
        <w:tc>
          <w:tcPr>
            <w:tcW w:w="1316" w:type="dxa"/>
          </w:tcPr>
          <w:p w14:paraId="67A12EEA" w14:textId="77777777" w:rsidR="00E77861" w:rsidRDefault="00E77861" w:rsidP="008C1533">
            <w:pPr>
              <w:bidi w:val="0"/>
            </w:pPr>
          </w:p>
        </w:tc>
      </w:tr>
      <w:tr w:rsidR="00E77861" w14:paraId="792BAD41" w14:textId="77777777" w:rsidTr="00373FF6">
        <w:tc>
          <w:tcPr>
            <w:tcW w:w="2624" w:type="dxa"/>
          </w:tcPr>
          <w:p w14:paraId="49249BDD" w14:textId="77777777" w:rsidR="00E77861" w:rsidRPr="00B70AB3" w:rsidRDefault="00E77861" w:rsidP="008C1533">
            <w:pPr>
              <w:bidi w:val="0"/>
              <w:rPr>
                <w:rFonts w:asciiTheme="majorBidi" w:hAnsiTheme="majorBidi" w:cstheme="majorBidi"/>
                <w:b/>
                <w:bCs/>
                <w:sz w:val="28"/>
                <w:szCs w:val="28"/>
              </w:rPr>
            </w:pPr>
            <w:r w:rsidRPr="00A625EE">
              <w:rPr>
                <w:rFonts w:asciiTheme="majorBidi" w:hAnsiTheme="majorBidi" w:cstheme="majorBidi"/>
                <w:sz w:val="28"/>
                <w:szCs w:val="28"/>
              </w:rPr>
              <w:t>Microprocessor</w:t>
            </w:r>
          </w:p>
        </w:tc>
        <w:tc>
          <w:tcPr>
            <w:tcW w:w="2974" w:type="dxa"/>
          </w:tcPr>
          <w:p w14:paraId="1C7C41BB" w14:textId="77777777" w:rsidR="00E77861" w:rsidRDefault="00E77861" w:rsidP="008C1533">
            <w:pPr>
              <w:bidi w:val="0"/>
              <w:rPr>
                <w:rFonts w:asciiTheme="majorBidi" w:hAnsiTheme="majorBidi" w:cstheme="majorBidi"/>
                <w:sz w:val="28"/>
                <w:szCs w:val="28"/>
              </w:rPr>
            </w:pPr>
            <w:r w:rsidRPr="00A625EE">
              <w:rPr>
                <w:rFonts w:asciiTheme="majorBidi" w:hAnsiTheme="majorBidi" w:cstheme="majorBidi"/>
                <w:sz w:val="28"/>
                <w:szCs w:val="28"/>
              </w:rPr>
              <w:t xml:space="preserve">last edition of INTELL </w:t>
            </w:r>
            <w:proofErr w:type="gramStart"/>
            <w:r w:rsidRPr="00A625EE">
              <w:rPr>
                <w:rFonts w:asciiTheme="majorBidi" w:hAnsiTheme="majorBidi" w:cstheme="majorBidi"/>
                <w:sz w:val="28"/>
                <w:szCs w:val="28"/>
              </w:rPr>
              <w:t>Processors ,or</w:t>
            </w:r>
            <w:proofErr w:type="gramEnd"/>
            <w:r w:rsidRPr="00A625EE">
              <w:rPr>
                <w:rFonts w:asciiTheme="majorBidi" w:hAnsiTheme="majorBidi" w:cstheme="majorBidi"/>
                <w:sz w:val="28"/>
                <w:szCs w:val="28"/>
              </w:rPr>
              <w:t xml:space="preserve"> equivalent</w:t>
            </w:r>
          </w:p>
        </w:tc>
        <w:tc>
          <w:tcPr>
            <w:tcW w:w="1080" w:type="dxa"/>
          </w:tcPr>
          <w:p w14:paraId="65F2719B" w14:textId="77777777" w:rsidR="00E77861" w:rsidRDefault="00E77861" w:rsidP="008C1533">
            <w:pPr>
              <w:bidi w:val="0"/>
            </w:pPr>
          </w:p>
        </w:tc>
        <w:tc>
          <w:tcPr>
            <w:tcW w:w="1582" w:type="dxa"/>
          </w:tcPr>
          <w:p w14:paraId="20FD3CE0" w14:textId="77777777" w:rsidR="00E77861" w:rsidRDefault="00E77861" w:rsidP="008C1533">
            <w:pPr>
              <w:bidi w:val="0"/>
            </w:pPr>
          </w:p>
        </w:tc>
        <w:tc>
          <w:tcPr>
            <w:tcW w:w="1316" w:type="dxa"/>
          </w:tcPr>
          <w:p w14:paraId="2E1510A1" w14:textId="77777777" w:rsidR="00E77861" w:rsidRDefault="00E77861" w:rsidP="008C1533">
            <w:pPr>
              <w:bidi w:val="0"/>
            </w:pPr>
          </w:p>
        </w:tc>
      </w:tr>
      <w:tr w:rsidR="00E77861" w14:paraId="24F07D42" w14:textId="77777777" w:rsidTr="00373FF6">
        <w:tc>
          <w:tcPr>
            <w:tcW w:w="2624" w:type="dxa"/>
          </w:tcPr>
          <w:p w14:paraId="1BA27C5E" w14:textId="77777777" w:rsidR="00E77861" w:rsidRPr="00B70AB3" w:rsidRDefault="00E77861" w:rsidP="008C1533">
            <w:pPr>
              <w:bidi w:val="0"/>
              <w:rPr>
                <w:rFonts w:asciiTheme="majorBidi" w:hAnsiTheme="majorBidi" w:cstheme="majorBidi"/>
                <w:b/>
                <w:bCs/>
                <w:sz w:val="28"/>
                <w:szCs w:val="28"/>
              </w:rPr>
            </w:pPr>
            <w:r w:rsidRPr="00A625EE">
              <w:rPr>
                <w:rFonts w:asciiTheme="majorBidi" w:hAnsiTheme="majorBidi" w:cstheme="majorBidi"/>
                <w:sz w:val="28"/>
                <w:szCs w:val="28"/>
              </w:rPr>
              <w:t>POWER, VAC</w:t>
            </w:r>
          </w:p>
        </w:tc>
        <w:tc>
          <w:tcPr>
            <w:tcW w:w="2974" w:type="dxa"/>
          </w:tcPr>
          <w:p w14:paraId="4389EF66" w14:textId="77777777" w:rsidR="00E77861" w:rsidRDefault="00E77861" w:rsidP="008C1533">
            <w:pPr>
              <w:bidi w:val="0"/>
              <w:rPr>
                <w:rFonts w:asciiTheme="majorBidi" w:hAnsiTheme="majorBidi" w:cstheme="majorBidi"/>
                <w:sz w:val="28"/>
                <w:szCs w:val="28"/>
              </w:rPr>
            </w:pPr>
            <w:r w:rsidRPr="00A625EE">
              <w:rPr>
                <w:rFonts w:asciiTheme="majorBidi" w:hAnsiTheme="majorBidi" w:cstheme="majorBidi"/>
                <w:sz w:val="28"/>
                <w:szCs w:val="28"/>
              </w:rPr>
              <w:t>220~240 VAC, 50/60 Hz</w:t>
            </w:r>
          </w:p>
        </w:tc>
        <w:tc>
          <w:tcPr>
            <w:tcW w:w="1080" w:type="dxa"/>
          </w:tcPr>
          <w:p w14:paraId="1DB20050" w14:textId="77777777" w:rsidR="00E77861" w:rsidRDefault="00E77861" w:rsidP="008C1533">
            <w:pPr>
              <w:bidi w:val="0"/>
            </w:pPr>
          </w:p>
        </w:tc>
        <w:tc>
          <w:tcPr>
            <w:tcW w:w="1582" w:type="dxa"/>
          </w:tcPr>
          <w:p w14:paraId="50C2B1E3" w14:textId="77777777" w:rsidR="00E77861" w:rsidRDefault="00E77861" w:rsidP="008C1533">
            <w:pPr>
              <w:bidi w:val="0"/>
            </w:pPr>
          </w:p>
        </w:tc>
        <w:tc>
          <w:tcPr>
            <w:tcW w:w="1316" w:type="dxa"/>
          </w:tcPr>
          <w:p w14:paraId="582F2D7A" w14:textId="77777777" w:rsidR="00E77861" w:rsidRDefault="00E77861" w:rsidP="008C1533">
            <w:pPr>
              <w:bidi w:val="0"/>
            </w:pPr>
          </w:p>
        </w:tc>
      </w:tr>
      <w:tr w:rsidR="00E77861" w14:paraId="49F26393" w14:textId="77777777" w:rsidTr="00373FF6">
        <w:tc>
          <w:tcPr>
            <w:tcW w:w="2624" w:type="dxa"/>
          </w:tcPr>
          <w:p w14:paraId="390221F2" w14:textId="77777777" w:rsidR="00E77861" w:rsidRPr="00B70AB3" w:rsidRDefault="00E77861" w:rsidP="008C1533">
            <w:pPr>
              <w:bidi w:val="0"/>
              <w:rPr>
                <w:rFonts w:asciiTheme="majorBidi" w:hAnsiTheme="majorBidi" w:cstheme="majorBidi"/>
                <w:b/>
                <w:bCs/>
                <w:sz w:val="28"/>
                <w:szCs w:val="28"/>
              </w:rPr>
            </w:pPr>
            <w:r w:rsidRPr="00A625EE">
              <w:rPr>
                <w:rFonts w:asciiTheme="majorBidi" w:hAnsiTheme="majorBidi" w:cstheme="majorBidi"/>
                <w:sz w:val="28"/>
                <w:szCs w:val="28"/>
              </w:rPr>
              <w:t>Environmental requirements</w:t>
            </w:r>
          </w:p>
        </w:tc>
        <w:tc>
          <w:tcPr>
            <w:tcW w:w="2974" w:type="dxa"/>
          </w:tcPr>
          <w:p w14:paraId="21DD1A02" w14:textId="77777777" w:rsidR="00E77861" w:rsidRDefault="00E77861" w:rsidP="008C1533">
            <w:pPr>
              <w:bidi w:val="0"/>
              <w:rPr>
                <w:rFonts w:asciiTheme="majorBidi" w:hAnsiTheme="majorBidi" w:cstheme="majorBidi"/>
                <w:sz w:val="28"/>
                <w:szCs w:val="28"/>
              </w:rPr>
            </w:pPr>
            <w:r w:rsidRPr="00A625EE">
              <w:rPr>
                <w:rFonts w:asciiTheme="majorBidi" w:hAnsiTheme="majorBidi" w:cstheme="majorBidi"/>
                <w:sz w:val="28"/>
                <w:szCs w:val="28"/>
              </w:rPr>
              <w:t xml:space="preserve">The equipment suitable for </w:t>
            </w:r>
            <w:proofErr w:type="gramStart"/>
            <w:r w:rsidRPr="00A625EE">
              <w:rPr>
                <w:rFonts w:asciiTheme="majorBidi" w:hAnsiTheme="majorBidi" w:cstheme="majorBidi"/>
                <w:sz w:val="28"/>
                <w:szCs w:val="28"/>
              </w:rPr>
              <w:t>working  in</w:t>
            </w:r>
            <w:proofErr w:type="gramEnd"/>
            <w:r w:rsidRPr="00A625EE">
              <w:rPr>
                <w:rFonts w:asciiTheme="majorBidi" w:hAnsiTheme="majorBidi" w:cstheme="majorBidi"/>
                <w:sz w:val="28"/>
                <w:szCs w:val="28"/>
              </w:rPr>
              <w:t xml:space="preserve"> the climate conditions of Iraq in terms of temperature &amp; humidity</w:t>
            </w:r>
          </w:p>
        </w:tc>
        <w:tc>
          <w:tcPr>
            <w:tcW w:w="1080" w:type="dxa"/>
          </w:tcPr>
          <w:p w14:paraId="3A3B7114" w14:textId="77777777" w:rsidR="00E77861" w:rsidRDefault="00E77861" w:rsidP="008C1533">
            <w:pPr>
              <w:bidi w:val="0"/>
            </w:pPr>
          </w:p>
        </w:tc>
        <w:tc>
          <w:tcPr>
            <w:tcW w:w="1582" w:type="dxa"/>
          </w:tcPr>
          <w:p w14:paraId="156DE881" w14:textId="77777777" w:rsidR="00E77861" w:rsidRDefault="00E77861" w:rsidP="008C1533">
            <w:pPr>
              <w:bidi w:val="0"/>
            </w:pPr>
          </w:p>
        </w:tc>
        <w:tc>
          <w:tcPr>
            <w:tcW w:w="1316" w:type="dxa"/>
          </w:tcPr>
          <w:p w14:paraId="347D6758" w14:textId="77777777" w:rsidR="00E77861" w:rsidRDefault="00E77861" w:rsidP="008C1533">
            <w:pPr>
              <w:bidi w:val="0"/>
            </w:pPr>
          </w:p>
        </w:tc>
      </w:tr>
    </w:tbl>
    <w:p w14:paraId="4986632A" w14:textId="77777777" w:rsidR="00184F75" w:rsidRPr="00E77861" w:rsidRDefault="00184F75" w:rsidP="00E77861">
      <w:pPr>
        <w:shd w:val="clear" w:color="auto" w:fill="FFFFFF"/>
        <w:suppressAutoHyphens/>
        <w:spacing w:after="480"/>
        <w:ind w:left="502"/>
        <w:jc w:val="center"/>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lastRenderedPageBreak/>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21E754F3"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B71729">
        <w:rPr>
          <w:noProof/>
          <w:rtl/>
        </w:rPr>
        <w:t>73</w:t>
      </w:r>
      <w:r w:rsidRPr="009E7912">
        <w:rPr>
          <w:noProof/>
        </w:rPr>
        <w:fldChar w:fldCharType="end"/>
      </w:r>
    </w:p>
    <w:p w14:paraId="335DCEE4" w14:textId="5E89060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B71729">
        <w:rPr>
          <w:noProof/>
          <w:rtl/>
        </w:rPr>
        <w:t>74</w:t>
      </w:r>
      <w:r w:rsidR="00676221" w:rsidRPr="009E7912">
        <w:rPr>
          <w:noProof/>
        </w:rPr>
        <w:fldChar w:fldCharType="end"/>
      </w:r>
    </w:p>
    <w:p w14:paraId="30D6C564" w14:textId="51BBFF1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B71729">
        <w:rPr>
          <w:noProof/>
          <w:rtl/>
        </w:rPr>
        <w:t>74</w:t>
      </w:r>
      <w:r w:rsidR="00676221" w:rsidRPr="009E7912">
        <w:rPr>
          <w:noProof/>
        </w:rPr>
        <w:fldChar w:fldCharType="end"/>
      </w:r>
    </w:p>
    <w:p w14:paraId="3A5F4886" w14:textId="20AE128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B71729">
        <w:rPr>
          <w:noProof/>
          <w:rtl/>
        </w:rPr>
        <w:t>75</w:t>
      </w:r>
      <w:r w:rsidR="00676221" w:rsidRPr="009E7912">
        <w:rPr>
          <w:noProof/>
        </w:rPr>
        <w:fldChar w:fldCharType="end"/>
      </w:r>
    </w:p>
    <w:p w14:paraId="746E032F" w14:textId="5CFD99DD"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B71729">
        <w:rPr>
          <w:noProof/>
          <w:rtl/>
        </w:rPr>
        <w:t>75</w:t>
      </w:r>
      <w:r w:rsidR="00676221" w:rsidRPr="009E7912">
        <w:rPr>
          <w:noProof/>
        </w:rPr>
        <w:fldChar w:fldCharType="end"/>
      </w:r>
    </w:p>
    <w:p w14:paraId="3B7D1F5B" w14:textId="32BAC9E2"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B71729">
        <w:rPr>
          <w:noProof/>
          <w:rtl/>
        </w:rPr>
        <w:t>75</w:t>
      </w:r>
      <w:r w:rsidR="00676221" w:rsidRPr="009E7912">
        <w:rPr>
          <w:noProof/>
        </w:rPr>
        <w:fldChar w:fldCharType="end"/>
      </w:r>
    </w:p>
    <w:p w14:paraId="4A28B482" w14:textId="1A8310B1"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B71729">
        <w:rPr>
          <w:noProof/>
          <w:rtl/>
        </w:rPr>
        <w:t>75</w:t>
      </w:r>
      <w:r w:rsidR="00676221" w:rsidRPr="009E7912">
        <w:rPr>
          <w:noProof/>
        </w:rPr>
        <w:fldChar w:fldCharType="end"/>
      </w:r>
    </w:p>
    <w:p w14:paraId="16A1BFE3" w14:textId="534F32A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B71729">
        <w:rPr>
          <w:noProof/>
          <w:rtl/>
        </w:rPr>
        <w:t>76</w:t>
      </w:r>
      <w:r w:rsidR="00676221" w:rsidRPr="009E7912">
        <w:rPr>
          <w:noProof/>
        </w:rPr>
        <w:fldChar w:fldCharType="end"/>
      </w:r>
    </w:p>
    <w:p w14:paraId="564B2714" w14:textId="3FBD79A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B71729">
        <w:rPr>
          <w:noProof/>
          <w:rtl/>
        </w:rPr>
        <w:t>76</w:t>
      </w:r>
      <w:r w:rsidR="00676221" w:rsidRPr="009E7912">
        <w:rPr>
          <w:noProof/>
        </w:rPr>
        <w:fldChar w:fldCharType="end"/>
      </w:r>
    </w:p>
    <w:p w14:paraId="1C270C46" w14:textId="46EEEAF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B71729">
        <w:rPr>
          <w:noProof/>
          <w:rtl/>
        </w:rPr>
        <w:t>76</w:t>
      </w:r>
      <w:r w:rsidR="00676221" w:rsidRPr="009E7912">
        <w:rPr>
          <w:noProof/>
        </w:rPr>
        <w:fldChar w:fldCharType="end"/>
      </w:r>
    </w:p>
    <w:p w14:paraId="210EA363" w14:textId="6921176E"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B71729">
        <w:rPr>
          <w:noProof/>
          <w:rtl/>
        </w:rPr>
        <w:t>77</w:t>
      </w:r>
      <w:r w:rsidR="00676221" w:rsidRPr="009E7912">
        <w:rPr>
          <w:noProof/>
        </w:rPr>
        <w:fldChar w:fldCharType="end"/>
      </w:r>
    </w:p>
    <w:p w14:paraId="499ECB28" w14:textId="76EDBA8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B71729">
        <w:rPr>
          <w:noProof/>
          <w:rtl/>
        </w:rPr>
        <w:t>79</w:t>
      </w:r>
      <w:r w:rsidR="00676221" w:rsidRPr="009E7912">
        <w:rPr>
          <w:noProof/>
        </w:rPr>
        <w:fldChar w:fldCharType="end"/>
      </w:r>
    </w:p>
    <w:p w14:paraId="6BE48E3A" w14:textId="77ADFB7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B71729">
        <w:rPr>
          <w:noProof/>
          <w:rtl/>
        </w:rPr>
        <w:t>79</w:t>
      </w:r>
      <w:r w:rsidR="00676221" w:rsidRPr="009E7912">
        <w:rPr>
          <w:noProof/>
        </w:rPr>
        <w:fldChar w:fldCharType="end"/>
      </w:r>
    </w:p>
    <w:p w14:paraId="3A3138F6" w14:textId="7BE5787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B71729">
        <w:rPr>
          <w:b/>
          <w:bCs/>
          <w:noProof/>
          <w:lang w:val="en-US"/>
        </w:rPr>
        <w:t>Error! Bookmark not defined.</w:t>
      </w:r>
      <w:r w:rsidR="00676221" w:rsidRPr="009E7912">
        <w:rPr>
          <w:noProof/>
        </w:rPr>
        <w:fldChar w:fldCharType="end"/>
      </w:r>
    </w:p>
    <w:p w14:paraId="0D6312CE" w14:textId="19DDFAB4"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B71729">
        <w:rPr>
          <w:b/>
          <w:bCs/>
          <w:noProof/>
          <w:lang w:val="en-US"/>
        </w:rPr>
        <w:t>Error! Bookmark not defined.</w:t>
      </w:r>
      <w:r w:rsidR="00676221" w:rsidRPr="009E7912">
        <w:rPr>
          <w:noProof/>
        </w:rPr>
        <w:fldChar w:fldCharType="end"/>
      </w:r>
    </w:p>
    <w:p w14:paraId="2CD52FB8" w14:textId="14E94614"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B71729">
        <w:rPr>
          <w:noProof/>
          <w:rtl/>
        </w:rPr>
        <w:t>79</w:t>
      </w:r>
      <w:r w:rsidR="00676221" w:rsidRPr="009E7912">
        <w:rPr>
          <w:noProof/>
        </w:rPr>
        <w:fldChar w:fldCharType="end"/>
      </w:r>
    </w:p>
    <w:p w14:paraId="0994793E" w14:textId="2515C88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B71729">
        <w:rPr>
          <w:noProof/>
          <w:rtl/>
        </w:rPr>
        <w:t>82</w:t>
      </w:r>
      <w:r w:rsidR="00676221" w:rsidRPr="009E7912">
        <w:rPr>
          <w:noProof/>
        </w:rPr>
        <w:fldChar w:fldCharType="end"/>
      </w:r>
    </w:p>
    <w:p w14:paraId="1FFBF95F" w14:textId="700904D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B71729">
        <w:rPr>
          <w:noProof/>
          <w:rtl/>
        </w:rPr>
        <w:t>82</w:t>
      </w:r>
      <w:r w:rsidR="00676221" w:rsidRPr="009E7912">
        <w:rPr>
          <w:noProof/>
        </w:rPr>
        <w:fldChar w:fldCharType="end"/>
      </w:r>
    </w:p>
    <w:p w14:paraId="209A6DAE" w14:textId="4868CC4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B71729">
        <w:rPr>
          <w:noProof/>
          <w:rtl/>
        </w:rPr>
        <w:t>83</w:t>
      </w:r>
      <w:r w:rsidR="00676221" w:rsidRPr="009E7912">
        <w:rPr>
          <w:noProof/>
        </w:rPr>
        <w:fldChar w:fldCharType="end"/>
      </w:r>
    </w:p>
    <w:p w14:paraId="5F6E8094" w14:textId="5D983C95"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B71729">
        <w:rPr>
          <w:noProof/>
          <w:rtl/>
        </w:rPr>
        <w:t>83</w:t>
      </w:r>
      <w:r w:rsidR="00676221" w:rsidRPr="009E7912">
        <w:rPr>
          <w:noProof/>
        </w:rPr>
        <w:fldChar w:fldCharType="end"/>
      </w:r>
    </w:p>
    <w:p w14:paraId="2D479BD6" w14:textId="5401B632"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B71729">
        <w:rPr>
          <w:noProof/>
          <w:rtl/>
        </w:rPr>
        <w:t>83</w:t>
      </w:r>
      <w:r w:rsidR="00676221" w:rsidRPr="009E7912">
        <w:rPr>
          <w:noProof/>
        </w:rPr>
        <w:fldChar w:fldCharType="end"/>
      </w:r>
    </w:p>
    <w:p w14:paraId="2F323410" w14:textId="7C16B4ED"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B71729">
        <w:rPr>
          <w:noProof/>
          <w:rtl/>
        </w:rPr>
        <w:t>83</w:t>
      </w:r>
      <w:r w:rsidR="00676221" w:rsidRPr="009E7912">
        <w:rPr>
          <w:noProof/>
        </w:rPr>
        <w:fldChar w:fldCharType="end"/>
      </w:r>
    </w:p>
    <w:p w14:paraId="3404230E" w14:textId="2916859B"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B71729">
        <w:rPr>
          <w:noProof/>
          <w:rtl/>
        </w:rPr>
        <w:t>83</w:t>
      </w:r>
      <w:r w:rsidR="00676221" w:rsidRPr="009E7912">
        <w:rPr>
          <w:noProof/>
        </w:rPr>
        <w:fldChar w:fldCharType="end"/>
      </w:r>
      <w:r w:rsidRPr="009E7912">
        <w:rPr>
          <w:noProof/>
          <w:lang w:val="en-US"/>
        </w:rPr>
        <w:t xml:space="preserve"> </w:t>
      </w:r>
    </w:p>
    <w:p w14:paraId="1DC19060" w14:textId="6C1441D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B71729">
        <w:rPr>
          <w:noProof/>
          <w:rtl/>
        </w:rPr>
        <w:t>85</w:t>
      </w:r>
      <w:r w:rsidR="00676221" w:rsidRPr="009E7912">
        <w:rPr>
          <w:noProof/>
        </w:rPr>
        <w:fldChar w:fldCharType="end"/>
      </w:r>
    </w:p>
    <w:p w14:paraId="25CC86DF" w14:textId="57A7A1F2"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B71729">
        <w:rPr>
          <w:b/>
          <w:bCs/>
          <w:noProof/>
          <w:lang w:val="en-US"/>
        </w:rPr>
        <w:t>Error! Bookmark not defined.</w:t>
      </w:r>
      <w:r w:rsidR="00676221" w:rsidRPr="009E7912">
        <w:rPr>
          <w:noProof/>
        </w:rPr>
        <w:fldChar w:fldCharType="end"/>
      </w:r>
    </w:p>
    <w:p w14:paraId="325EE43E" w14:textId="797EF325"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B71729">
        <w:rPr>
          <w:noProof/>
          <w:rtl/>
        </w:rPr>
        <w:t>85</w:t>
      </w:r>
      <w:r w:rsidR="00676221" w:rsidRPr="009E7912">
        <w:rPr>
          <w:noProof/>
        </w:rPr>
        <w:fldChar w:fldCharType="end"/>
      </w:r>
    </w:p>
    <w:p w14:paraId="7D66E015" w14:textId="1B55E42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B71729">
        <w:rPr>
          <w:noProof/>
          <w:rtl/>
        </w:rPr>
        <w:t>86</w:t>
      </w:r>
      <w:r w:rsidR="00676221" w:rsidRPr="009E7912">
        <w:rPr>
          <w:noProof/>
        </w:rPr>
        <w:fldChar w:fldCharType="end"/>
      </w:r>
    </w:p>
    <w:p w14:paraId="6EAF835B" w14:textId="50EE9401"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B71729">
        <w:rPr>
          <w:noProof/>
          <w:rtl/>
        </w:rPr>
        <w:t>86</w:t>
      </w:r>
      <w:r w:rsidR="00676221" w:rsidRPr="009E7912">
        <w:rPr>
          <w:noProof/>
        </w:rPr>
        <w:fldChar w:fldCharType="end"/>
      </w:r>
    </w:p>
    <w:p w14:paraId="5E4F3278" w14:textId="76F3B59A"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B71729">
        <w:rPr>
          <w:noProof/>
          <w:rtl/>
        </w:rPr>
        <w:t>87</w:t>
      </w:r>
      <w:r w:rsidR="00676221" w:rsidRPr="009E7912">
        <w:rPr>
          <w:noProof/>
        </w:rPr>
        <w:fldChar w:fldCharType="end"/>
      </w:r>
    </w:p>
    <w:p w14:paraId="1F4FFB8A" w14:textId="302858A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B71729">
        <w:rPr>
          <w:noProof/>
          <w:rtl/>
        </w:rPr>
        <w:t>87</w:t>
      </w:r>
      <w:r w:rsidR="00676221" w:rsidRPr="009E7912">
        <w:rPr>
          <w:noProof/>
        </w:rPr>
        <w:fldChar w:fldCharType="end"/>
      </w:r>
    </w:p>
    <w:p w14:paraId="5A719DB8" w14:textId="597131C2"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B71729">
        <w:rPr>
          <w:noProof/>
          <w:rtl/>
        </w:rPr>
        <w:t>87</w:t>
      </w:r>
      <w:r w:rsidR="00676221" w:rsidRPr="009E7912">
        <w:rPr>
          <w:noProof/>
        </w:rPr>
        <w:fldChar w:fldCharType="end"/>
      </w:r>
    </w:p>
    <w:p w14:paraId="53BC8BB6" w14:textId="0CEC642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B71729">
        <w:rPr>
          <w:noProof/>
          <w:rtl/>
        </w:rPr>
        <w:t>87</w:t>
      </w:r>
      <w:r w:rsidR="00676221" w:rsidRPr="009E7912">
        <w:rPr>
          <w:noProof/>
        </w:rPr>
        <w:fldChar w:fldCharType="end"/>
      </w:r>
    </w:p>
    <w:p w14:paraId="0348A63A" w14:textId="79378B8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B71729">
        <w:rPr>
          <w:noProof/>
          <w:rtl/>
        </w:rPr>
        <w:t>87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6AF35490"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w:t>
            </w:r>
            <w:proofErr w:type="gramEnd"/>
            <w:r w:rsidR="00B71729">
              <w:rPr>
                <w:color w:val="000000"/>
                <w:szCs w:val="24"/>
                <w:u w:val="single"/>
                <w:lang w:bidi="ar-LB"/>
              </w:rPr>
              <w:t>-</w:t>
            </w:r>
            <w:r w:rsidRPr="00092DC8">
              <w:rPr>
                <w:rFonts w:hint="cs"/>
                <w:color w:val="000000"/>
                <w:szCs w:val="24"/>
                <w:u w:val="single"/>
                <w:rtl/>
                <w:lang w:bidi="ar-LB"/>
              </w:rPr>
              <w:t xml:space="preserve">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2C1FF0AE" w14:textId="77777777" w:rsidR="002E1152" w:rsidRPr="00FE35B5" w:rsidRDefault="00184F75" w:rsidP="002E1152">
            <w:pPr>
              <w:numPr>
                <w:ilvl w:val="0"/>
                <w:numId w:val="75"/>
              </w:numPr>
              <w:ind w:left="360" w:right="180"/>
              <w:jc w:val="both"/>
              <w:rPr>
                <w:rFonts w:ascii="Arial" w:hAnsi="Arial" w:cs="Simplified Arabic"/>
                <w:b/>
                <w:bCs/>
                <w:u w:val="single"/>
                <w:lang w:bidi="ar-IQ"/>
              </w:rPr>
            </w:pPr>
            <w:r w:rsidRPr="00092DC8">
              <w:rPr>
                <w:rFonts w:hint="cs"/>
                <w:color w:val="000000"/>
                <w:szCs w:val="24"/>
                <w:rtl/>
              </w:rPr>
              <w:t xml:space="preserve"> </w:t>
            </w:r>
            <w:r w:rsidR="002E1152">
              <w:rPr>
                <w:rFonts w:hint="cs"/>
                <w:rtl/>
                <w:lang w:bidi="ar-IQ"/>
              </w:rPr>
              <w:t>شرط الدفع:</w:t>
            </w:r>
          </w:p>
          <w:p w14:paraId="6060FFE7"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Pr>
                <w:rFonts w:hint="cs"/>
                <w:rtl/>
                <w:lang w:bidi="ar-IQ"/>
              </w:rPr>
              <w:t xml:space="preserve">اعتماد طريقة الدفع بواسطة خطاب الاعتماد الغير قابل للنقض غير مثبت وكما </w:t>
            </w:r>
            <w:proofErr w:type="gramStart"/>
            <w:r>
              <w:rPr>
                <w:rFonts w:hint="cs"/>
                <w:rtl/>
                <w:lang w:bidi="ar-IQ"/>
              </w:rPr>
              <w:t>يلي:-</w:t>
            </w:r>
            <w:proofErr w:type="gramEnd"/>
          </w:p>
          <w:p w14:paraId="04461FB5" w14:textId="77777777" w:rsidR="002E1152" w:rsidRPr="00C3562F" w:rsidRDefault="002E1152" w:rsidP="002E1152">
            <w:pPr>
              <w:numPr>
                <w:ilvl w:val="0"/>
                <w:numId w:val="75"/>
              </w:numPr>
              <w:ind w:left="360" w:right="180"/>
              <w:jc w:val="both"/>
              <w:rPr>
                <w:rFonts w:ascii="Arial" w:hAnsi="Arial" w:cs="Simplified Arabic"/>
                <w:b/>
                <w:bCs/>
                <w:u w:val="single"/>
                <w:lang w:bidi="ar-IQ"/>
              </w:rPr>
            </w:pPr>
            <w:r w:rsidRPr="00C3562F">
              <w:rPr>
                <w:rFonts w:ascii="Arial" w:hAnsi="Arial" w:cs="Simplified Arabic" w:hint="cs"/>
                <w:b/>
                <w:bCs/>
                <w:rtl/>
                <w:lang w:bidi="ar-IQ"/>
              </w:rPr>
              <w:t>يتم ت</w:t>
            </w:r>
            <w:r>
              <w:rPr>
                <w:rFonts w:ascii="Arial" w:hAnsi="Arial" w:cs="Simplified Arabic" w:hint="cs"/>
                <w:b/>
                <w:bCs/>
                <w:rtl/>
                <w:lang w:bidi="ar-IQ"/>
              </w:rPr>
              <w:t xml:space="preserve">سديد 25% عند تقديم مستندات الشحن المطابقة لشروط </w:t>
            </w:r>
            <w:proofErr w:type="gramStart"/>
            <w:r>
              <w:rPr>
                <w:rFonts w:ascii="Arial" w:hAnsi="Arial" w:cs="Simplified Arabic" w:hint="cs"/>
                <w:b/>
                <w:bCs/>
                <w:rtl/>
                <w:lang w:bidi="ar-IQ"/>
              </w:rPr>
              <w:t>الاعتماد</w:t>
            </w:r>
            <w:r w:rsidRPr="00C3562F">
              <w:rPr>
                <w:rFonts w:ascii="Arial" w:hAnsi="Arial" w:cs="Simplified Arabic" w:hint="cs"/>
                <w:b/>
                <w:bCs/>
                <w:rtl/>
                <w:lang w:bidi="ar-IQ"/>
              </w:rPr>
              <w:t xml:space="preserve"> .</w:t>
            </w:r>
            <w:proofErr w:type="gramEnd"/>
            <w:r w:rsidRPr="00C3562F">
              <w:rPr>
                <w:rFonts w:ascii="Arial" w:hAnsi="Arial" w:cs="Simplified Arabic" w:hint="cs"/>
                <w:b/>
                <w:bCs/>
                <w:rtl/>
                <w:lang w:bidi="ar-IQ"/>
              </w:rPr>
              <w:t xml:space="preserve"> </w:t>
            </w:r>
          </w:p>
          <w:p w14:paraId="113B0D9E"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t>يتم تسديد 40% من قيمة</w:t>
            </w:r>
            <w:r>
              <w:rPr>
                <w:rFonts w:ascii="Arial" w:hAnsi="Arial" w:cs="Simplified Arabic" w:hint="cs"/>
                <w:b/>
                <w:bCs/>
                <w:rtl/>
                <w:lang w:bidi="ar-IQ"/>
              </w:rPr>
              <w:t xml:space="preserve"> العقد تسدد </w:t>
            </w:r>
            <w:proofErr w:type="spellStart"/>
            <w:r>
              <w:rPr>
                <w:rFonts w:ascii="Arial" w:hAnsi="Arial" w:cs="Simplified Arabic" w:hint="cs"/>
                <w:b/>
                <w:bCs/>
                <w:rtl/>
                <w:lang w:bidi="ar-IQ"/>
              </w:rPr>
              <w:t>باشعار</w:t>
            </w:r>
            <w:proofErr w:type="spellEnd"/>
            <w:r>
              <w:rPr>
                <w:rFonts w:ascii="Arial" w:hAnsi="Arial" w:cs="Simplified Arabic" w:hint="cs"/>
                <w:b/>
                <w:bCs/>
                <w:rtl/>
                <w:lang w:bidi="ar-IQ"/>
              </w:rPr>
              <w:t xml:space="preserve"> من قبل الطرف الاول عند وصول المواد الى مخازن الطرف الاول او الجهة المستفيدة وصدور محضر النفاض وقرار الجرد والمطابقة واكمال نصب الاجهزة وتشغيلها </w:t>
            </w:r>
            <w:proofErr w:type="spellStart"/>
            <w:r>
              <w:rPr>
                <w:rFonts w:ascii="Arial" w:hAnsi="Arial" w:cs="Simplified Arabic" w:hint="cs"/>
                <w:b/>
                <w:bCs/>
                <w:rtl/>
                <w:lang w:bidi="ar-IQ"/>
              </w:rPr>
              <w:t>وتاييد</w:t>
            </w:r>
            <w:proofErr w:type="spellEnd"/>
            <w:r>
              <w:rPr>
                <w:rFonts w:ascii="Arial" w:hAnsi="Arial" w:cs="Simplified Arabic" w:hint="cs"/>
                <w:b/>
                <w:bCs/>
                <w:rtl/>
                <w:lang w:bidi="ar-IQ"/>
              </w:rPr>
              <w:t xml:space="preserve"> الاستلام الاولي واكمال التدريب الداخلي </w:t>
            </w:r>
            <w:proofErr w:type="gramStart"/>
            <w:r>
              <w:rPr>
                <w:rFonts w:ascii="Arial" w:hAnsi="Arial" w:cs="Simplified Arabic" w:hint="cs"/>
                <w:b/>
                <w:bCs/>
                <w:rtl/>
                <w:lang w:bidi="ar-IQ"/>
              </w:rPr>
              <w:t>والخارجي</w:t>
            </w:r>
            <w:r w:rsidRPr="00C3562F">
              <w:rPr>
                <w:rFonts w:ascii="Arial" w:hAnsi="Arial" w:cs="Simplified Arabic" w:hint="cs"/>
                <w:b/>
                <w:bCs/>
                <w:rtl/>
                <w:lang w:bidi="ar-IQ"/>
              </w:rPr>
              <w:t xml:space="preserve"> .</w:t>
            </w:r>
            <w:proofErr w:type="gramEnd"/>
          </w:p>
          <w:p w14:paraId="218615FB" w14:textId="77777777" w:rsidR="002E1152" w:rsidRPr="00C3562F" w:rsidRDefault="002E1152" w:rsidP="002E1152">
            <w:pPr>
              <w:numPr>
                <w:ilvl w:val="0"/>
                <w:numId w:val="75"/>
              </w:numPr>
              <w:ind w:left="450" w:right="180"/>
              <w:jc w:val="both"/>
              <w:rPr>
                <w:rFonts w:ascii="Arial" w:hAnsi="Arial" w:cs="Simplified Arabic"/>
                <w:b/>
                <w:bCs/>
                <w:u w:val="single"/>
                <w:lang w:bidi="ar-IQ"/>
              </w:rPr>
            </w:pPr>
            <w:r w:rsidRPr="00C3562F">
              <w:rPr>
                <w:rFonts w:ascii="Arial" w:hAnsi="Arial" w:cs="Simplified Arabic" w:hint="cs"/>
                <w:b/>
                <w:bCs/>
                <w:rtl/>
                <w:lang w:bidi="ar-IQ"/>
              </w:rPr>
              <w:lastRenderedPageBreak/>
              <w:t xml:space="preserve">يتم تسديد 30% من قيمة العقد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قبل الطرف الاول والخاصة بالضمان والصيانة وكما </w:t>
            </w:r>
            <w:proofErr w:type="gramStart"/>
            <w:r w:rsidRPr="00C3562F">
              <w:rPr>
                <w:rFonts w:ascii="Arial" w:hAnsi="Arial" w:cs="Simplified Arabic" w:hint="cs"/>
                <w:b/>
                <w:bCs/>
                <w:rtl/>
                <w:lang w:bidi="ar-IQ"/>
              </w:rPr>
              <w:t>يلي:-</w:t>
            </w:r>
            <w:proofErr w:type="gramEnd"/>
          </w:p>
          <w:p w14:paraId="3005FEC6" w14:textId="77777777" w:rsidR="002E1152" w:rsidRPr="00C3562F" w:rsidRDefault="002E1152" w:rsidP="002E1152">
            <w:pPr>
              <w:numPr>
                <w:ilvl w:val="0"/>
                <w:numId w:val="74"/>
              </w:numPr>
              <w:ind w:left="146" w:right="180" w:firstLine="0"/>
              <w:jc w:val="both"/>
              <w:rPr>
                <w:rFonts w:ascii="Arial" w:hAnsi="Arial" w:cs="Simplified Arabic"/>
                <w:b/>
                <w:bCs/>
                <w:u w:val="single"/>
                <w:lang w:bidi="ar-IQ"/>
              </w:rPr>
            </w:pPr>
            <w:r w:rsidRPr="00C3562F">
              <w:rPr>
                <w:rFonts w:ascii="Arial" w:hAnsi="Arial" w:cs="Simplified Arabic" w:hint="cs"/>
                <w:b/>
                <w:bCs/>
                <w:rtl/>
                <w:lang w:bidi="ar-IQ"/>
              </w:rPr>
              <w:t>السنة الاولى مجانا تكون من مسؤولية المجهز.</w:t>
            </w:r>
          </w:p>
          <w:p w14:paraId="710BBB6F"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6% من قيمة العقد تطلق عند اكمال السنة الثانية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6A22726E"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7% من قيمة العقد تطلق عند اكمال السنة الثالثة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468CCF63"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 8% من قيمة العقد تطلق عند اكمال السنة الرابعة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22FCD23F" w14:textId="77777777" w:rsidR="002E1152" w:rsidRPr="00C3562F" w:rsidRDefault="002E1152" w:rsidP="002E1152">
            <w:pPr>
              <w:numPr>
                <w:ilvl w:val="0"/>
                <w:numId w:val="74"/>
              </w:numPr>
              <w:ind w:left="146" w:right="180" w:firstLine="0"/>
              <w:jc w:val="both"/>
              <w:rPr>
                <w:rFonts w:ascii="Arial" w:hAnsi="Arial" w:cs="Simplified Arabic"/>
                <w:b/>
                <w:bCs/>
                <w:lang w:bidi="ar-IQ"/>
              </w:rPr>
            </w:pPr>
            <w:r w:rsidRPr="00C3562F">
              <w:rPr>
                <w:rFonts w:ascii="Arial" w:hAnsi="Arial" w:cs="Simplified Arabic" w:hint="cs"/>
                <w:b/>
                <w:bCs/>
                <w:rtl/>
                <w:lang w:bidi="ar-IQ"/>
              </w:rPr>
              <w:t xml:space="preserve">9% من قيمة العقد تطلق عند اكمال السنة الخامسة من مدة الضمان والصيانة بعد ان يقدم الطرف الثاني تقارير (نسخة </w:t>
            </w:r>
            <w:proofErr w:type="gramStart"/>
            <w:r w:rsidRPr="00C3562F">
              <w:rPr>
                <w:rFonts w:ascii="Arial" w:hAnsi="Arial" w:cs="Simplified Arabic" w:hint="cs"/>
                <w:b/>
                <w:bCs/>
                <w:rtl/>
                <w:lang w:bidi="ar-IQ"/>
              </w:rPr>
              <w:t>اصلية )</w:t>
            </w:r>
            <w:proofErr w:type="gramEnd"/>
            <w:r w:rsidRPr="00C3562F">
              <w:rPr>
                <w:rFonts w:ascii="Arial" w:hAnsi="Arial" w:cs="Simplified Arabic" w:hint="cs"/>
                <w:b/>
                <w:bCs/>
                <w:rtl/>
                <w:lang w:bidi="ar-IQ"/>
              </w:rPr>
              <w:t xml:space="preserve"> مؤيدة من قبل الجهة المستفيدة الى قسم الهندسة </w:t>
            </w:r>
            <w:proofErr w:type="spellStart"/>
            <w:r w:rsidRPr="00C3562F">
              <w:rPr>
                <w:rFonts w:ascii="Arial" w:hAnsi="Arial" w:cs="Simplified Arabic" w:hint="cs"/>
                <w:b/>
                <w:bCs/>
                <w:rtl/>
                <w:lang w:bidi="ar-IQ"/>
              </w:rPr>
              <w:t>وصيلتة</w:t>
            </w:r>
            <w:proofErr w:type="spellEnd"/>
            <w:r w:rsidRPr="00C3562F">
              <w:rPr>
                <w:rFonts w:ascii="Arial" w:hAnsi="Arial" w:cs="Simplified Arabic" w:hint="cs"/>
                <w:b/>
                <w:bCs/>
                <w:rtl/>
                <w:lang w:bidi="ar-IQ"/>
              </w:rPr>
              <w:t xml:space="preserve"> الاجهزة الطبية والخدمية في الشركة العامة لتسويق الادوية تثبت اجراء اعمال الصيانة واستمرار عمل الجهاز خلال تلك المدة من الضمان والصيانة.</w:t>
            </w:r>
          </w:p>
          <w:p w14:paraId="581A8716" w14:textId="77777777" w:rsidR="002E1152" w:rsidRDefault="002E1152" w:rsidP="002E1152">
            <w:pPr>
              <w:numPr>
                <w:ilvl w:val="0"/>
                <w:numId w:val="74"/>
              </w:numPr>
              <w:ind w:right="142"/>
              <w:jc w:val="both"/>
              <w:rPr>
                <w:rFonts w:ascii="Arial" w:hAnsi="Arial" w:cs="Simplified Arabic"/>
                <w:b/>
                <w:bCs/>
                <w:lang w:bidi="ar-IQ"/>
              </w:rPr>
            </w:pPr>
            <w:r w:rsidRPr="00C3562F">
              <w:rPr>
                <w:rFonts w:ascii="Arial" w:hAnsi="Arial" w:cs="Simplified Arabic" w:hint="cs"/>
                <w:b/>
                <w:bCs/>
                <w:rtl/>
                <w:lang w:bidi="ar-IQ"/>
              </w:rPr>
              <w:t xml:space="preserve">5% من قيمة العقد تسدد </w:t>
            </w:r>
            <w:proofErr w:type="spellStart"/>
            <w:r w:rsidRPr="00C3562F">
              <w:rPr>
                <w:rFonts w:ascii="Arial" w:hAnsi="Arial" w:cs="Simplified Arabic" w:hint="cs"/>
                <w:b/>
                <w:bCs/>
                <w:rtl/>
                <w:lang w:bidi="ar-IQ"/>
              </w:rPr>
              <w:t>باشعار</w:t>
            </w:r>
            <w:proofErr w:type="spellEnd"/>
            <w:r w:rsidRPr="00C3562F">
              <w:rPr>
                <w:rFonts w:ascii="Arial" w:hAnsi="Arial" w:cs="Simplified Arabic" w:hint="cs"/>
                <w:b/>
                <w:bCs/>
                <w:rtl/>
                <w:lang w:bidi="ar-IQ"/>
              </w:rPr>
              <w:t xml:space="preserve"> من الطرف الاول والخاصة بضمان المواصفة للمواد المجهزة تطلق بعد اكمال الاستلام النهائي </w:t>
            </w:r>
            <w:proofErr w:type="spellStart"/>
            <w:r w:rsidRPr="00C3562F">
              <w:rPr>
                <w:rFonts w:ascii="Arial" w:hAnsi="Arial" w:cs="Simplified Arabic" w:hint="cs"/>
                <w:b/>
                <w:bCs/>
                <w:rtl/>
                <w:lang w:bidi="ar-IQ"/>
              </w:rPr>
              <w:t>للاجهزة</w:t>
            </w:r>
            <w:proofErr w:type="spellEnd"/>
            <w:r w:rsidRPr="00C3562F">
              <w:rPr>
                <w:rFonts w:ascii="Arial" w:hAnsi="Arial" w:cs="Simplified Arabic" w:hint="cs"/>
                <w:b/>
                <w:bCs/>
                <w:rtl/>
                <w:lang w:bidi="ar-IQ"/>
              </w:rPr>
              <w:t xml:space="preserve"> وتنفيذ الطرف الثاني التزامه التعاقدي وانتهاء مدة الضمان والصيانة.</w:t>
            </w:r>
          </w:p>
          <w:p w14:paraId="0CBD4CC8"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 xml:space="preserve">اما فيما يتعلق بفاعلية الاعتماد فيتم اعتبارا من تاريخ تبليغه للمجهز ويكون المجهز مسؤولا عن الالتزام بمدة التجهيز من تاريخ </w:t>
            </w:r>
            <w:proofErr w:type="gramStart"/>
            <w:r>
              <w:rPr>
                <w:rFonts w:ascii="Arial" w:hAnsi="Arial" w:cs="Simplified Arabic" w:hint="cs"/>
                <w:b/>
                <w:bCs/>
                <w:rtl/>
                <w:lang w:bidi="ar-IQ"/>
              </w:rPr>
              <w:t>التبليغ .</w:t>
            </w:r>
            <w:proofErr w:type="gramEnd"/>
            <w:r>
              <w:rPr>
                <w:rFonts w:ascii="Arial" w:hAnsi="Arial" w:cs="Simplified Arabic" w:hint="cs"/>
                <w:b/>
                <w:bCs/>
                <w:rtl/>
                <w:lang w:bidi="ar-IQ"/>
              </w:rPr>
              <w:t xml:space="preserve">. الا </w:t>
            </w:r>
            <w:proofErr w:type="gramStart"/>
            <w:r>
              <w:rPr>
                <w:rFonts w:ascii="Arial" w:hAnsi="Arial" w:cs="Simplified Arabic" w:hint="cs"/>
                <w:b/>
                <w:bCs/>
                <w:rtl/>
                <w:lang w:bidi="ar-IQ"/>
              </w:rPr>
              <w:t>اذا</w:t>
            </w:r>
            <w:proofErr w:type="gramEnd"/>
            <w:r>
              <w:rPr>
                <w:rFonts w:ascii="Arial" w:hAnsi="Arial" w:cs="Simplified Arabic" w:hint="cs"/>
                <w:b/>
                <w:bCs/>
                <w:rtl/>
                <w:lang w:bidi="ar-IQ"/>
              </w:rPr>
              <w:t xml:space="preserve"> لم يبلغ المجهز </w:t>
            </w:r>
            <w:proofErr w:type="spellStart"/>
            <w:r>
              <w:rPr>
                <w:rFonts w:ascii="Arial" w:hAnsi="Arial" w:cs="Simplified Arabic" w:hint="cs"/>
                <w:b/>
                <w:bCs/>
                <w:rtl/>
                <w:lang w:bidi="ar-IQ"/>
              </w:rPr>
              <w:t>لاسباب</w:t>
            </w:r>
            <w:proofErr w:type="spellEnd"/>
            <w:r>
              <w:rPr>
                <w:rFonts w:ascii="Arial" w:hAnsi="Arial" w:cs="Simplified Arabic" w:hint="cs"/>
                <w:b/>
                <w:bCs/>
                <w:rtl/>
                <w:lang w:bidi="ar-IQ"/>
              </w:rPr>
              <w:t xml:space="preserve"> خارجة عن ارادته وارادة البنك المراسل للمجهز ففي هذه الحالة يكون تاريخ تبليغه بالاعتماد او التعديلات التي تطرأ على برقية فتح الاعتماد </w:t>
            </w:r>
            <w:r>
              <w:rPr>
                <w:rFonts w:ascii="Arial" w:hAnsi="Arial" w:cs="Simplified Arabic" w:hint="cs"/>
                <w:b/>
                <w:bCs/>
                <w:rtl/>
                <w:lang w:bidi="ar-IQ"/>
              </w:rPr>
              <w:lastRenderedPageBreak/>
              <w:t>بموجب الكتاب الصادر من شركتنا الى المصرف الفاتح للاعتماد هو التاريخ المعتمد لغرض الشحن.</w:t>
            </w:r>
          </w:p>
          <w:p w14:paraId="55375CD0" w14:textId="77777777" w:rsidR="002E1152" w:rsidRDefault="002E1152" w:rsidP="002E1152">
            <w:pPr>
              <w:numPr>
                <w:ilvl w:val="0"/>
                <w:numId w:val="74"/>
              </w:numPr>
              <w:ind w:right="142"/>
              <w:jc w:val="both"/>
              <w:rPr>
                <w:rFonts w:ascii="Arial" w:hAnsi="Arial" w:cs="Simplified Arabic"/>
                <w:b/>
                <w:bCs/>
                <w:lang w:bidi="ar-IQ"/>
              </w:rPr>
            </w:pPr>
            <w:r>
              <w:rPr>
                <w:rFonts w:ascii="Arial" w:hAnsi="Arial" w:cs="Simplified Arabic" w:hint="cs"/>
                <w:b/>
                <w:bCs/>
                <w:rtl/>
                <w:lang w:bidi="ar-IQ"/>
              </w:rPr>
              <w:t>كافة المصاريف البنكية المفروضة عند (فتح او تمديد او تعديل) الاعتماد داخل وخارج العراق تكون على حساب المجهز (البائع) سواء كان سبب هذا التمديد او التعديل عائدا الى البائع او المشتري.</w:t>
            </w:r>
          </w:p>
          <w:p w14:paraId="47F06E54" w14:textId="77777777" w:rsidR="002E1152" w:rsidRDefault="002E1152" w:rsidP="002E1152">
            <w:pPr>
              <w:ind w:left="720" w:right="142"/>
              <w:jc w:val="both"/>
              <w:rPr>
                <w:rFonts w:ascii="Arial" w:hAnsi="Arial" w:cs="Simplified Arabic"/>
                <w:b/>
                <w:bCs/>
                <w:rtl/>
                <w:lang w:bidi="ar-IQ"/>
              </w:rPr>
            </w:pPr>
            <w:r>
              <w:rPr>
                <w:rFonts w:ascii="Arial" w:hAnsi="Arial" w:cs="Simplified Arabic" w:hint="cs"/>
                <w:b/>
                <w:bCs/>
                <w:rtl/>
                <w:lang w:bidi="ar-IQ"/>
              </w:rPr>
              <w:t xml:space="preserve">اسم البنك المراسل وعنوانه الكامل، ويتضمن اسم صاحب الحساب </w:t>
            </w:r>
            <w:r>
              <w:rPr>
                <w:rFonts w:ascii="Arial" w:hAnsi="Arial" w:cs="Simplified Arabic"/>
                <w:b/>
                <w:bCs/>
                <w:lang w:bidi="ar-IQ"/>
              </w:rPr>
              <w:t>(Account holder Name)</w:t>
            </w:r>
            <w:r>
              <w:rPr>
                <w:rFonts w:ascii="Arial" w:hAnsi="Arial" w:cs="Simplified Arabic" w:hint="cs"/>
                <w:b/>
                <w:bCs/>
                <w:rtl/>
                <w:lang w:bidi="ar-IQ"/>
              </w:rPr>
              <w:t xml:space="preserve"> على ان يكون مطابقا مع اسم المجهز.</w:t>
            </w:r>
          </w:p>
          <w:p w14:paraId="1B9BBF23" w14:textId="6DC57364" w:rsidR="00184F75" w:rsidRPr="00092DC8" w:rsidRDefault="00184F75" w:rsidP="00A07E0E">
            <w:pPr>
              <w:shd w:val="clear" w:color="auto" w:fill="FFFFFF"/>
              <w:ind w:left="-18"/>
              <w:jc w:val="both"/>
              <w:rPr>
                <w:b/>
                <w:color w:val="000000"/>
                <w:szCs w:val="24"/>
                <w:rtl/>
                <w:lang w:bidi="ar-IQ"/>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w:t>
            </w:r>
            <w:r w:rsidRPr="00092DC8">
              <w:rPr>
                <w:rFonts w:hint="cs"/>
                <w:szCs w:val="24"/>
                <w:rtl/>
              </w:rPr>
              <w:lastRenderedPageBreak/>
              <w:t>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w:t>
            </w:r>
            <w:r w:rsidRPr="00092DC8">
              <w:rPr>
                <w:rFonts w:hint="cs"/>
                <w:szCs w:val="24"/>
                <w:rtl/>
              </w:rPr>
              <w:lastRenderedPageBreak/>
              <w:t xml:space="preserve">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w:t>
            </w:r>
            <w:r w:rsidRPr="00092DC8">
              <w:rPr>
                <w:rFonts w:hint="cs"/>
                <w:szCs w:val="24"/>
                <w:rtl/>
                <w:lang w:bidi="ar-IQ"/>
              </w:rPr>
              <w:lastRenderedPageBreak/>
              <w:t xml:space="preserve">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lastRenderedPageBreak/>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lastRenderedPageBreak/>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EF251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5D228645" w14:textId="6D604810" w:rsidR="0017258A"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لا يعتبر استلام المواد اقراراً بمطابقتها للمواصفات والشروط الفنية ويعول على نتائج الفحوصات</w:t>
            </w:r>
            <w:r w:rsidR="0017258A">
              <w:rPr>
                <w:b/>
                <w:bCs/>
                <w:i/>
                <w:iCs/>
                <w:szCs w:val="24"/>
              </w:rPr>
              <w:t xml:space="preserve"> </w:t>
            </w:r>
            <w:r w:rsidR="0017258A">
              <w:rPr>
                <w:rFonts w:hint="cs"/>
                <w:b/>
                <w:bCs/>
                <w:i/>
                <w:iCs/>
                <w:szCs w:val="24"/>
                <w:rtl/>
                <w:lang w:bidi="ar-IQ"/>
              </w:rPr>
              <w:t>والمطابقة</w:t>
            </w:r>
            <w:r w:rsidR="00FA45D4" w:rsidRPr="00FA45D4">
              <w:rPr>
                <w:b/>
                <w:bCs/>
                <w:i/>
                <w:iCs/>
                <w:szCs w:val="24"/>
                <w:rtl/>
              </w:rPr>
              <w:t xml:space="preserve"> المختبرية</w:t>
            </w:r>
            <w:r w:rsidR="005D516B">
              <w:rPr>
                <w:rFonts w:hint="cs"/>
                <w:b/>
                <w:bCs/>
                <w:i/>
                <w:iCs/>
                <w:szCs w:val="24"/>
                <w:rtl/>
              </w:rPr>
              <w:t xml:space="preserve"> الصادرة من قبل اللجنة المختصة بالمطابقة وكالاتي : </w:t>
            </w:r>
          </w:p>
          <w:p w14:paraId="4E6A4338" w14:textId="77777777" w:rsidR="0017258A" w:rsidRDefault="0017258A" w:rsidP="0017258A">
            <w:pPr>
              <w:pStyle w:val="Header"/>
              <w:shd w:val="clear" w:color="auto" w:fill="FFFF00"/>
              <w:bidi/>
              <w:spacing w:line="360" w:lineRule="auto"/>
              <w:ind w:right="360"/>
              <w:jc w:val="lowKashida"/>
              <w:rPr>
                <w:b/>
                <w:bCs/>
                <w:i/>
                <w:iCs/>
                <w:szCs w:val="24"/>
                <w:rtl/>
              </w:rPr>
            </w:pPr>
            <w:r>
              <w:rPr>
                <w:rFonts w:hint="cs"/>
                <w:b/>
                <w:bCs/>
                <w:i/>
                <w:iCs/>
                <w:szCs w:val="24"/>
                <w:rtl/>
              </w:rPr>
              <w:t xml:space="preserve">إجراءات محضر </w:t>
            </w:r>
            <w:proofErr w:type="gramStart"/>
            <w:r>
              <w:rPr>
                <w:rFonts w:hint="cs"/>
                <w:b/>
                <w:bCs/>
                <w:i/>
                <w:iCs/>
                <w:szCs w:val="24"/>
                <w:rtl/>
              </w:rPr>
              <w:t>المطابقة :</w:t>
            </w:r>
            <w:proofErr w:type="gramEnd"/>
          </w:p>
          <w:p w14:paraId="53263F5A" w14:textId="7D594C0A" w:rsidR="0017258A" w:rsidRDefault="0017258A" w:rsidP="0017258A">
            <w:pPr>
              <w:pStyle w:val="Header"/>
              <w:numPr>
                <w:ilvl w:val="0"/>
                <w:numId w:val="76"/>
              </w:numPr>
              <w:shd w:val="clear" w:color="auto" w:fill="FFFF00"/>
              <w:bidi/>
              <w:spacing w:line="360" w:lineRule="auto"/>
              <w:ind w:right="360"/>
              <w:jc w:val="lowKashida"/>
              <w:rPr>
                <w:b/>
                <w:bCs/>
                <w:i/>
                <w:iCs/>
                <w:szCs w:val="24"/>
                <w:rtl/>
              </w:rPr>
            </w:pPr>
            <w:r>
              <w:rPr>
                <w:rFonts w:hint="cs"/>
                <w:b/>
                <w:bCs/>
                <w:i/>
                <w:iCs/>
                <w:szCs w:val="24"/>
                <w:rtl/>
              </w:rPr>
              <w:t>في حال كون مادة العقد لها نموذج استيرادي فيتم ارسال عينة من كل شحنة الى الجهة المودع لديها النموذج الاستيرادي لغرض مطابقة العينة المرسلة مع النموذج الاستيرادي ومن قبل نفس الجهة الفاحصة للنموذج الاستيرادي الذي تم التعاقد بموجبه وإصدار محضر مطابقة اصولي</w:t>
            </w:r>
          </w:p>
          <w:p w14:paraId="5C628CF9" w14:textId="142F493C" w:rsidR="0017258A" w:rsidRDefault="0017258A" w:rsidP="0017258A">
            <w:pPr>
              <w:pStyle w:val="Header"/>
              <w:numPr>
                <w:ilvl w:val="0"/>
                <w:numId w:val="76"/>
              </w:numPr>
              <w:shd w:val="clear" w:color="auto" w:fill="FFFF00"/>
              <w:bidi/>
              <w:spacing w:line="360" w:lineRule="auto"/>
              <w:ind w:right="360"/>
              <w:jc w:val="lowKashida"/>
              <w:rPr>
                <w:b/>
                <w:bCs/>
                <w:i/>
                <w:iCs/>
                <w:szCs w:val="24"/>
              </w:rPr>
            </w:pPr>
            <w:r>
              <w:rPr>
                <w:rFonts w:hint="cs"/>
                <w:b/>
                <w:bCs/>
                <w:i/>
                <w:iCs/>
                <w:szCs w:val="24"/>
                <w:rtl/>
              </w:rPr>
              <w:t xml:space="preserve">في حال كون مادة العقد ليس لها نموذج </w:t>
            </w:r>
            <w:r w:rsidR="005D516B">
              <w:rPr>
                <w:rFonts w:hint="cs"/>
                <w:b/>
                <w:bCs/>
                <w:i/>
                <w:iCs/>
                <w:szCs w:val="24"/>
                <w:rtl/>
              </w:rPr>
              <w:t xml:space="preserve">استيرادي فيتم تشكيل لجنة من ثلاث أعضاء </w:t>
            </w:r>
            <w:proofErr w:type="gramStart"/>
            <w:r w:rsidR="005D516B">
              <w:rPr>
                <w:rFonts w:hint="cs"/>
                <w:b/>
                <w:bCs/>
                <w:i/>
                <w:iCs/>
                <w:szCs w:val="24"/>
                <w:rtl/>
              </w:rPr>
              <w:t>( على</w:t>
            </w:r>
            <w:proofErr w:type="gramEnd"/>
            <w:r w:rsidR="005D516B">
              <w:rPr>
                <w:rFonts w:hint="cs"/>
                <w:b/>
                <w:bCs/>
                <w:i/>
                <w:iCs/>
                <w:szCs w:val="24"/>
                <w:rtl/>
              </w:rPr>
              <w:t xml:space="preserve"> الأقل ) من ذوي الاختصاص من منتسبي قسم هندسة وصيانة الأجهزة الطبية في شركتنا ويكون مدير القسم مسؤول عن تشكيل تلك </w:t>
            </w:r>
            <w:proofErr w:type="spellStart"/>
            <w:r w:rsidR="005D516B">
              <w:rPr>
                <w:rFonts w:hint="cs"/>
                <w:b/>
                <w:bCs/>
                <w:i/>
                <w:iCs/>
                <w:szCs w:val="24"/>
                <w:rtl/>
              </w:rPr>
              <w:t>الللجان</w:t>
            </w:r>
            <w:proofErr w:type="spellEnd"/>
            <w:r w:rsidR="005D516B">
              <w:rPr>
                <w:rFonts w:hint="cs"/>
                <w:b/>
                <w:bCs/>
                <w:i/>
                <w:iCs/>
                <w:szCs w:val="24"/>
                <w:rtl/>
              </w:rPr>
              <w:t xml:space="preserve"> ومخولا بإصدار اوامرها الإدارية وتتم عملية المطابقة في مخازن قسم توزيع المستلزمات الطبية وبالتنسيق مع إدارة القسم وإصدار محضر مطابقة اصولي .</w:t>
            </w:r>
          </w:p>
          <w:p w14:paraId="1AEDBE63" w14:textId="644DFADC" w:rsidR="00FA45D4" w:rsidRPr="00FA45D4" w:rsidRDefault="00FA45D4" w:rsidP="005D516B">
            <w:pPr>
              <w:pStyle w:val="Header"/>
              <w:shd w:val="clear" w:color="auto" w:fill="FFFF00"/>
              <w:bidi/>
              <w:spacing w:line="360" w:lineRule="auto"/>
              <w:ind w:right="360"/>
              <w:jc w:val="lowKashida"/>
              <w:rPr>
                <w:b/>
                <w:bCs/>
                <w:i/>
                <w:iCs/>
                <w:szCs w:val="24"/>
                <w:rtl/>
              </w:rPr>
            </w:pPr>
            <w:r w:rsidRPr="00FA45D4">
              <w:rPr>
                <w:rFonts w:hint="cs"/>
                <w:b/>
                <w:bCs/>
                <w:i/>
                <w:iCs/>
                <w:szCs w:val="24"/>
                <w:rtl/>
              </w:rPr>
              <w:t xml:space="preserve"> </w:t>
            </w:r>
            <w:r w:rsidRPr="00FA45D4">
              <w:rPr>
                <w:b/>
                <w:bCs/>
                <w:i/>
                <w:iCs/>
                <w:szCs w:val="24"/>
                <w:rtl/>
              </w:rPr>
              <w:t xml:space="preserve">وبعد صدور قرار الفحص والقبول من قبل اللجنة المركزية المشكلة </w:t>
            </w:r>
            <w:proofErr w:type="gramStart"/>
            <w:r w:rsidRPr="00FA45D4">
              <w:rPr>
                <w:b/>
                <w:bCs/>
                <w:i/>
                <w:iCs/>
                <w:szCs w:val="24"/>
                <w:rtl/>
              </w:rPr>
              <w:t xml:space="preserve">لذلك </w:t>
            </w:r>
            <w:r w:rsidR="005D516B">
              <w:rPr>
                <w:rFonts w:hint="cs"/>
                <w:b/>
                <w:bCs/>
                <w:i/>
                <w:iCs/>
                <w:szCs w:val="24"/>
                <w:rtl/>
              </w:rPr>
              <w:t>.</w:t>
            </w:r>
            <w:proofErr w:type="gramEnd"/>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lastRenderedPageBreak/>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lastRenderedPageBreak/>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lastRenderedPageBreak/>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كيماديا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F2516">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lastRenderedPageBreak/>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lastRenderedPageBreak/>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EF2516"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7D40EE7D" w14:textId="77777777" w:rsidR="000E3EF4" w:rsidRPr="00694440" w:rsidRDefault="000E3EF4" w:rsidP="000E3EF4">
            <w:pPr>
              <w:numPr>
                <w:ilvl w:val="0"/>
                <w:numId w:val="37"/>
              </w:numPr>
              <w:shd w:val="clear" w:color="auto" w:fill="FFFF00"/>
              <w:spacing w:after="0" w:line="240" w:lineRule="auto"/>
              <w:contextualSpacing/>
              <w:jc w:val="both"/>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lastRenderedPageBreak/>
              <w:t>عند الشحن:</w:t>
            </w:r>
          </w:p>
          <w:p w14:paraId="3F0A38F5" w14:textId="77777777" w:rsidR="000E3EF4" w:rsidRPr="00694440" w:rsidRDefault="000E3EF4" w:rsidP="000E3EF4">
            <w:pPr>
              <w:shd w:val="clear" w:color="auto" w:fill="FFFF00"/>
              <w:spacing w:after="0" w:line="240" w:lineRule="auto"/>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دفع </w:t>
            </w:r>
            <w:proofErr w:type="spellStart"/>
            <w:r w:rsidRPr="00694440">
              <w:rPr>
                <w:rFonts w:ascii="Calibri" w:eastAsia="Malgun Gothic" w:hAnsi="Calibri" w:cs="Arial"/>
                <w:b/>
                <w:bCs/>
                <w:rtl/>
                <w:lang w:val="en-GB" w:eastAsia="en-GB" w:bidi="ar-IQ"/>
              </w:rPr>
              <w:t>أقيام</w:t>
            </w:r>
            <w:proofErr w:type="spell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المواد </w:t>
            </w:r>
            <w:proofErr w:type="gramStart"/>
            <w:r w:rsidRPr="00694440">
              <w:rPr>
                <w:rFonts w:ascii="Calibri" w:eastAsia="Malgun Gothic" w:hAnsi="Calibri" w:cs="Arial" w:hint="cs"/>
                <w:b/>
                <w:bCs/>
                <w:rtl/>
                <w:lang w:val="en-GB" w:eastAsia="en-GB" w:bidi="ar-IQ"/>
              </w:rPr>
              <w:t xml:space="preserve">المختبرية </w:t>
            </w:r>
            <w:r w:rsidRPr="00694440">
              <w:rPr>
                <w:rFonts w:ascii="Calibri" w:eastAsia="Malgun Gothic" w:hAnsi="Calibri" w:cs="Arial"/>
                <w:b/>
                <w:bCs/>
                <w:rtl/>
                <w:lang w:val="en-GB" w:eastAsia="en-GB" w:bidi="ar-IQ"/>
              </w:rPr>
              <w:t xml:space="preserve"> المتفق</w:t>
            </w:r>
            <w:proofErr w:type="gramEnd"/>
            <w:r w:rsidRPr="00694440">
              <w:rPr>
                <w:rFonts w:ascii="Calibri" w:eastAsia="Malgun Gothic" w:hAnsi="Calibri" w:cs="Arial"/>
                <w:b/>
                <w:bCs/>
                <w:rtl/>
                <w:lang w:val="en-GB" w:eastAsia="en-GB" w:bidi="ar-IQ"/>
              </w:rPr>
              <w:t xml:space="preserve"> على تجهيزها وفق شروط الدفع المبينة أدناه :</w:t>
            </w:r>
          </w:p>
          <w:p w14:paraId="0637D91D" w14:textId="77777777" w:rsidR="000E3EF4" w:rsidRPr="00694440" w:rsidRDefault="000E3EF4" w:rsidP="000E3EF4">
            <w:pPr>
              <w:shd w:val="clear" w:color="auto" w:fill="FFFF00"/>
              <w:tabs>
                <w:tab w:val="left" w:pos="168"/>
              </w:tabs>
              <w:spacing w:after="0" w:line="240" w:lineRule="auto"/>
              <w:ind w:left="180"/>
              <w:jc w:val="lowKashida"/>
              <w:rPr>
                <w:rFonts w:ascii="Calibri" w:eastAsia="Malgun Gothic" w:hAnsi="Calibri" w:cs="Arial"/>
                <w:b/>
                <w:bCs/>
                <w:lang w:val="en-GB" w:eastAsia="en-GB" w:bidi="ar-IQ"/>
              </w:rPr>
            </w:pPr>
            <w:r w:rsidRPr="00694440">
              <w:rPr>
                <w:rFonts w:ascii="Calibri" w:eastAsia="Malgun Gothic" w:hAnsi="Calibri" w:cs="Arial"/>
                <w:b/>
                <w:bCs/>
                <w:rtl/>
                <w:lang w:val="en-GB" w:eastAsia="en-GB" w:bidi="ar-IQ"/>
              </w:rPr>
              <w:t xml:space="preserve"> من خلال اعتماد </w:t>
            </w:r>
            <w:r w:rsidRPr="00694440">
              <w:rPr>
                <w:rFonts w:ascii="Calibri" w:eastAsia="Malgun Gothic" w:hAnsi="Calibri" w:cs="Arial" w:hint="cs"/>
                <w:b/>
                <w:bCs/>
                <w:rtl/>
                <w:lang w:val="en-GB" w:eastAsia="en-GB" w:bidi="ar-IQ"/>
              </w:rPr>
              <w:t>مستندي</w:t>
            </w:r>
            <w:r w:rsidRPr="00694440">
              <w:rPr>
                <w:rFonts w:ascii="Calibri" w:eastAsia="Malgun Gothic" w:hAnsi="Calibri" w:cs="Arial"/>
                <w:b/>
                <w:bCs/>
                <w:rtl/>
                <w:lang w:val="en-GB" w:eastAsia="en-GB" w:bidi="ar-IQ"/>
              </w:rPr>
              <w:t xml:space="preserve"> غير قابل للنقض </w:t>
            </w:r>
            <w:proofErr w:type="spellStart"/>
            <w:proofErr w:type="gramStart"/>
            <w:r w:rsidRPr="00694440">
              <w:rPr>
                <w:rFonts w:ascii="Calibri" w:eastAsia="Malgun Gothic" w:hAnsi="Calibri" w:cs="Arial" w:hint="cs"/>
                <w:b/>
                <w:bCs/>
                <w:rtl/>
                <w:lang w:val="en-GB" w:eastAsia="en-GB" w:bidi="ar-IQ"/>
              </w:rPr>
              <w:t>وغيرمثبت</w:t>
            </w:r>
            <w:proofErr w:type="spellEnd"/>
            <w:r w:rsidRPr="00694440">
              <w:rPr>
                <w:rFonts w:ascii="Calibri" w:eastAsia="Malgun Gothic" w:hAnsi="Calibri" w:cs="Arial" w:hint="cs"/>
                <w:b/>
                <w:bCs/>
                <w:rtl/>
                <w:lang w:val="en-GB" w:eastAsia="en-GB" w:bidi="ar-IQ"/>
              </w:rPr>
              <w:t xml:space="preserve"> </w:t>
            </w:r>
            <w:r w:rsidRPr="00694440">
              <w:rPr>
                <w:rFonts w:ascii="Calibri" w:eastAsia="Malgun Gothic" w:hAnsi="Calibri" w:cs="Arial"/>
                <w:b/>
                <w:bCs/>
                <w:rtl/>
                <w:lang w:val="en-GB" w:eastAsia="en-GB" w:bidi="ar-IQ"/>
              </w:rPr>
              <w:t>,</w:t>
            </w:r>
            <w:proofErr w:type="gramEnd"/>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و </w:t>
            </w:r>
            <w:r w:rsidRPr="00694440">
              <w:rPr>
                <w:rFonts w:ascii="Calibri" w:eastAsia="Malgun Gothic" w:hAnsi="Calibri" w:cs="Arial"/>
                <w:b/>
                <w:bCs/>
                <w:rtl/>
                <w:lang w:val="en-GB" w:eastAsia="en-GB" w:bidi="ar-IQ"/>
              </w:rPr>
              <w:t>يتحمل</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البائع</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كافة</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الرسوم</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المصرفية</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فتح</w:t>
            </w:r>
            <w:r w:rsidRPr="00694440">
              <w:rPr>
                <w:rFonts w:ascii="Arial" w:eastAsia="Malgun Gothic" w:hAnsi="Calibri" w:cs="Arial"/>
                <w:b/>
                <w:bCs/>
                <w:rtl/>
                <w:lang w:val="en-GB" w:eastAsia="en-GB" w:bidi="en-US"/>
              </w:rPr>
              <w:t xml:space="preserve"> , </w:t>
            </w:r>
            <w:r w:rsidRPr="00694440">
              <w:rPr>
                <w:rFonts w:ascii="Calibri" w:eastAsia="Malgun Gothic" w:hAnsi="Calibri" w:cs="Arial" w:hint="cs"/>
                <w:b/>
                <w:bCs/>
                <w:rtl/>
                <w:lang w:val="en-GB" w:eastAsia="en-GB" w:bidi="ar-IQ"/>
              </w:rPr>
              <w:t>إصدار</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الاعتماد</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وأجور</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التعديل</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و</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ال</w:t>
            </w:r>
            <w:r w:rsidRPr="00694440">
              <w:rPr>
                <w:rFonts w:ascii="Calibri" w:eastAsia="Malgun Gothic" w:hAnsi="Calibri" w:cs="Arial"/>
                <w:b/>
                <w:bCs/>
                <w:rtl/>
                <w:lang w:val="en-GB" w:eastAsia="en-GB" w:bidi="ar-IQ"/>
              </w:rPr>
              <w:t>تمديد</w:t>
            </w:r>
            <w:r w:rsidRPr="00694440">
              <w:rPr>
                <w:rFonts w:ascii="Calibri" w:eastAsia="Malgun Gothic" w:hAnsi="Calibri" w:cs="Arial"/>
                <w:b/>
                <w:bCs/>
                <w:lang w:val="en-GB" w:eastAsia="en-GB" w:bidi="ar-IQ"/>
              </w:rPr>
              <w:t xml:space="preserve"> </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الخ</w:t>
            </w:r>
            <w:r w:rsidRPr="00694440">
              <w:rPr>
                <w:rFonts w:ascii="Arial" w:eastAsia="Malgun Gothic" w:hAnsi="Calibri" w:cs="Arial" w:hint="cs"/>
                <w:b/>
                <w:bCs/>
                <w:rtl/>
                <w:lang w:val="en-GB" w:eastAsia="en-GB" w:bidi="en-US"/>
              </w:rPr>
              <w:t xml:space="preserve"> </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داخل</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وخارج</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العراق</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 xml:space="preserve"> </w:t>
            </w:r>
            <w:r w:rsidRPr="00694440">
              <w:rPr>
                <w:rFonts w:ascii="Calibri" w:eastAsia="Malgun Gothic" w:hAnsi="Calibri" w:cs="Arial" w:hint="cs"/>
                <w:b/>
                <w:bCs/>
                <w:rtl/>
                <w:lang w:val="en-GB" w:eastAsia="en-GB" w:bidi="ar-IQ"/>
              </w:rPr>
              <w:t xml:space="preserve">تدفع من قيمة كل شحنة </w:t>
            </w:r>
            <w:r w:rsidRPr="00694440">
              <w:rPr>
                <w:rFonts w:ascii="Calibri" w:eastAsia="Malgun Gothic" w:hAnsi="Calibri" w:cs="Arial"/>
                <w:b/>
                <w:bCs/>
                <w:rtl/>
                <w:lang w:val="en-GB" w:eastAsia="en-GB" w:bidi="ar-IQ"/>
              </w:rPr>
              <w:t xml:space="preserve">ويكون التسديد </w:t>
            </w:r>
            <w:proofErr w:type="spellStart"/>
            <w:r w:rsidRPr="00694440">
              <w:rPr>
                <w:rFonts w:ascii="Calibri" w:eastAsia="Malgun Gothic" w:hAnsi="Calibri" w:cs="Arial"/>
                <w:b/>
                <w:bCs/>
                <w:rtl/>
                <w:lang w:val="en-GB" w:eastAsia="en-GB" w:bidi="ar-IQ"/>
              </w:rPr>
              <w:t>كالأتي</w:t>
            </w:r>
            <w:proofErr w:type="spellEnd"/>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 xml:space="preserve">: </w:t>
            </w:r>
          </w:p>
          <w:p w14:paraId="2790D34D" w14:textId="77777777" w:rsidR="000E3EF4" w:rsidRPr="00694440" w:rsidRDefault="000E3EF4" w:rsidP="000E3EF4">
            <w:pPr>
              <w:shd w:val="clear" w:color="auto" w:fill="FFFF00"/>
              <w:tabs>
                <w:tab w:val="left" w:pos="-514"/>
                <w:tab w:val="left" w:pos="8100"/>
                <w:tab w:val="right" w:pos="9540"/>
              </w:tabs>
              <w:ind w:right="-120"/>
              <w:rPr>
                <w:rFonts w:ascii="Arial" w:eastAsia="Malgun Gothic" w:hAnsi="Calibri" w:cs="Arial"/>
                <w:b/>
                <w:bCs/>
                <w:rtl/>
                <w:lang w:val="en-GB" w:eastAsia="en-GB" w:bidi="en-US"/>
              </w:rPr>
            </w:pP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w:t>
            </w:r>
            <w:r w:rsidRPr="00694440">
              <w:rPr>
                <w:rFonts w:ascii="Calibri" w:eastAsia="Malgun Gothic" w:hAnsi="Calibri" w:cs="Arial"/>
                <w:b/>
                <w:bCs/>
                <w:lang w:val="en-GB" w:eastAsia="en-GB" w:bidi="ar-IQ"/>
              </w:rPr>
              <w:t xml:space="preserve">  </w:t>
            </w:r>
            <w:r w:rsidRPr="00694440">
              <w:rPr>
                <w:rFonts w:ascii="Calibri" w:eastAsia="Malgun Gothic" w:hAnsi="Calibri" w:cs="Arial" w:hint="cs"/>
                <w:b/>
                <w:bCs/>
                <w:rtl/>
                <w:lang w:val="en-GB" w:eastAsia="en-GB" w:bidi="ar-IQ"/>
              </w:rPr>
              <w:t xml:space="preserve">نسبة </w:t>
            </w:r>
            <w:proofErr w:type="gramStart"/>
            <w:r w:rsidRPr="00694440">
              <w:rPr>
                <w:rFonts w:ascii="Arial" w:eastAsia="Malgun Gothic" w:hAnsi="Calibri" w:cs="Arial" w:hint="cs"/>
                <w:b/>
                <w:bCs/>
                <w:rtl/>
                <w:lang w:val="en-GB" w:eastAsia="en-GB" w:bidi="en-US"/>
              </w:rPr>
              <w:t>25</w:t>
            </w:r>
            <w:r w:rsidRPr="00694440">
              <w:rPr>
                <w:rFonts w:ascii="Calibri" w:eastAsia="Malgun Gothic" w:hAnsi="Calibri" w:cs="Arial"/>
                <w:b/>
                <w:bCs/>
                <w:lang w:val="en-GB" w:eastAsia="en-GB" w:bidi="ar-IQ"/>
              </w:rPr>
              <w:t xml:space="preserve">  </w:t>
            </w:r>
            <w:r w:rsidRPr="00694440">
              <w:rPr>
                <w:rFonts w:ascii="Arial" w:eastAsia="Malgun Gothic" w:hAnsi="Calibri" w:cs="Arial" w:hint="cs"/>
                <w:b/>
                <w:bCs/>
                <w:rtl/>
                <w:lang w:val="en-GB" w:eastAsia="en-GB" w:bidi="en-US"/>
              </w:rPr>
              <w:t>%</w:t>
            </w:r>
            <w:proofErr w:type="gramEnd"/>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من</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قيمة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كل</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شحنة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عند</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تقديم</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مستندات</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الشحن</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المطابقة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لشروط</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الاعتماد</w:t>
            </w:r>
          </w:p>
          <w:p w14:paraId="7A06F96D" w14:textId="77777777" w:rsidR="000E3EF4" w:rsidRPr="00694440" w:rsidRDefault="000E3EF4" w:rsidP="000E3EF4">
            <w:pPr>
              <w:shd w:val="clear" w:color="auto" w:fill="FFFF00"/>
              <w:tabs>
                <w:tab w:val="left" w:pos="-514"/>
                <w:tab w:val="left" w:pos="8100"/>
                <w:tab w:val="right" w:pos="9540"/>
              </w:tabs>
              <w:ind w:right="-120"/>
              <w:rPr>
                <w:rFonts w:ascii="Calibri" w:eastAsia="Malgun Gothic" w:hAnsi="Calibri" w:cs="Arial"/>
                <w:b/>
                <w:bCs/>
                <w:lang w:val="en-GB" w:eastAsia="en-GB" w:bidi="ar-IQ"/>
              </w:rPr>
            </w:pPr>
            <w:r w:rsidRPr="00694440">
              <w:rPr>
                <w:rFonts w:ascii="Arial" w:eastAsia="Malgun Gothic" w:hAnsi="Calibri" w:cs="Arial" w:hint="cs"/>
                <w:b/>
                <w:bCs/>
                <w:rtl/>
                <w:lang w:val="en-GB" w:eastAsia="en-GB" w:bidi="en-US"/>
              </w:rPr>
              <w:t xml:space="preserve">     -</w:t>
            </w:r>
            <w:r w:rsidRPr="00694440">
              <w:rPr>
                <w:rFonts w:ascii="Calibri" w:eastAsia="Malgun Gothic" w:hAnsi="Calibri" w:cs="Arial"/>
                <w:b/>
                <w:bCs/>
                <w:lang w:val="en-GB" w:eastAsia="en-GB" w:bidi="ar-IQ"/>
              </w:rPr>
              <w:t xml:space="preserve"> </w:t>
            </w:r>
            <w:r w:rsidRPr="00694440">
              <w:rPr>
                <w:rFonts w:ascii="Arial" w:eastAsia="Malgun Gothic" w:hAnsi="Calibri" w:cs="Arial"/>
                <w:b/>
                <w:bCs/>
                <w:rtl/>
                <w:lang w:val="en-GB" w:eastAsia="en-GB" w:bidi="en-US"/>
              </w:rPr>
              <w:t xml:space="preserve"> </w:t>
            </w:r>
            <w:proofErr w:type="gramStart"/>
            <w:r w:rsidRPr="00694440">
              <w:rPr>
                <w:rFonts w:ascii="Calibri" w:eastAsia="Malgun Gothic" w:hAnsi="Calibri" w:cs="Arial"/>
                <w:b/>
                <w:bCs/>
                <w:rtl/>
                <w:lang w:val="en-GB" w:eastAsia="en-GB" w:bidi="ar-IQ"/>
              </w:rPr>
              <w:t>نسبة</w:t>
            </w:r>
            <w:r w:rsidRPr="00694440">
              <w:rPr>
                <w:rFonts w:ascii="Arial" w:eastAsia="Malgun Gothic" w:hAnsi="Calibri" w:cs="Arial"/>
                <w:b/>
                <w:bCs/>
                <w:rtl/>
                <w:lang w:val="en-GB" w:eastAsia="en-GB" w:bidi="en-US"/>
              </w:rPr>
              <w:t xml:space="preserve">( </w:t>
            </w:r>
            <w:r w:rsidRPr="00694440">
              <w:rPr>
                <w:rFonts w:ascii="Arial" w:eastAsia="Malgun Gothic" w:hAnsi="Calibri" w:cs="Arial" w:hint="cs"/>
                <w:b/>
                <w:bCs/>
                <w:rtl/>
                <w:lang w:val="en-GB" w:eastAsia="en-GB" w:bidi="en-US"/>
              </w:rPr>
              <w:t>75</w:t>
            </w:r>
            <w:proofErr w:type="gramEnd"/>
            <w:r w:rsidRPr="00694440">
              <w:rPr>
                <w:rFonts w:ascii="Arial" w:eastAsia="Malgun Gothic" w:hAnsi="Calibri" w:cs="Arial"/>
                <w:b/>
                <w:bCs/>
                <w:rtl/>
                <w:lang w:val="en-GB" w:eastAsia="en-GB" w:bidi="en-US"/>
              </w:rPr>
              <w:t xml:space="preserve"> %) </w:t>
            </w:r>
            <w:r w:rsidRPr="00694440">
              <w:rPr>
                <w:rFonts w:ascii="Calibri" w:eastAsia="Malgun Gothic" w:hAnsi="Calibri" w:cs="Arial"/>
                <w:b/>
                <w:bCs/>
                <w:rtl/>
                <w:lang w:val="en-GB" w:eastAsia="en-GB" w:bidi="ar-IQ"/>
              </w:rPr>
              <w:t>المتبقية</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من</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قيمة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كل</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شحنة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سوف</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تدفع</w:t>
            </w:r>
            <w:r w:rsidRPr="00694440">
              <w:rPr>
                <w:rFonts w:ascii="Calibri" w:eastAsia="Malgun Gothic" w:hAnsi="Calibri" w:cs="Arial"/>
                <w:b/>
                <w:bCs/>
                <w:lang w:val="en-GB" w:eastAsia="en-GB" w:bidi="ar-IQ"/>
              </w:rPr>
              <w:t xml:space="preserve"> </w:t>
            </w:r>
            <w:r w:rsidRPr="00694440">
              <w:rPr>
                <w:rFonts w:ascii="Calibri" w:eastAsia="Malgun Gothic" w:hAnsi="Calibri" w:cs="Arial"/>
                <w:b/>
                <w:bCs/>
                <w:rtl/>
                <w:lang w:val="en-GB" w:eastAsia="en-GB" w:bidi="ar-IQ"/>
              </w:rPr>
              <w:t>كالتالي</w:t>
            </w:r>
            <w:r w:rsidRPr="00694440">
              <w:rPr>
                <w:rFonts w:ascii="Arial" w:eastAsia="Malgun Gothic" w:hAnsi="Calibri" w:cs="Arial"/>
                <w:b/>
                <w:bCs/>
                <w:rtl/>
                <w:lang w:val="en-GB" w:eastAsia="en-GB" w:bidi="en-US"/>
              </w:rPr>
              <w:t>:-</w:t>
            </w:r>
          </w:p>
          <w:p w14:paraId="789BBD3C" w14:textId="2408132A" w:rsidR="000E3EF4" w:rsidRPr="00694440"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أ</w:t>
            </w:r>
            <w:r w:rsidRPr="00694440">
              <w:rPr>
                <w:rFonts w:ascii="Arial" w:eastAsia="Malgun Gothic" w:hAnsi="Calibri" w:cs="Arial"/>
                <w:b/>
                <w:bCs/>
                <w:rtl/>
                <w:lang w:val="en-GB" w:eastAsia="en-GB" w:bidi="en-US"/>
              </w:rPr>
              <w:t xml:space="preserve">- </w:t>
            </w:r>
            <w:r w:rsidR="00B467B5">
              <w:rPr>
                <w:rFonts w:ascii="Arial" w:eastAsia="Malgun Gothic" w:hAnsi="Calibri" w:cs="Arial"/>
                <w:b/>
                <w:bCs/>
                <w:lang w:val="en-GB" w:eastAsia="en-GB" w:bidi="en-US"/>
              </w:rPr>
              <w:t>40</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قابلة</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للدفع</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بعد</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اكمال</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نصب</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الأجهزة</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لكل</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شحنة</w:t>
            </w:r>
            <w:r w:rsidRPr="00694440">
              <w:rPr>
                <w:rFonts w:ascii="Arial" w:eastAsia="Malgun Gothic" w:hAnsi="Calibri" w:cs="Arial" w:hint="cs"/>
                <w:b/>
                <w:bCs/>
                <w:rtl/>
                <w:lang w:val="en-GB" w:eastAsia="en-GB" w:bidi="en-US"/>
              </w:rPr>
              <w:t xml:space="preserve"> </w:t>
            </w:r>
            <w:r w:rsidRPr="00694440">
              <w:rPr>
                <w:rFonts w:ascii="Calibri" w:eastAsia="Malgun Gothic" w:hAnsi="Calibri" w:cs="Arial" w:hint="cs"/>
                <w:b/>
                <w:bCs/>
                <w:rtl/>
                <w:lang w:val="en-GB" w:eastAsia="en-GB" w:bidi="ar-IQ"/>
              </w:rPr>
              <w:t xml:space="preserve">حسب نسبة الانجاز </w:t>
            </w:r>
            <w:r w:rsidRPr="00694440">
              <w:rPr>
                <w:rFonts w:ascii="Calibri" w:eastAsia="Malgun Gothic" w:hAnsi="Calibri" w:cs="Arial"/>
                <w:b/>
                <w:bCs/>
                <w:rtl/>
                <w:lang w:val="en-GB" w:eastAsia="en-GB" w:bidi="ar-IQ"/>
              </w:rPr>
              <w:t>وتشغيلها</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وسيتم</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اطلاقها</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عند</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اصدار</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رسالة</w:t>
            </w:r>
            <w:r w:rsidRPr="00694440">
              <w:rPr>
                <w:rFonts w:ascii="Arial" w:eastAsia="Malgun Gothic" w:hAnsi="Calibri" w:cs="Arial"/>
                <w:b/>
                <w:bCs/>
                <w:rtl/>
                <w:lang w:val="en-GB" w:eastAsia="en-GB" w:bidi="en-US"/>
              </w:rPr>
              <w:t xml:space="preserve"> </w:t>
            </w:r>
            <w:proofErr w:type="spellStart"/>
            <w:r w:rsidRPr="00694440">
              <w:rPr>
                <w:rFonts w:ascii="Calibri" w:eastAsia="Malgun Gothic" w:hAnsi="Calibri" w:cs="Arial"/>
                <w:b/>
                <w:bCs/>
                <w:rtl/>
                <w:lang w:val="en-GB" w:eastAsia="en-GB" w:bidi="ar-IQ"/>
              </w:rPr>
              <w:t>تاكيد</w:t>
            </w:r>
            <w:proofErr w:type="spellEnd"/>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من</w:t>
            </w:r>
            <w:r w:rsidRPr="00694440">
              <w:rPr>
                <w:rFonts w:ascii="Arial" w:eastAsia="Malgun Gothic" w:hAnsi="Calibri" w:cs="Arial"/>
                <w:b/>
                <w:bCs/>
                <w:rtl/>
                <w:lang w:val="en-GB" w:eastAsia="en-GB" w:bidi="en-US"/>
              </w:rPr>
              <w:t xml:space="preserve"> </w:t>
            </w:r>
            <w:r w:rsidRPr="00694440">
              <w:rPr>
                <w:rFonts w:ascii="Calibri" w:eastAsia="Malgun Gothic" w:hAnsi="Calibri" w:cs="Arial" w:hint="cs"/>
                <w:b/>
                <w:bCs/>
                <w:rtl/>
                <w:lang w:val="en-GB" w:eastAsia="en-GB" w:bidi="ar-IQ"/>
              </w:rPr>
              <w:t>الطرف الاول</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الى</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المصرف</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يذكر</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فيها</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بان</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المجهز</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قد</w:t>
            </w:r>
            <w:r w:rsidRPr="00694440">
              <w:rPr>
                <w:rFonts w:ascii="Arial" w:eastAsia="Malgun Gothic" w:hAnsi="Calibri" w:cs="Arial"/>
                <w:b/>
                <w:bCs/>
                <w:rtl/>
                <w:lang w:val="en-GB" w:eastAsia="en-GB" w:bidi="en-US"/>
              </w:rPr>
              <w:t xml:space="preserve"> </w:t>
            </w:r>
            <w:proofErr w:type="gramStart"/>
            <w:r w:rsidRPr="00694440">
              <w:rPr>
                <w:rFonts w:ascii="Calibri" w:eastAsia="Malgun Gothic" w:hAnsi="Calibri" w:cs="Arial"/>
                <w:b/>
                <w:bCs/>
                <w:rtl/>
                <w:lang w:val="en-GB" w:eastAsia="en-GB" w:bidi="ar-IQ"/>
              </w:rPr>
              <w:t>اكمل</w:t>
            </w:r>
            <w:proofErr w:type="gramEnd"/>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النصب</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والتشغيل</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للأجهزة</w:t>
            </w:r>
            <w:r w:rsidRPr="00694440">
              <w:rPr>
                <w:rFonts w:ascii="Arial" w:eastAsia="Malgun Gothic" w:hAnsi="Calibri" w:cs="Arial"/>
                <w:b/>
                <w:bCs/>
                <w:rtl/>
                <w:lang w:val="en-GB" w:eastAsia="en-GB" w:bidi="en-US"/>
              </w:rPr>
              <w:t xml:space="preserve"> </w:t>
            </w:r>
            <w:r w:rsidRPr="00694440">
              <w:rPr>
                <w:rFonts w:ascii="Calibri" w:eastAsia="Malgun Gothic" w:hAnsi="Calibri" w:cs="Arial"/>
                <w:b/>
                <w:bCs/>
                <w:rtl/>
                <w:lang w:val="en-GB" w:eastAsia="en-GB" w:bidi="ar-IQ"/>
              </w:rPr>
              <w:t>بنجاح</w:t>
            </w:r>
            <w:r w:rsidRPr="00694440">
              <w:rPr>
                <w:rFonts w:ascii="Arial" w:eastAsia="Malgun Gothic" w:hAnsi="Calibri" w:cs="Arial"/>
                <w:b/>
                <w:bCs/>
                <w:rtl/>
                <w:lang w:val="en-GB" w:eastAsia="en-GB" w:bidi="en-US"/>
              </w:rPr>
              <w:t>.</w:t>
            </w:r>
          </w:p>
          <w:p w14:paraId="09B7A3B5" w14:textId="3D4BBF11" w:rsidR="000E3EF4" w:rsidRDefault="000E3EF4" w:rsidP="000E3EF4">
            <w:pPr>
              <w:shd w:val="clear" w:color="auto" w:fill="FFFF00"/>
              <w:tabs>
                <w:tab w:val="left" w:pos="-514"/>
                <w:tab w:val="left" w:pos="8100"/>
                <w:tab w:val="right" w:pos="9540"/>
              </w:tabs>
              <w:ind w:left="483" w:right="-120"/>
              <w:rPr>
                <w:rFonts w:ascii="Arial" w:eastAsia="Malgun Gothic" w:hAnsi="Calibri" w:cs="Arial"/>
                <w:b/>
                <w:bCs/>
                <w:rtl/>
                <w:lang w:val="en-GB" w:eastAsia="en-GB" w:bidi="en-US"/>
              </w:rPr>
            </w:pPr>
            <w:r w:rsidRPr="00694440">
              <w:rPr>
                <w:rFonts w:ascii="Calibri" w:eastAsia="Malgun Gothic" w:hAnsi="Calibri" w:cs="Arial"/>
                <w:b/>
                <w:bCs/>
                <w:rtl/>
                <w:lang w:val="en-GB" w:eastAsia="en-GB" w:bidi="ar-IQ"/>
              </w:rPr>
              <w:t>ب</w:t>
            </w:r>
            <w:r w:rsidRPr="00694440">
              <w:rPr>
                <w:rFonts w:ascii="Arial" w:eastAsia="Malgun Gothic" w:hAnsi="Calibri" w:cs="Arial"/>
                <w:b/>
                <w:bCs/>
                <w:rtl/>
                <w:lang w:val="en-GB" w:eastAsia="en-GB" w:bidi="en-US"/>
              </w:rPr>
              <w:t>-</w:t>
            </w:r>
            <w:proofErr w:type="gramStart"/>
            <w:r w:rsidR="00B467B5">
              <w:rPr>
                <w:rFonts w:ascii="Calibri" w:eastAsia="Malgun Gothic" w:hAnsi="Calibri" w:cs="Arial"/>
                <w:b/>
                <w:bCs/>
                <w:lang w:val="en-GB" w:eastAsia="en-GB" w:bidi="ar-IQ"/>
              </w:rPr>
              <w:t>30</w:t>
            </w:r>
            <w:r w:rsidRPr="00694440">
              <w:rPr>
                <w:rFonts w:ascii="Calibri" w:eastAsia="Malgun Gothic" w:hAnsi="Calibri" w:cs="Arial"/>
                <w:b/>
                <w:bCs/>
                <w:lang w:val="en-GB" w:eastAsia="en-GB" w:bidi="ar-IQ"/>
              </w:rPr>
              <w:t xml:space="preserve"> </w:t>
            </w:r>
            <w:r w:rsidRPr="00694440">
              <w:rPr>
                <w:rFonts w:ascii="Arial" w:eastAsia="Malgun Gothic" w:hAnsi="Calibri" w:cs="Arial" w:hint="cs"/>
                <w:b/>
                <w:bCs/>
                <w:rtl/>
                <w:lang w:val="en-GB" w:eastAsia="en-GB" w:bidi="en-US"/>
              </w:rPr>
              <w:t xml:space="preserve"> %</w:t>
            </w:r>
            <w:proofErr w:type="gramEnd"/>
            <w:r w:rsidRPr="00694440">
              <w:rPr>
                <w:rFonts w:ascii="Arial" w:eastAsia="Malgun Gothic" w:hAnsi="Calibri" w:cs="Arial" w:hint="cs"/>
                <w:b/>
                <w:bCs/>
                <w:rtl/>
                <w:lang w:val="en-GB" w:eastAsia="en-GB" w:bidi="en-US"/>
              </w:rPr>
              <w:t xml:space="preserve"> </w:t>
            </w:r>
            <w:r w:rsidR="00093D3C">
              <w:rPr>
                <w:rFonts w:ascii="Calibri" w:eastAsia="Malgun Gothic" w:hAnsi="Calibri" w:cs="Arial" w:hint="cs"/>
                <w:b/>
                <w:bCs/>
                <w:rtl/>
                <w:lang w:val="en-GB" w:eastAsia="en-GB" w:bidi="ar-IQ"/>
              </w:rPr>
              <w:t>وتدفع بالنسب التالية :</w:t>
            </w:r>
          </w:p>
          <w:p w14:paraId="1DEDB430" w14:textId="4AF137A8" w:rsidR="00093D3C" w:rsidRPr="00C8753D" w:rsidRDefault="00093D3C" w:rsidP="00093D3C">
            <w:pPr>
              <w:pStyle w:val="ListParagraph"/>
              <w:shd w:val="clear" w:color="auto" w:fill="FFFF00"/>
              <w:tabs>
                <w:tab w:val="left" w:pos="-514"/>
                <w:tab w:val="left" w:pos="8100"/>
                <w:tab w:val="right" w:pos="9540"/>
              </w:tabs>
              <w:bidi/>
              <w:ind w:left="360" w:right="-120" w:hanging="126"/>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الأولى مجانا تكون من مسؤولية المجهز </w:t>
            </w:r>
          </w:p>
          <w:p w14:paraId="653770E6" w14:textId="61806441"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الثانية 6% من قيمة الجهاز عند الشراء </w:t>
            </w:r>
          </w:p>
          <w:p w14:paraId="772B9F5A" w14:textId="094BCBFE" w:rsidR="00093D3C" w:rsidRPr="0017258A"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lang w:val="en-US" w:bidi="ar-IQ"/>
              </w:rPr>
            </w:pPr>
            <w:r w:rsidRPr="00C8753D">
              <w:rPr>
                <w:rFonts w:ascii="Calibri" w:hAnsi="Calibri" w:cs="Arial" w:hint="cs"/>
                <w:b/>
                <w:bCs/>
                <w:sz w:val="24"/>
                <w:szCs w:val="24"/>
                <w:rtl/>
                <w:lang w:bidi="ar-IQ"/>
              </w:rPr>
              <w:t>- السنة الثالثة 7% من قيمة الجهاز عند الشراء</w:t>
            </w:r>
          </w:p>
          <w:p w14:paraId="3BDD975B" w14:textId="315000CF"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الرابعة 8% من قيمة الجهاز عند الشراء </w:t>
            </w:r>
          </w:p>
          <w:p w14:paraId="653BD1A0" w14:textId="1592F1D3" w:rsidR="00093D3C" w:rsidRPr="00C8753D" w:rsidRDefault="00093D3C" w:rsidP="00093D3C">
            <w:pPr>
              <w:pStyle w:val="ListParagraph"/>
              <w:shd w:val="clear" w:color="auto" w:fill="FFFF00"/>
              <w:tabs>
                <w:tab w:val="left" w:pos="-514"/>
                <w:tab w:val="left" w:pos="8100"/>
                <w:tab w:val="right" w:pos="9540"/>
              </w:tabs>
              <w:bidi/>
              <w:ind w:left="234" w:right="-120"/>
              <w:rPr>
                <w:rFonts w:ascii="Calibri" w:hAnsi="Calibri" w:cs="Arial"/>
                <w:b/>
                <w:bCs/>
                <w:sz w:val="24"/>
                <w:szCs w:val="24"/>
                <w:rtl/>
                <w:lang w:bidi="ar-IQ"/>
              </w:rPr>
            </w:pPr>
            <w:r w:rsidRPr="00C8753D">
              <w:rPr>
                <w:rFonts w:ascii="Calibri" w:hAnsi="Calibri" w:cs="Arial" w:hint="cs"/>
                <w:b/>
                <w:bCs/>
                <w:sz w:val="24"/>
                <w:szCs w:val="24"/>
                <w:rtl/>
                <w:lang w:bidi="ar-IQ"/>
              </w:rPr>
              <w:t xml:space="preserve">- السنة الخامسة 9% من قيمة الجهاز عند الشراء </w:t>
            </w:r>
          </w:p>
          <w:p w14:paraId="4153E7D2" w14:textId="77777777" w:rsidR="00093D3C" w:rsidRDefault="00093D3C" w:rsidP="00093D3C">
            <w:pPr>
              <w:pStyle w:val="ListParagraph"/>
              <w:shd w:val="clear" w:color="auto" w:fill="FFFF00"/>
              <w:tabs>
                <w:tab w:val="left" w:pos="-514"/>
                <w:tab w:val="left" w:pos="8100"/>
                <w:tab w:val="right" w:pos="9540"/>
              </w:tabs>
              <w:bidi/>
              <w:ind w:left="234" w:right="-120"/>
              <w:rPr>
                <w:rFonts w:ascii="Calibri" w:hAnsi="Calibri" w:cs="Arial"/>
                <w:b/>
                <w:bCs/>
                <w:rtl/>
                <w:lang w:bidi="ar-IQ"/>
              </w:rPr>
            </w:pPr>
          </w:p>
          <w:p w14:paraId="6510026F" w14:textId="77777777" w:rsidR="000E3EF4" w:rsidRPr="00694440" w:rsidRDefault="000E3EF4" w:rsidP="000E3EF4">
            <w:pPr>
              <w:shd w:val="clear" w:color="auto" w:fill="FFFF00"/>
              <w:tabs>
                <w:tab w:val="left" w:pos="-514"/>
                <w:tab w:val="left" w:pos="8100"/>
                <w:tab w:val="right" w:pos="9540"/>
              </w:tabs>
              <w:ind w:left="483" w:right="-120"/>
              <w:rPr>
                <w:rFonts w:ascii="Calibri" w:eastAsia="Malgun Gothic" w:hAnsi="Calibri" w:cs="Arial"/>
                <w:b/>
                <w:bCs/>
                <w:lang w:val="en-GB" w:eastAsia="en-GB" w:bidi="ar-IQ"/>
              </w:rPr>
            </w:pPr>
            <w:r w:rsidRPr="00694440">
              <w:rPr>
                <w:rFonts w:ascii="Calibri" w:eastAsia="Malgun Gothic" w:hAnsi="Calibri" w:cs="Arial" w:hint="cs"/>
                <w:b/>
                <w:bCs/>
                <w:rtl/>
                <w:lang w:val="en-GB" w:eastAsia="en-GB" w:bidi="ar-IQ"/>
              </w:rPr>
              <w:t xml:space="preserve">ج- </w:t>
            </w:r>
            <w:r w:rsidRPr="00694440">
              <w:rPr>
                <w:rFonts w:ascii="Calibri" w:eastAsia="Malgun Gothic" w:hAnsi="Calibri" w:cs="Arial"/>
                <w:b/>
                <w:bCs/>
                <w:lang w:val="en-GB" w:eastAsia="en-GB" w:bidi="ar-IQ"/>
              </w:rPr>
              <w:t>5</w:t>
            </w:r>
            <w:r w:rsidRPr="00694440">
              <w:rPr>
                <w:rFonts w:ascii="Calibri" w:eastAsia="Malgun Gothic" w:hAnsi="Calibri" w:cs="Arial" w:hint="cs"/>
                <w:b/>
                <w:bCs/>
                <w:rtl/>
                <w:lang w:val="en-GB" w:eastAsia="en-GB" w:bidi="ar-IQ"/>
              </w:rPr>
              <w:t>% تحجز كضمان للمواصفة تدفع بعد اكمال كافة الالتزامات التعاقدية.</w:t>
            </w:r>
          </w:p>
          <w:p w14:paraId="279964BA" w14:textId="77777777" w:rsidR="00CB0A58" w:rsidRPr="000E3EF4"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lastRenderedPageBreak/>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387D4C3"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3CFA314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EF2516"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EF2516">
              <w:rPr>
                <w:rFonts w:ascii="Times New Roman" w:eastAsia="Malgun Gothic" w:hAnsi="Times New Roman" w:cs="Times New Roman"/>
                <w:color w:val="000000"/>
                <w:sz w:val="20"/>
                <w:szCs w:val="24"/>
                <w:highlight w:val="lightGray"/>
                <w:rtl/>
                <w:lang w:val="en-GB" w:eastAsia="en-GB" w:bidi="ar-LB"/>
              </w:rPr>
              <w:t xml:space="preserve"> [أدخل: </w:t>
            </w:r>
            <w:r w:rsidRPr="00EF2516">
              <w:rPr>
                <w:rFonts w:ascii="Times New Roman" w:eastAsia="Malgun Gothic" w:hAnsi="Times New Roman" w:cs="Times New Roman" w:hint="eastAsia"/>
                <w:b/>
                <w:bCs/>
                <w:color w:val="000000"/>
                <w:sz w:val="20"/>
                <w:szCs w:val="24"/>
                <w:highlight w:val="lightGray"/>
                <w:rtl/>
                <w:lang w:val="en-GB" w:eastAsia="en-GB" w:bidi="ar-LB"/>
              </w:rPr>
              <w:t>عنوان</w:t>
            </w:r>
            <w:r w:rsidRPr="00EF2516">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EF2516">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EF2516">
              <w:rPr>
                <w:rFonts w:ascii="Times New Roman" w:eastAsia="Malgun Gothic" w:hAnsi="Times New Roman" w:cs="Times New Roman"/>
                <w:color w:val="000000"/>
                <w:sz w:val="20"/>
                <w:szCs w:val="24"/>
                <w:highlight w:val="lightGray"/>
                <w:rtl/>
                <w:lang w:val="en-GB" w:eastAsia="en-GB" w:bidi="ar-LB"/>
              </w:rPr>
              <w:t xml:space="preserve"> </w:t>
            </w:r>
            <w:r w:rsidRPr="00EF2516">
              <w:rPr>
                <w:rFonts w:ascii="Times New Roman" w:eastAsia="Malgun Gothic" w:hAnsi="Times New Roman" w:cs="Times New Roman" w:hint="eastAsia"/>
                <w:color w:val="000000"/>
                <w:sz w:val="20"/>
                <w:szCs w:val="24"/>
                <w:highlight w:val="lightGray"/>
                <w:rtl/>
                <w:lang w:val="en-GB" w:eastAsia="en-GB" w:bidi="ar-LB"/>
              </w:rPr>
              <w:t>التبليغ</w:t>
            </w:r>
            <w:r w:rsidRPr="00EF2516">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EF2516">
              <w:rPr>
                <w:rFonts w:ascii="Times New Roman" w:eastAsia="Malgun Gothic" w:hAnsi="Times New Roman" w:cs="Times New Roman" w:hint="eastAsia"/>
                <w:color w:val="000000"/>
                <w:sz w:val="20"/>
                <w:szCs w:val="24"/>
                <w:highlight w:val="lightGray"/>
                <w:rtl/>
                <w:lang w:val="en-GB" w:eastAsia="en-GB" w:bidi="ar-LB"/>
              </w:rPr>
              <w:t>اً</w:t>
            </w:r>
            <w:r w:rsidRPr="00EF2516">
              <w:rPr>
                <w:rFonts w:ascii="Times New Roman" w:eastAsia="Malgun Gothic" w:hAnsi="Times New Roman" w:cs="Times New Roman"/>
                <w:color w:val="000000"/>
                <w:sz w:val="20"/>
                <w:szCs w:val="24"/>
                <w:highlight w:val="lightGray"/>
                <w:rtl/>
                <w:lang w:val="en-GB" w:eastAsia="en-GB" w:bidi="ar-LB"/>
              </w:rPr>
              <w:t xml:space="preserve"> </w:t>
            </w:r>
            <w:r w:rsidRPr="00EF2516">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EF2516">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EF2516"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EFC8" w14:textId="77777777" w:rsidR="00812B38" w:rsidRDefault="00812B38" w:rsidP="00AA28F1">
      <w:pPr>
        <w:spacing w:after="0" w:line="240" w:lineRule="auto"/>
      </w:pPr>
      <w:r>
        <w:separator/>
      </w:r>
    </w:p>
  </w:endnote>
  <w:endnote w:type="continuationSeparator" w:id="0">
    <w:p w14:paraId="22D50C4B" w14:textId="77777777" w:rsidR="00812B38" w:rsidRDefault="00812B38"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84C4A" w14:textId="77777777" w:rsidR="00812B38" w:rsidRDefault="00812B38" w:rsidP="00AA28F1">
      <w:pPr>
        <w:spacing w:after="0" w:line="240" w:lineRule="auto"/>
      </w:pPr>
      <w:r>
        <w:separator/>
      </w:r>
    </w:p>
  </w:footnote>
  <w:footnote w:type="continuationSeparator" w:id="0">
    <w:p w14:paraId="523C9EDC" w14:textId="77777777" w:rsidR="00812B38" w:rsidRDefault="00812B38"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0F5D92"/>
    <w:multiLevelType w:val="hybridMultilevel"/>
    <w:tmpl w:val="CD20BC7C"/>
    <w:lvl w:ilvl="0" w:tplc="DF185DCC">
      <w:start w:val="8"/>
      <w:numFmt w:val="arabicAlpha"/>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0610B00"/>
    <w:multiLevelType w:val="hybridMultilevel"/>
    <w:tmpl w:val="CC2C2B56"/>
    <w:lvl w:ilvl="0" w:tplc="45FC360C">
      <w:start w:val="8"/>
      <w:numFmt w:val="arabicAlpha"/>
      <w:lvlText w:val="%1-"/>
      <w:lvlJc w:val="left"/>
      <w:pPr>
        <w:ind w:left="1080" w:hanging="720"/>
      </w:pPr>
      <w:rPr>
        <w:rFonts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9"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8462FD"/>
    <w:multiLevelType w:val="hybridMultilevel"/>
    <w:tmpl w:val="B0F2B816"/>
    <w:lvl w:ilvl="0" w:tplc="CA26B5AA">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1E8B0085"/>
    <w:multiLevelType w:val="hybridMultilevel"/>
    <w:tmpl w:val="969C8C1A"/>
    <w:lvl w:ilvl="0" w:tplc="1700DD70">
      <w:start w:val="1133"/>
      <w:numFmt w:val="bullet"/>
      <w:lvlText w:val="-"/>
      <w:lvlJc w:val="left"/>
      <w:pPr>
        <w:ind w:left="720" w:hanging="360"/>
      </w:pPr>
      <w:rPr>
        <w:rFonts w:ascii="Simplified Arabic" w:eastAsia="Times New Roman" w:hAnsi="Simplified Arabic" w:cs="Simplified Arabic"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6" w15:restartNumberingAfterBreak="0">
    <w:nsid w:val="264A1C08"/>
    <w:multiLevelType w:val="hybridMultilevel"/>
    <w:tmpl w:val="27BA661A"/>
    <w:lvl w:ilvl="0" w:tplc="B2E0C5B6">
      <w:numFmt w:val="bullet"/>
      <w:lvlText w:val="-"/>
      <w:lvlJc w:val="left"/>
      <w:pPr>
        <w:ind w:left="1800" w:hanging="360"/>
      </w:pPr>
      <w:rPr>
        <w:rFonts w:ascii="Simplified Arabic" w:eastAsia="Times New Roman"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33296C10"/>
    <w:multiLevelType w:val="hybridMultilevel"/>
    <w:tmpl w:val="D14265E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34486634"/>
    <w:multiLevelType w:val="hybridMultilevel"/>
    <w:tmpl w:val="3FA86DC0"/>
    <w:lvl w:ilvl="0" w:tplc="B3FC6E70">
      <w:start w:val="8"/>
      <w:numFmt w:val="arabicAlpha"/>
      <w:lvlText w:val="(%1)"/>
      <w:lvlJc w:val="left"/>
      <w:pPr>
        <w:ind w:left="1500" w:hanging="360"/>
      </w:pPr>
      <w:rPr>
        <w:rFonts w:hint="default"/>
        <w:b/>
      </w:rPr>
    </w:lvl>
    <w:lvl w:ilvl="1" w:tplc="10090019" w:tentative="1">
      <w:start w:val="1"/>
      <w:numFmt w:val="lowerLetter"/>
      <w:lvlText w:val="%2."/>
      <w:lvlJc w:val="left"/>
      <w:pPr>
        <w:ind w:left="2220" w:hanging="360"/>
      </w:pPr>
    </w:lvl>
    <w:lvl w:ilvl="2" w:tplc="1009001B" w:tentative="1">
      <w:start w:val="1"/>
      <w:numFmt w:val="lowerRoman"/>
      <w:lvlText w:val="%3."/>
      <w:lvlJc w:val="right"/>
      <w:pPr>
        <w:ind w:left="2940" w:hanging="180"/>
      </w:pPr>
    </w:lvl>
    <w:lvl w:ilvl="3" w:tplc="1009000F" w:tentative="1">
      <w:start w:val="1"/>
      <w:numFmt w:val="decimal"/>
      <w:lvlText w:val="%4."/>
      <w:lvlJc w:val="left"/>
      <w:pPr>
        <w:ind w:left="3660" w:hanging="360"/>
      </w:pPr>
    </w:lvl>
    <w:lvl w:ilvl="4" w:tplc="10090019" w:tentative="1">
      <w:start w:val="1"/>
      <w:numFmt w:val="lowerLetter"/>
      <w:lvlText w:val="%5."/>
      <w:lvlJc w:val="left"/>
      <w:pPr>
        <w:ind w:left="4380" w:hanging="360"/>
      </w:pPr>
    </w:lvl>
    <w:lvl w:ilvl="5" w:tplc="1009001B" w:tentative="1">
      <w:start w:val="1"/>
      <w:numFmt w:val="lowerRoman"/>
      <w:lvlText w:val="%6."/>
      <w:lvlJc w:val="right"/>
      <w:pPr>
        <w:ind w:left="5100" w:hanging="180"/>
      </w:pPr>
    </w:lvl>
    <w:lvl w:ilvl="6" w:tplc="1009000F" w:tentative="1">
      <w:start w:val="1"/>
      <w:numFmt w:val="decimal"/>
      <w:lvlText w:val="%7."/>
      <w:lvlJc w:val="left"/>
      <w:pPr>
        <w:ind w:left="5820" w:hanging="360"/>
      </w:pPr>
    </w:lvl>
    <w:lvl w:ilvl="7" w:tplc="10090019" w:tentative="1">
      <w:start w:val="1"/>
      <w:numFmt w:val="lowerLetter"/>
      <w:lvlText w:val="%8."/>
      <w:lvlJc w:val="left"/>
      <w:pPr>
        <w:ind w:left="6540" w:hanging="360"/>
      </w:pPr>
    </w:lvl>
    <w:lvl w:ilvl="8" w:tplc="1009001B" w:tentative="1">
      <w:start w:val="1"/>
      <w:numFmt w:val="lowerRoman"/>
      <w:lvlText w:val="%9."/>
      <w:lvlJc w:val="right"/>
      <w:pPr>
        <w:ind w:left="7260" w:hanging="180"/>
      </w:pPr>
    </w:lvl>
  </w:abstractNum>
  <w:abstractNum w:abstractNumId="3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5CC7F91"/>
    <w:multiLevelType w:val="hybridMultilevel"/>
    <w:tmpl w:val="C0EA8938"/>
    <w:lvl w:ilvl="0" w:tplc="C2FAA83E">
      <w:start w:val="8"/>
      <w:numFmt w:val="arabicAlpha"/>
      <w:lvlText w:val="%1."/>
      <w:lvlJc w:val="left"/>
      <w:pPr>
        <w:ind w:left="1080" w:hanging="720"/>
      </w:pPr>
      <w:rPr>
        <w:rFonts w:asciiTheme="minorHAnsi" w:eastAsiaTheme="minorEastAsia" w:hAnsiTheme="minorHAnsi" w:cstheme="minorBid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B310DC1"/>
    <w:multiLevelType w:val="hybridMultilevel"/>
    <w:tmpl w:val="4AD8AA0C"/>
    <w:lvl w:ilvl="0" w:tplc="2C4A7D16">
      <w:start w:val="8"/>
      <w:numFmt w:val="arabicAlpha"/>
      <w:lvlText w:val="%1-"/>
      <w:lvlJc w:val="left"/>
      <w:pPr>
        <w:ind w:left="720" w:hanging="360"/>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3C320E03"/>
    <w:multiLevelType w:val="hybridMultilevel"/>
    <w:tmpl w:val="6C64D5D0"/>
    <w:lvl w:ilvl="0" w:tplc="0E460190">
      <w:start w:val="8"/>
      <w:numFmt w:val="arabicAlpha"/>
      <w:lvlText w:val="%1-"/>
      <w:lvlJc w:val="left"/>
      <w:pPr>
        <w:ind w:left="756" w:hanging="396"/>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1C53F5"/>
    <w:multiLevelType w:val="hybridMultilevel"/>
    <w:tmpl w:val="24F06936"/>
    <w:lvl w:ilvl="0" w:tplc="F0F6A4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6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6" w15:restartNumberingAfterBreak="0">
    <w:nsid w:val="6B711D80"/>
    <w:multiLevelType w:val="hybridMultilevel"/>
    <w:tmpl w:val="67B26F36"/>
    <w:lvl w:ilvl="0" w:tplc="3C1EB522">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7" w15:restartNumberingAfterBreak="0">
    <w:nsid w:val="6EE35030"/>
    <w:multiLevelType w:val="hybridMultilevel"/>
    <w:tmpl w:val="987440D6"/>
    <w:lvl w:ilvl="0" w:tplc="E55A6456">
      <w:start w:val="8"/>
      <w:numFmt w:val="arabicAlpha"/>
      <w:lvlText w:val="%1."/>
      <w:lvlJc w:val="left"/>
      <w:pPr>
        <w:ind w:left="720" w:hanging="36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8"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9" w15:restartNumberingAfterBreak="0">
    <w:nsid w:val="6F3F1C1B"/>
    <w:multiLevelType w:val="hybridMultilevel"/>
    <w:tmpl w:val="16BC8BA8"/>
    <w:lvl w:ilvl="0" w:tplc="F59E4978">
      <w:start w:val="8"/>
      <w:numFmt w:val="arabicAlpha"/>
      <w:lvlText w:val="%1-"/>
      <w:lvlJc w:val="left"/>
      <w:pPr>
        <w:ind w:left="756" w:hanging="396"/>
      </w:pPr>
      <w:rPr>
        <w:rFonts w:asciiTheme="minorHAnsi" w:eastAsiaTheme="minorEastAsia" w:hAnsiTheme="minorHAnsi" w:cstheme="minorBidi" w:hint="default"/>
        <w:b/>
        <w:color w:val="auto"/>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72"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5" w15:restartNumberingAfterBreak="0">
    <w:nsid w:val="7D0041A2"/>
    <w:multiLevelType w:val="hybridMultilevel"/>
    <w:tmpl w:val="2D6E5E14"/>
    <w:lvl w:ilvl="0" w:tplc="0FDCE824">
      <w:start w:val="8"/>
      <w:numFmt w:val="arabicAlpha"/>
      <w:lvlText w:val="%1-"/>
      <w:lvlJc w:val="left"/>
      <w:pPr>
        <w:ind w:left="2340" w:hanging="360"/>
      </w:pPr>
      <w:rPr>
        <w:rFonts w:hint="default"/>
        <w:b/>
      </w:r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76" w15:restartNumberingAfterBreak="0">
    <w:nsid w:val="7DC71904"/>
    <w:multiLevelType w:val="hybridMultilevel"/>
    <w:tmpl w:val="C0F4D81A"/>
    <w:lvl w:ilvl="0" w:tplc="076C153A">
      <w:start w:val="8"/>
      <w:numFmt w:val="arabicAlpha"/>
      <w:lvlText w:val="%1-"/>
      <w:lvlJc w:val="left"/>
      <w:pPr>
        <w:ind w:left="1080" w:hanging="720"/>
      </w:pPr>
      <w:rPr>
        <w:rFonts w:asciiTheme="minorHAnsi" w:eastAsiaTheme="minorEastAsia" w:hAnsiTheme="minorHAnsi" w:cstheme="minorBid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42"/>
  </w:num>
  <w:num w:numId="12" w16cid:durableId="1046416159">
    <w:abstractNumId w:val="74"/>
  </w:num>
  <w:num w:numId="13" w16cid:durableId="452407439">
    <w:abstractNumId w:val="57"/>
  </w:num>
  <w:num w:numId="14" w16cid:durableId="560360429">
    <w:abstractNumId w:val="24"/>
  </w:num>
  <w:num w:numId="15" w16cid:durableId="702941141">
    <w:abstractNumId w:val="53"/>
  </w:num>
  <w:num w:numId="16" w16cid:durableId="1824807769">
    <w:abstractNumId w:val="44"/>
  </w:num>
  <w:num w:numId="17" w16cid:durableId="746145386">
    <w:abstractNumId w:val="25"/>
  </w:num>
  <w:num w:numId="18" w16cid:durableId="1385331153">
    <w:abstractNumId w:val="48"/>
  </w:num>
  <w:num w:numId="19" w16cid:durableId="1168594000">
    <w:abstractNumId w:val="19"/>
  </w:num>
  <w:num w:numId="20" w16cid:durableId="137769537">
    <w:abstractNumId w:val="43"/>
  </w:num>
  <w:num w:numId="21" w16cid:durableId="1370691836">
    <w:abstractNumId w:val="23"/>
  </w:num>
  <w:num w:numId="22" w16cid:durableId="19236819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9"/>
  </w:num>
  <w:num w:numId="25" w16cid:durableId="485126369">
    <w:abstractNumId w:val="7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4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56"/>
  </w:num>
  <w:num w:numId="32" w16cid:durableId="1213153425">
    <w:abstractNumId w:val="70"/>
  </w:num>
  <w:num w:numId="33" w16cid:durableId="1708601488">
    <w:abstractNumId w:val="17"/>
  </w:num>
  <w:num w:numId="34" w16cid:durableId="1464350585">
    <w:abstractNumId w:val="27"/>
  </w:num>
  <w:num w:numId="35" w16cid:durableId="1540779821">
    <w:abstractNumId w:val="22"/>
  </w:num>
  <w:num w:numId="36" w16cid:durableId="68382376">
    <w:abstractNumId w:val="14"/>
  </w:num>
  <w:num w:numId="37" w16cid:durableId="1407990245">
    <w:abstractNumId w:val="18"/>
  </w:num>
  <w:num w:numId="38" w16cid:durableId="109521903">
    <w:abstractNumId w:val="65"/>
  </w:num>
  <w:num w:numId="39" w16cid:durableId="620914647">
    <w:abstractNumId w:val="40"/>
  </w:num>
  <w:num w:numId="40" w16cid:durableId="832378857">
    <w:abstractNumId w:val="54"/>
  </w:num>
  <w:num w:numId="41" w16cid:durableId="2110655084">
    <w:abstractNumId w:val="50"/>
  </w:num>
  <w:num w:numId="42" w16cid:durableId="1841578611">
    <w:abstractNumId w:val="58"/>
  </w:num>
  <w:num w:numId="43" w16cid:durableId="1651401003">
    <w:abstractNumId w:val="73"/>
  </w:num>
  <w:num w:numId="44" w16cid:durableId="832725370">
    <w:abstractNumId w:val="33"/>
  </w:num>
  <w:num w:numId="45" w16cid:durableId="2115783734">
    <w:abstractNumId w:val="13"/>
  </w:num>
  <w:num w:numId="46" w16cid:durableId="728840765">
    <w:abstractNumId w:val="61"/>
  </w:num>
  <w:num w:numId="47" w16cid:durableId="1395473808">
    <w:abstractNumId w:val="45"/>
  </w:num>
  <w:num w:numId="48" w16cid:durableId="602152101">
    <w:abstractNumId w:val="68"/>
  </w:num>
  <w:num w:numId="49" w16cid:durableId="1707875720">
    <w:abstractNumId w:val="47"/>
  </w:num>
  <w:num w:numId="50" w16cid:durableId="1941912402">
    <w:abstractNumId w:val="35"/>
  </w:num>
  <w:num w:numId="51" w16cid:durableId="1427000684">
    <w:abstractNumId w:val="10"/>
  </w:num>
  <w:num w:numId="52" w16cid:durableId="612906623">
    <w:abstractNumId w:val="41"/>
  </w:num>
  <w:num w:numId="53" w16cid:durableId="1503861850">
    <w:abstractNumId w:val="62"/>
  </w:num>
  <w:num w:numId="54" w16cid:durableId="1653563335">
    <w:abstractNumId w:val="52"/>
  </w:num>
  <w:num w:numId="55" w16cid:durableId="193691412">
    <w:abstractNumId w:val="34"/>
  </w:num>
  <w:num w:numId="56" w16cid:durableId="1607302291">
    <w:abstractNumId w:val="60"/>
  </w:num>
  <w:num w:numId="57" w16cid:durableId="972909342">
    <w:abstractNumId w:val="64"/>
  </w:num>
  <w:num w:numId="58" w16cid:durableId="968172697">
    <w:abstractNumId w:val="11"/>
  </w:num>
  <w:num w:numId="59" w16cid:durableId="1653288022">
    <w:abstractNumId w:val="59"/>
  </w:num>
  <w:num w:numId="60" w16cid:durableId="2126852431">
    <w:abstractNumId w:val="28"/>
  </w:num>
  <w:num w:numId="61" w16cid:durableId="2102139451">
    <w:abstractNumId w:val="51"/>
  </w:num>
  <w:num w:numId="62" w16cid:durableId="1317688896">
    <w:abstractNumId w:val="36"/>
  </w:num>
  <w:num w:numId="63" w16cid:durableId="809247131">
    <w:abstractNumId w:val="67"/>
  </w:num>
  <w:num w:numId="64" w16cid:durableId="1880971409">
    <w:abstractNumId w:val="37"/>
  </w:num>
  <w:num w:numId="65" w16cid:durableId="138889373">
    <w:abstractNumId w:val="69"/>
  </w:num>
  <w:num w:numId="66" w16cid:durableId="735205073">
    <w:abstractNumId w:val="20"/>
  </w:num>
  <w:num w:numId="67" w16cid:durableId="452748380">
    <w:abstractNumId w:val="12"/>
  </w:num>
  <w:num w:numId="68" w16cid:durableId="1554078434">
    <w:abstractNumId w:val="32"/>
  </w:num>
  <w:num w:numId="69" w16cid:durableId="1358308147">
    <w:abstractNumId w:val="16"/>
  </w:num>
  <w:num w:numId="70" w16cid:durableId="916207736">
    <w:abstractNumId w:val="76"/>
  </w:num>
  <w:num w:numId="71" w16cid:durableId="1688678249">
    <w:abstractNumId w:val="66"/>
  </w:num>
  <w:num w:numId="72" w16cid:durableId="1400405115">
    <w:abstractNumId w:val="30"/>
  </w:num>
  <w:num w:numId="73" w16cid:durableId="534387860">
    <w:abstractNumId w:val="75"/>
  </w:num>
  <w:num w:numId="74" w16cid:durableId="205071783">
    <w:abstractNumId w:val="21"/>
  </w:num>
  <w:num w:numId="75" w16cid:durableId="1076173855">
    <w:abstractNumId w:val="26"/>
  </w:num>
  <w:num w:numId="76" w16cid:durableId="2044551891">
    <w:abstractNumId w:val="55"/>
  </w:num>
  <w:num w:numId="77" w16cid:durableId="1332366695">
    <w:abstractNumId w:val="2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57F10"/>
    <w:rsid w:val="000933B7"/>
    <w:rsid w:val="00093D3C"/>
    <w:rsid w:val="00097B34"/>
    <w:rsid w:val="000B12A0"/>
    <w:rsid w:val="000B59C8"/>
    <w:rsid w:val="000B6AC5"/>
    <w:rsid w:val="000E3EF4"/>
    <w:rsid w:val="000F6C08"/>
    <w:rsid w:val="00131842"/>
    <w:rsid w:val="001331E8"/>
    <w:rsid w:val="001417F8"/>
    <w:rsid w:val="001460DD"/>
    <w:rsid w:val="0017258A"/>
    <w:rsid w:val="001730F7"/>
    <w:rsid w:val="00184F75"/>
    <w:rsid w:val="001A64B8"/>
    <w:rsid w:val="001B346C"/>
    <w:rsid w:val="00220979"/>
    <w:rsid w:val="002276B6"/>
    <w:rsid w:val="002319BF"/>
    <w:rsid w:val="002407AF"/>
    <w:rsid w:val="00264F86"/>
    <w:rsid w:val="00271BDE"/>
    <w:rsid w:val="002A496E"/>
    <w:rsid w:val="002A564B"/>
    <w:rsid w:val="002B1C36"/>
    <w:rsid w:val="002C6266"/>
    <w:rsid w:val="002E1152"/>
    <w:rsid w:val="0033093E"/>
    <w:rsid w:val="00332AAF"/>
    <w:rsid w:val="00337F8E"/>
    <w:rsid w:val="00350674"/>
    <w:rsid w:val="003658FF"/>
    <w:rsid w:val="003A0ACD"/>
    <w:rsid w:val="003E6703"/>
    <w:rsid w:val="003F729A"/>
    <w:rsid w:val="00434C06"/>
    <w:rsid w:val="00453E95"/>
    <w:rsid w:val="00460F67"/>
    <w:rsid w:val="00473410"/>
    <w:rsid w:val="00476E30"/>
    <w:rsid w:val="004F0B47"/>
    <w:rsid w:val="0053140F"/>
    <w:rsid w:val="00534401"/>
    <w:rsid w:val="005350A0"/>
    <w:rsid w:val="00543DC9"/>
    <w:rsid w:val="00552815"/>
    <w:rsid w:val="00562C93"/>
    <w:rsid w:val="00574CC8"/>
    <w:rsid w:val="00583E00"/>
    <w:rsid w:val="00586408"/>
    <w:rsid w:val="0058785E"/>
    <w:rsid w:val="00590947"/>
    <w:rsid w:val="005A1C9F"/>
    <w:rsid w:val="005D516B"/>
    <w:rsid w:val="005F1ABB"/>
    <w:rsid w:val="00625F02"/>
    <w:rsid w:val="006369DA"/>
    <w:rsid w:val="00637432"/>
    <w:rsid w:val="00646E47"/>
    <w:rsid w:val="00650CA1"/>
    <w:rsid w:val="00655D06"/>
    <w:rsid w:val="006646D0"/>
    <w:rsid w:val="00676221"/>
    <w:rsid w:val="006F7C77"/>
    <w:rsid w:val="00716365"/>
    <w:rsid w:val="00731240"/>
    <w:rsid w:val="00741D27"/>
    <w:rsid w:val="00774405"/>
    <w:rsid w:val="00784230"/>
    <w:rsid w:val="00792D38"/>
    <w:rsid w:val="007975C8"/>
    <w:rsid w:val="007D7DF1"/>
    <w:rsid w:val="007E62FC"/>
    <w:rsid w:val="00805E04"/>
    <w:rsid w:val="00811491"/>
    <w:rsid w:val="00812B38"/>
    <w:rsid w:val="0082510C"/>
    <w:rsid w:val="008252EC"/>
    <w:rsid w:val="008559CE"/>
    <w:rsid w:val="00857173"/>
    <w:rsid w:val="008B1B0C"/>
    <w:rsid w:val="008B4E77"/>
    <w:rsid w:val="008C0DD1"/>
    <w:rsid w:val="008C1533"/>
    <w:rsid w:val="008C312B"/>
    <w:rsid w:val="008C4FD7"/>
    <w:rsid w:val="008F6DF7"/>
    <w:rsid w:val="0095712C"/>
    <w:rsid w:val="009619EA"/>
    <w:rsid w:val="00967F0B"/>
    <w:rsid w:val="00987EA8"/>
    <w:rsid w:val="00997523"/>
    <w:rsid w:val="009A693F"/>
    <w:rsid w:val="00A02B9C"/>
    <w:rsid w:val="00A03215"/>
    <w:rsid w:val="00A07E0E"/>
    <w:rsid w:val="00A105F2"/>
    <w:rsid w:val="00A134FE"/>
    <w:rsid w:val="00A2558C"/>
    <w:rsid w:val="00A36B06"/>
    <w:rsid w:val="00A402BA"/>
    <w:rsid w:val="00A61887"/>
    <w:rsid w:val="00A8618A"/>
    <w:rsid w:val="00AA28F1"/>
    <w:rsid w:val="00AA731F"/>
    <w:rsid w:val="00AB6998"/>
    <w:rsid w:val="00AC5067"/>
    <w:rsid w:val="00AD0433"/>
    <w:rsid w:val="00AD260D"/>
    <w:rsid w:val="00AD7615"/>
    <w:rsid w:val="00AE0BFC"/>
    <w:rsid w:val="00AF6667"/>
    <w:rsid w:val="00B01F10"/>
    <w:rsid w:val="00B074A6"/>
    <w:rsid w:val="00B10E0A"/>
    <w:rsid w:val="00B203AC"/>
    <w:rsid w:val="00B351C9"/>
    <w:rsid w:val="00B376BC"/>
    <w:rsid w:val="00B467B5"/>
    <w:rsid w:val="00B60D03"/>
    <w:rsid w:val="00B71729"/>
    <w:rsid w:val="00BA218C"/>
    <w:rsid w:val="00BF661B"/>
    <w:rsid w:val="00C01AF8"/>
    <w:rsid w:val="00C114DF"/>
    <w:rsid w:val="00C265EC"/>
    <w:rsid w:val="00C27DB8"/>
    <w:rsid w:val="00C36752"/>
    <w:rsid w:val="00C6287A"/>
    <w:rsid w:val="00C728B3"/>
    <w:rsid w:val="00C76344"/>
    <w:rsid w:val="00C8753D"/>
    <w:rsid w:val="00C96CD0"/>
    <w:rsid w:val="00CB0A58"/>
    <w:rsid w:val="00CD7082"/>
    <w:rsid w:val="00CF2C22"/>
    <w:rsid w:val="00CF3125"/>
    <w:rsid w:val="00CF41EB"/>
    <w:rsid w:val="00D15C6D"/>
    <w:rsid w:val="00D1781F"/>
    <w:rsid w:val="00D40385"/>
    <w:rsid w:val="00D54711"/>
    <w:rsid w:val="00D8495E"/>
    <w:rsid w:val="00DB6A2B"/>
    <w:rsid w:val="00DC62B6"/>
    <w:rsid w:val="00DD0278"/>
    <w:rsid w:val="00DE087E"/>
    <w:rsid w:val="00E06F78"/>
    <w:rsid w:val="00E3175F"/>
    <w:rsid w:val="00E66044"/>
    <w:rsid w:val="00E77783"/>
    <w:rsid w:val="00E77861"/>
    <w:rsid w:val="00E80F32"/>
    <w:rsid w:val="00E87822"/>
    <w:rsid w:val="00EA642C"/>
    <w:rsid w:val="00EF2516"/>
    <w:rsid w:val="00F06A25"/>
    <w:rsid w:val="00F27BF5"/>
    <w:rsid w:val="00F41606"/>
    <w:rsid w:val="00F44A88"/>
    <w:rsid w:val="00F6619B"/>
    <w:rsid w:val="00F66960"/>
    <w:rsid w:val="00F9432E"/>
    <w:rsid w:val="00F97B7B"/>
    <w:rsid w:val="00FA45D4"/>
    <w:rsid w:val="00FB322C"/>
    <w:rsid w:val="00FB45C1"/>
    <w:rsid w:val="00FC0FBF"/>
    <w:rsid w:val="00FD6AF8"/>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CC17785F-4137-4704-BDB3-63CE36FA6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AB6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27030</Words>
  <Characters>154075</Characters>
  <Application>Microsoft Office Word</Application>
  <DocSecurity>0</DocSecurity>
  <Lines>1283</Lines>
  <Paragraphs>361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gov5</dc:creator>
  <cp:keywords/>
  <dc:description/>
  <cp:lastModifiedBy>lab dept</cp:lastModifiedBy>
  <cp:revision>10</cp:revision>
  <cp:lastPrinted>2023-05-31T10:21:00Z</cp:lastPrinted>
  <dcterms:created xsi:type="dcterms:W3CDTF">2023-08-10T06:12:00Z</dcterms:created>
  <dcterms:modified xsi:type="dcterms:W3CDTF">2023-08-13T10:07:00Z</dcterms:modified>
</cp:coreProperties>
</file>