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4B4757A4"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FD0A90">
        <w:rPr>
          <w:rFonts w:ascii="Simplified Arabic" w:hAnsi="Simplified Arabic" w:cs="Simplified Arabic" w:hint="cs"/>
          <w:i/>
          <w:iCs/>
          <w:sz w:val="28"/>
          <w:szCs w:val="28"/>
          <w:shd w:val="clear" w:color="auto" w:fill="FFFF00"/>
          <w:rtl/>
          <w:lang w:bidi="ar-IQ"/>
        </w:rPr>
        <w:t>مواد هرمونات</w:t>
      </w:r>
    </w:p>
    <w:p w14:paraId="071C853E" w14:textId="6B762B82"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FD0A90">
        <w:rPr>
          <w:rFonts w:ascii="Simplified Arabic" w:hAnsi="Simplified Arabic" w:cs="Simplified Arabic"/>
          <w:i/>
          <w:iCs/>
          <w:sz w:val="28"/>
          <w:szCs w:val="28"/>
          <w:shd w:val="clear" w:color="auto" w:fill="FFFF00"/>
          <w:lang w:bidi="ar-LB"/>
        </w:rPr>
        <w:t>13</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r w:rsidR="0029719B">
        <w:rPr>
          <w:rFonts w:ascii="Simplified Arabic" w:hAnsi="Simplified Arabic" w:cs="Simplified Arabic"/>
          <w:i/>
          <w:iCs/>
          <w:sz w:val="28"/>
          <w:szCs w:val="28"/>
          <w:shd w:val="clear" w:color="auto" w:fill="FFFF00"/>
          <w:lang w:bidi="ar-LB"/>
        </w:rPr>
        <w:t>A</w:t>
      </w:r>
      <w:r w:rsidR="00EB4ADC">
        <w:rPr>
          <w:rFonts w:ascii="Simplified Arabic" w:hAnsi="Simplified Arabic" w:cs="Simplified Arabic"/>
          <w:i/>
          <w:iCs/>
          <w:sz w:val="28"/>
          <w:szCs w:val="28"/>
          <w:shd w:val="clear" w:color="auto" w:fill="FFFF00"/>
          <w:lang w:bidi="ar-LB"/>
        </w:rPr>
        <w:t xml:space="preserve">   </w:t>
      </w:r>
    </w:p>
    <w:p w14:paraId="6C304D59" w14:textId="72D8D6FB"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29719B">
        <w:rPr>
          <w:rFonts w:ascii="Simplified Arabic" w:hAnsi="Simplified Arabic" w:cs="Simplified Arabic"/>
          <w:sz w:val="28"/>
          <w:szCs w:val="28"/>
          <w:shd w:val="clear" w:color="auto" w:fill="FFFF00"/>
          <w:lang w:bidi="ar-LB"/>
        </w:rPr>
        <w:t>21</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29719B">
        <w:rPr>
          <w:rFonts w:ascii="Simplified Arabic" w:hAnsi="Simplified Arabic" w:cs="Simplified Arabic"/>
          <w:sz w:val="28"/>
          <w:szCs w:val="28"/>
          <w:shd w:val="clear" w:color="auto" w:fill="FFFF00"/>
          <w:lang w:bidi="ar-LB"/>
        </w:rPr>
        <w:t>9</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22CBC3A5" w:rsidR="00184F75" w:rsidRPr="00DE087E" w:rsidRDefault="00184F75" w:rsidP="00FD0A90">
      <w:pPr>
        <w:numPr>
          <w:ilvl w:val="12"/>
          <w:numId w:val="0"/>
        </w:numPr>
        <w:shd w:val="clear" w:color="auto" w:fill="FFFFFF"/>
        <w:ind w:right="-90" w:hanging="810"/>
        <w:jc w:val="center"/>
        <w:rPr>
          <w:bCs/>
          <w:sz w:val="40"/>
          <w:szCs w:val="40"/>
          <w:rtl/>
          <w:lang w:bidi="ar-IQ"/>
        </w:rPr>
      </w:pPr>
      <w:r w:rsidRPr="005A7B39">
        <w:rPr>
          <w:rFonts w:hint="cs"/>
          <w:bCs/>
          <w:sz w:val="40"/>
          <w:szCs w:val="40"/>
          <w:rtl/>
        </w:rPr>
        <w:lastRenderedPageBreak/>
        <w:t xml:space="preserve">كتاب الدعوة / الإعلان ( </w:t>
      </w:r>
      <w:r w:rsidR="005A7B2F">
        <w:rPr>
          <w:bCs/>
          <w:sz w:val="40"/>
          <w:szCs w:val="40"/>
          <w:shd w:val="clear" w:color="auto" w:fill="FFFF00"/>
          <w:lang w:bidi="ar-IQ"/>
        </w:rPr>
        <w:t xml:space="preserve">   </w:t>
      </w:r>
      <w:r w:rsidR="00FD0A90" w:rsidRPr="00FD0A90">
        <w:rPr>
          <w:rFonts w:hint="cs"/>
          <w:bCs/>
          <w:i/>
          <w:iCs/>
          <w:sz w:val="40"/>
          <w:szCs w:val="40"/>
          <w:shd w:val="clear" w:color="auto" w:fill="FFFF00"/>
          <w:rtl/>
          <w:lang w:bidi="ar-IQ"/>
        </w:rPr>
        <w:t>مواد هرمونات</w:t>
      </w:r>
      <w:r w:rsidR="005A7B2F">
        <w:rPr>
          <w:bCs/>
          <w:sz w:val="40"/>
          <w:szCs w:val="40"/>
          <w:shd w:val="clear" w:color="auto" w:fill="FFFF00"/>
          <w:lang w:bidi="ar-IQ"/>
        </w:rPr>
        <w:t xml:space="preserve">   </w:t>
      </w:r>
      <w:r w:rsidRPr="005A7B39">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03BC4536"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FD0A90">
        <w:rPr>
          <w:b/>
          <w:bCs/>
          <w:sz w:val="24"/>
          <w:szCs w:val="24"/>
          <w:shd w:val="clear" w:color="auto" w:fill="FFFF00"/>
        </w:rPr>
        <w:t>13</w:t>
      </w:r>
      <w:r w:rsidR="0029719B">
        <w:rPr>
          <w:b/>
          <w:bCs/>
          <w:sz w:val="24"/>
          <w:szCs w:val="24"/>
          <w:shd w:val="clear" w:color="auto" w:fill="FFFF00"/>
        </w:rPr>
        <w:t>A</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32189720" w:rsidR="00184F75" w:rsidRPr="00F97B7B" w:rsidRDefault="00184F75" w:rsidP="007F5613">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7F5613" w:rsidRPr="007F5613">
        <w:rPr>
          <w:rFonts w:hint="cs"/>
          <w:bCs/>
          <w:i/>
          <w:iCs/>
          <w:sz w:val="28"/>
          <w:szCs w:val="28"/>
          <w:shd w:val="clear" w:color="auto" w:fill="FFFF00"/>
          <w:rtl/>
          <w:lang w:bidi="ar-IQ"/>
        </w:rPr>
        <w:t>مواد هرمونات</w:t>
      </w:r>
      <w:r w:rsidR="007F5613" w:rsidRPr="007F5613">
        <w:rPr>
          <w:bCs/>
          <w:sz w:val="28"/>
          <w:szCs w:val="28"/>
          <w:shd w:val="clear" w:color="auto" w:fill="FFFF00"/>
          <w:lang w:bidi="ar-IQ"/>
        </w:rPr>
        <w:t xml:space="preserve">   </w:t>
      </w:r>
      <w:r w:rsidR="007F5613" w:rsidRPr="007F5613">
        <w:rPr>
          <w:rFonts w:hint="cs"/>
          <w:bCs/>
          <w:sz w:val="28"/>
          <w:szCs w:val="28"/>
          <w:shd w:val="clear" w:color="auto" w:fill="FFFF00"/>
          <w:rtl/>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5551FF4B"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والبريد الالكتروني </w:t>
      </w:r>
      <w:r w:rsidR="00F97B7B" w:rsidRPr="00E16B9F">
        <w:rPr>
          <w:rFonts w:hint="cs"/>
          <w:b/>
          <w:bCs/>
          <w:iCs/>
          <w:spacing w:val="-2"/>
          <w:szCs w:val="28"/>
          <w:rtl/>
        </w:rPr>
        <w:t>(</w:t>
      </w:r>
      <w:hyperlink r:id="rId8" w:history="1">
        <w:r w:rsidR="0029719B" w:rsidRPr="0044792E">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29719B" w:rsidRPr="0044792E">
          <w:rPr>
            <w:rStyle w:val="Hyperlink"/>
            <w:b/>
            <w:bCs/>
            <w:i/>
            <w:spacing w:val="-2"/>
            <w:sz w:val="24"/>
            <w:szCs w:val="28"/>
          </w:rPr>
          <w:t>www.kimadia.gov.iq</w:t>
        </w:r>
      </w:hyperlink>
      <w:r w:rsidR="0029719B">
        <w:rPr>
          <w:b/>
          <w:bCs/>
          <w:i/>
          <w:spacing w:val="-2"/>
          <w:sz w:val="24"/>
          <w:szCs w:val="28"/>
        </w:rPr>
        <w:t xml:space="preserve"> </w:t>
      </w:r>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6FC8C2BC" w14:textId="13755CF6" w:rsidR="00650CA1" w:rsidRDefault="00AF6667" w:rsidP="00650CA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pPr>
      <w:r w:rsidRPr="0029719B">
        <w:rPr>
          <w:rFonts w:hint="cs"/>
          <w:i/>
          <w:spacing w:val="-2"/>
          <w:sz w:val="28"/>
          <w:szCs w:val="28"/>
          <w:rtl/>
        </w:rPr>
        <w:t>يتم تسليم العطاءات على العنوان ادناه (</w:t>
      </w:r>
      <w:r w:rsidR="00B074A6" w:rsidRPr="0029719B">
        <w:rPr>
          <w:i/>
          <w:spacing w:val="-2"/>
          <w:sz w:val="28"/>
          <w:szCs w:val="28"/>
          <w:rtl/>
        </w:rPr>
        <w:t xml:space="preserve">العراق بغداد وزارة الصحة /الشركة العامة لتسويق </w:t>
      </w:r>
      <w:proofErr w:type="spellStart"/>
      <w:r w:rsidR="00B074A6" w:rsidRPr="0029719B">
        <w:rPr>
          <w:i/>
          <w:spacing w:val="-2"/>
          <w:sz w:val="28"/>
          <w:szCs w:val="28"/>
          <w:rtl/>
        </w:rPr>
        <w:t>الالدوية</w:t>
      </w:r>
      <w:proofErr w:type="spellEnd"/>
      <w:r w:rsidR="00B074A6" w:rsidRPr="0029719B">
        <w:rPr>
          <w:i/>
          <w:spacing w:val="-2"/>
          <w:sz w:val="28"/>
          <w:szCs w:val="28"/>
          <w:rtl/>
        </w:rPr>
        <w:t xml:space="preserve"> والمستلزمات الطبية/ الطابق السادس لجنة استلام وفتح العطاءات المختبرية</w:t>
      </w:r>
      <w:r w:rsidRPr="0029719B">
        <w:rPr>
          <w:rFonts w:hint="cs"/>
          <w:i/>
          <w:spacing w:val="-2"/>
          <w:sz w:val="28"/>
          <w:szCs w:val="28"/>
          <w:rtl/>
        </w:rPr>
        <w:t xml:space="preserve">)  عند او قبل </w:t>
      </w:r>
      <w:r w:rsidRPr="0029719B">
        <w:rPr>
          <w:i/>
          <w:spacing w:val="-2"/>
          <w:sz w:val="28"/>
          <w:szCs w:val="28"/>
          <w:highlight w:val="yellow"/>
          <w:rtl/>
        </w:rPr>
        <w:t>[</w:t>
      </w:r>
      <w:r w:rsidR="001331E8" w:rsidRPr="0029719B">
        <w:rPr>
          <w:i/>
          <w:spacing w:val="-2"/>
          <w:sz w:val="28"/>
          <w:szCs w:val="28"/>
          <w:highlight w:val="yellow"/>
        </w:rPr>
        <w:t xml:space="preserve"> </w:t>
      </w:r>
      <w:r w:rsidR="005A7B2F" w:rsidRPr="0029719B">
        <w:rPr>
          <w:i/>
          <w:spacing w:val="-2"/>
          <w:sz w:val="28"/>
          <w:szCs w:val="28"/>
          <w:highlight w:val="yellow"/>
        </w:rPr>
        <w:t xml:space="preserve"> </w:t>
      </w:r>
      <w:r w:rsidR="0029719B" w:rsidRPr="0029719B">
        <w:rPr>
          <w:i/>
          <w:spacing w:val="-2"/>
          <w:sz w:val="28"/>
          <w:szCs w:val="28"/>
          <w:highlight w:val="yellow"/>
        </w:rPr>
        <w:t>5</w:t>
      </w:r>
      <w:r w:rsidR="005A7B2F" w:rsidRPr="0029719B">
        <w:rPr>
          <w:i/>
          <w:spacing w:val="-2"/>
          <w:sz w:val="28"/>
          <w:szCs w:val="28"/>
          <w:highlight w:val="yellow"/>
        </w:rPr>
        <w:t xml:space="preserve"> </w:t>
      </w:r>
      <w:r w:rsidR="001B346C" w:rsidRPr="0029719B">
        <w:rPr>
          <w:i/>
          <w:spacing w:val="-2"/>
          <w:sz w:val="28"/>
          <w:szCs w:val="28"/>
          <w:highlight w:val="yellow"/>
        </w:rPr>
        <w:t xml:space="preserve"> </w:t>
      </w:r>
      <w:r w:rsidR="001331E8" w:rsidRPr="0029719B">
        <w:rPr>
          <w:i/>
          <w:spacing w:val="-2"/>
          <w:sz w:val="28"/>
          <w:szCs w:val="28"/>
          <w:highlight w:val="yellow"/>
        </w:rPr>
        <w:t xml:space="preserve"> </w:t>
      </w:r>
      <w:r w:rsidRPr="0029719B">
        <w:rPr>
          <w:rFonts w:hint="cs"/>
          <w:i/>
          <w:spacing w:val="-2"/>
          <w:sz w:val="28"/>
          <w:szCs w:val="28"/>
          <w:highlight w:val="yellow"/>
          <w:rtl/>
        </w:rPr>
        <w:t>/</w:t>
      </w:r>
      <w:r w:rsidR="00552815" w:rsidRPr="0029719B">
        <w:rPr>
          <w:i/>
          <w:spacing w:val="-2"/>
          <w:sz w:val="28"/>
          <w:szCs w:val="28"/>
          <w:highlight w:val="yellow"/>
        </w:rPr>
        <w:t xml:space="preserve"> </w:t>
      </w:r>
      <w:r w:rsidR="0029719B" w:rsidRPr="0029719B">
        <w:rPr>
          <w:i/>
          <w:spacing w:val="-2"/>
          <w:sz w:val="28"/>
          <w:szCs w:val="28"/>
          <w:highlight w:val="yellow"/>
        </w:rPr>
        <w:t>10</w:t>
      </w:r>
      <w:r w:rsidR="005A7B2F" w:rsidRPr="0029719B">
        <w:rPr>
          <w:i/>
          <w:spacing w:val="-2"/>
          <w:sz w:val="28"/>
          <w:szCs w:val="28"/>
          <w:highlight w:val="yellow"/>
        </w:rPr>
        <w:t xml:space="preserve">   </w:t>
      </w:r>
      <w:r w:rsidRPr="0029719B">
        <w:rPr>
          <w:rFonts w:hint="cs"/>
          <w:i/>
          <w:spacing w:val="-2"/>
          <w:sz w:val="28"/>
          <w:szCs w:val="28"/>
          <w:highlight w:val="yellow"/>
          <w:rtl/>
        </w:rPr>
        <w:t>/</w:t>
      </w:r>
      <w:r w:rsidR="00411D7F" w:rsidRPr="0029719B">
        <w:rPr>
          <w:i/>
          <w:spacing w:val="-2"/>
          <w:sz w:val="28"/>
          <w:szCs w:val="28"/>
          <w:highlight w:val="yellow"/>
        </w:rPr>
        <w:t>2023</w:t>
      </w:r>
      <w:r w:rsidRPr="0029719B">
        <w:rPr>
          <w:rFonts w:hint="cs"/>
          <w:i/>
          <w:spacing w:val="-2"/>
          <w:sz w:val="28"/>
          <w:szCs w:val="28"/>
          <w:rtl/>
        </w:rPr>
        <w:t xml:space="preserve">  لغاية الساعة </w:t>
      </w:r>
      <w:r w:rsidRPr="0029719B">
        <w:rPr>
          <w:i/>
          <w:spacing w:val="-2"/>
          <w:sz w:val="28"/>
          <w:szCs w:val="28"/>
          <w:lang w:val="en-US"/>
        </w:rPr>
        <w:t xml:space="preserve">14:30 PM </w:t>
      </w:r>
      <w:r w:rsidRPr="0029719B">
        <w:rPr>
          <w:rFonts w:hint="cs"/>
          <w:i/>
          <w:spacing w:val="-2"/>
          <w:sz w:val="28"/>
          <w:szCs w:val="28"/>
          <w:rtl/>
          <w:lang w:val="en-US" w:bidi="ar-IQ"/>
        </w:rPr>
        <w:t xml:space="preserve">  </w:t>
      </w:r>
      <w:r w:rsidRPr="0029719B">
        <w:rPr>
          <w:i/>
          <w:spacing w:val="-2"/>
          <w:sz w:val="28"/>
          <w:szCs w:val="28"/>
          <w:rtl/>
        </w:rPr>
        <w:t>]</w:t>
      </w:r>
      <w:r w:rsidRPr="0029719B">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29719B">
        <w:rPr>
          <w:i/>
          <w:spacing w:val="-2"/>
          <w:sz w:val="28"/>
          <w:szCs w:val="28"/>
          <w:rtl/>
        </w:rPr>
        <w:t>[</w:t>
      </w:r>
      <w:r w:rsidRPr="0029719B">
        <w:rPr>
          <w:rFonts w:hint="cs"/>
          <w:i/>
          <w:spacing w:val="-2"/>
          <w:sz w:val="28"/>
          <w:szCs w:val="28"/>
          <w:rtl/>
        </w:rPr>
        <w:t xml:space="preserve">العراق بغداد وزارة الصحة /الشركة العامة لتسويق </w:t>
      </w:r>
      <w:proofErr w:type="spellStart"/>
      <w:r w:rsidRPr="0029719B">
        <w:rPr>
          <w:rFonts w:hint="cs"/>
          <w:i/>
          <w:spacing w:val="-2"/>
          <w:sz w:val="28"/>
          <w:szCs w:val="28"/>
          <w:rtl/>
        </w:rPr>
        <w:t>الالدوية</w:t>
      </w:r>
      <w:proofErr w:type="spellEnd"/>
      <w:r w:rsidRPr="0029719B">
        <w:rPr>
          <w:rFonts w:hint="cs"/>
          <w:i/>
          <w:spacing w:val="-2"/>
          <w:sz w:val="28"/>
          <w:szCs w:val="28"/>
          <w:rtl/>
        </w:rPr>
        <w:t xml:space="preserve"> والمستلزمات الطبية/ الطابق السادس لجنة استلام وفتح العطاءات المختبرية </w:t>
      </w:r>
      <w:r w:rsidRPr="0029719B">
        <w:rPr>
          <w:i/>
          <w:spacing w:val="-2"/>
          <w:sz w:val="28"/>
          <w:szCs w:val="28"/>
          <w:rtl/>
        </w:rPr>
        <w:t>]</w:t>
      </w:r>
      <w:r w:rsidRPr="0029719B">
        <w:rPr>
          <w:rFonts w:hint="cs"/>
          <w:i/>
          <w:spacing w:val="-2"/>
          <w:sz w:val="28"/>
          <w:szCs w:val="28"/>
          <w:rtl/>
        </w:rPr>
        <w:t xml:space="preserve"> في </w:t>
      </w:r>
      <w:r w:rsidRPr="0029719B">
        <w:rPr>
          <w:i/>
          <w:spacing w:val="-2"/>
          <w:sz w:val="28"/>
          <w:szCs w:val="28"/>
          <w:rtl/>
        </w:rPr>
        <w:t>[</w:t>
      </w:r>
      <w:r w:rsidR="005A7B2F" w:rsidRPr="0029719B">
        <w:rPr>
          <w:i/>
          <w:spacing w:val="-2"/>
          <w:sz w:val="28"/>
          <w:szCs w:val="28"/>
          <w:highlight w:val="yellow"/>
        </w:rPr>
        <w:t xml:space="preserve"> </w:t>
      </w:r>
      <w:r w:rsidR="0029719B" w:rsidRPr="0029719B">
        <w:rPr>
          <w:i/>
          <w:spacing w:val="-2"/>
          <w:sz w:val="28"/>
          <w:szCs w:val="28"/>
          <w:highlight w:val="yellow"/>
        </w:rPr>
        <w:t>6</w:t>
      </w:r>
      <w:r w:rsidR="005A7B2F" w:rsidRPr="0029719B">
        <w:rPr>
          <w:i/>
          <w:spacing w:val="-2"/>
          <w:sz w:val="28"/>
          <w:szCs w:val="28"/>
          <w:highlight w:val="yellow"/>
        </w:rPr>
        <w:t xml:space="preserve"> </w:t>
      </w:r>
      <w:r w:rsidRPr="0029719B">
        <w:rPr>
          <w:i/>
          <w:spacing w:val="-2"/>
          <w:sz w:val="28"/>
          <w:szCs w:val="28"/>
          <w:highlight w:val="yellow"/>
          <w:shd w:val="pct40" w:color="auto" w:fill="auto"/>
        </w:rPr>
        <w:t xml:space="preserve">  </w:t>
      </w:r>
      <w:r w:rsidRPr="0029719B">
        <w:rPr>
          <w:rFonts w:hint="cs"/>
          <w:i/>
          <w:spacing w:val="-2"/>
          <w:sz w:val="28"/>
          <w:szCs w:val="28"/>
          <w:highlight w:val="yellow"/>
          <w:shd w:val="pct40" w:color="auto" w:fill="auto"/>
          <w:rtl/>
        </w:rPr>
        <w:t xml:space="preserve">/ </w:t>
      </w:r>
      <w:r w:rsidR="00552815" w:rsidRPr="0029719B">
        <w:rPr>
          <w:i/>
          <w:spacing w:val="-2"/>
          <w:sz w:val="28"/>
          <w:szCs w:val="28"/>
          <w:highlight w:val="yellow"/>
          <w:shd w:val="pct40" w:color="auto" w:fill="auto"/>
        </w:rPr>
        <w:t xml:space="preserve"> </w:t>
      </w:r>
      <w:r w:rsidR="005A7B2F" w:rsidRPr="0029719B">
        <w:rPr>
          <w:i/>
          <w:spacing w:val="-2"/>
          <w:sz w:val="28"/>
          <w:szCs w:val="28"/>
          <w:highlight w:val="yellow"/>
          <w:shd w:val="pct40" w:color="auto" w:fill="auto"/>
        </w:rPr>
        <w:t xml:space="preserve"> </w:t>
      </w:r>
      <w:r w:rsidR="0029719B" w:rsidRPr="0029719B">
        <w:rPr>
          <w:i/>
          <w:spacing w:val="-2"/>
          <w:sz w:val="28"/>
          <w:szCs w:val="28"/>
          <w:highlight w:val="yellow"/>
          <w:shd w:val="pct40" w:color="auto" w:fill="auto"/>
        </w:rPr>
        <w:t>10</w:t>
      </w:r>
      <w:r w:rsidR="005A7B2F" w:rsidRPr="0029719B">
        <w:rPr>
          <w:i/>
          <w:spacing w:val="-2"/>
          <w:sz w:val="28"/>
          <w:szCs w:val="28"/>
          <w:highlight w:val="yellow"/>
          <w:shd w:val="pct40" w:color="auto" w:fill="auto"/>
        </w:rPr>
        <w:t xml:space="preserve"> </w:t>
      </w:r>
      <w:r w:rsidRPr="0029719B">
        <w:rPr>
          <w:rFonts w:hint="cs"/>
          <w:i/>
          <w:spacing w:val="-2"/>
          <w:sz w:val="28"/>
          <w:szCs w:val="28"/>
          <w:highlight w:val="yellow"/>
          <w:shd w:val="pct40" w:color="auto" w:fill="auto"/>
          <w:rtl/>
        </w:rPr>
        <w:t>/</w:t>
      </w:r>
      <w:r w:rsidR="00411D7F" w:rsidRPr="0029719B">
        <w:rPr>
          <w:i/>
          <w:spacing w:val="-2"/>
          <w:sz w:val="28"/>
          <w:szCs w:val="28"/>
          <w:highlight w:val="yellow"/>
        </w:rPr>
        <w:t>2023</w:t>
      </w:r>
      <w:r w:rsidRPr="0029719B">
        <w:rPr>
          <w:rFonts w:hint="cs"/>
          <w:i/>
          <w:spacing w:val="-2"/>
          <w:sz w:val="28"/>
          <w:szCs w:val="28"/>
          <w:highlight w:val="yellow"/>
          <w:rtl/>
        </w:rPr>
        <w:t xml:space="preserve"> </w:t>
      </w:r>
      <w:r w:rsidRPr="0029719B">
        <w:rPr>
          <w:i/>
          <w:spacing w:val="-2"/>
          <w:sz w:val="28"/>
          <w:szCs w:val="28"/>
          <w:highlight w:val="yellow"/>
          <w:rtl/>
        </w:rPr>
        <w:t>]</w:t>
      </w:r>
      <w:r w:rsidRPr="0029719B">
        <w:rPr>
          <w:rFonts w:hint="cs"/>
          <w:i/>
          <w:spacing w:val="-2"/>
          <w:sz w:val="28"/>
          <w:szCs w:val="28"/>
          <w:highlight w:val="yellow"/>
          <w:rtl/>
        </w:rPr>
        <w:t>.</w:t>
      </w:r>
      <w:r w:rsidRPr="0029719B">
        <w:rPr>
          <w:rFonts w:hint="cs"/>
          <w:i/>
          <w:spacing w:val="-2"/>
          <w:sz w:val="28"/>
          <w:szCs w:val="28"/>
          <w:rtl/>
        </w:rPr>
        <w:t xml:space="preserve"> يجب على جميع</w:t>
      </w:r>
      <w:r w:rsidRPr="0029719B">
        <w:rPr>
          <w:i/>
          <w:spacing w:val="-2"/>
          <w:sz w:val="28"/>
          <w:szCs w:val="28"/>
          <w:rtl/>
        </w:rPr>
        <w:t xml:space="preserve"> العطاءات ان ت</w:t>
      </w:r>
      <w:r w:rsidRPr="0029719B">
        <w:rPr>
          <w:rFonts w:hint="cs"/>
          <w:i/>
          <w:spacing w:val="-2"/>
          <w:sz w:val="28"/>
          <w:szCs w:val="28"/>
          <w:rtl/>
        </w:rPr>
        <w:t>رفق ب</w:t>
      </w:r>
      <w:r w:rsidRPr="0029719B">
        <w:rPr>
          <w:i/>
          <w:spacing w:val="-2"/>
          <w:sz w:val="28"/>
          <w:szCs w:val="28"/>
          <w:rtl/>
        </w:rPr>
        <w:t xml:space="preserve">ضمان للعطاء </w:t>
      </w:r>
      <w:r w:rsidRPr="0029719B">
        <w:rPr>
          <w:rFonts w:hint="eastAsia"/>
          <w:i/>
          <w:spacing w:val="-2"/>
          <w:sz w:val="28"/>
          <w:szCs w:val="28"/>
          <w:rtl/>
        </w:rPr>
        <w:t>بقيمة</w:t>
      </w:r>
      <w:r w:rsidRPr="0029719B">
        <w:rPr>
          <w:rFonts w:hint="cs"/>
          <w:i/>
          <w:spacing w:val="-2"/>
          <w:sz w:val="28"/>
          <w:szCs w:val="28"/>
          <w:rtl/>
        </w:rPr>
        <w:t xml:space="preserve"> 1% من قيمة </w:t>
      </w:r>
      <w:r w:rsidR="0029719B">
        <w:rPr>
          <w:rFonts w:hint="cs"/>
          <w:i/>
          <w:spacing w:val="-2"/>
          <w:sz w:val="28"/>
          <w:szCs w:val="28"/>
          <w:rtl/>
          <w:lang w:bidi="ar-IQ"/>
        </w:rPr>
        <w:t xml:space="preserve">العطاء المقدم من قبل الشركة </w:t>
      </w:r>
    </w:p>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lastRenderedPageBreak/>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74A6545B" w:rsidR="00184F75" w:rsidRPr="002E5552" w:rsidRDefault="00184F75" w:rsidP="00FD0A9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FD0A90" w:rsidRPr="00FD0A90">
              <w:rPr>
                <w:rFonts w:hint="cs"/>
                <w:i/>
                <w:iCs/>
                <w:szCs w:val="24"/>
                <w:shd w:val="clear" w:color="auto" w:fill="FFFF00"/>
                <w:rtl/>
                <w:lang w:bidi="ar-IQ"/>
              </w:rPr>
              <w:t>مواد هرمونات</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1F679D18"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FD0A90">
              <w:rPr>
                <w:szCs w:val="24"/>
                <w:shd w:val="clear" w:color="auto" w:fill="FFFF00"/>
              </w:rPr>
              <w:t>13</w:t>
            </w:r>
            <w:r w:rsidR="0029719B">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3DA1E998"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29719B" w:rsidRPr="0044792E">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0029719B">
              <w:rPr>
                <w:rFonts w:hint="cs"/>
                <w:b/>
                <w:bCs/>
                <w:sz w:val="24"/>
                <w:szCs w:val="24"/>
                <w:rtl/>
                <w:lang w:bidi="ar-IQ"/>
              </w:rPr>
              <w:t>الصيدلاني احمد رمزي جبار</w:t>
            </w:r>
            <w:r w:rsidRPr="00476E30">
              <w:rPr>
                <w:rFonts w:hint="cs"/>
                <w:b/>
                <w:bCs/>
                <w:sz w:val="24"/>
                <w:szCs w:val="24"/>
                <w:rtl/>
                <w:lang w:bidi="ar-IQ"/>
              </w:rPr>
              <w:t xml:space="preserve">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0A897EBC"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8F21ED">
              <w:rPr>
                <w:rFonts w:cs="Arial" w:hint="cs"/>
                <w:bCs/>
                <w:szCs w:val="24"/>
                <w:shd w:val="clear" w:color="auto" w:fill="FFFF00"/>
                <w:rtl/>
                <w:lang w:bidi="ar-IQ"/>
              </w:rPr>
              <w:t>28</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8F21ED">
              <w:rPr>
                <w:rFonts w:cs="Arial" w:hint="cs"/>
                <w:bCs/>
                <w:szCs w:val="24"/>
                <w:shd w:val="clear" w:color="auto" w:fill="FFFF00"/>
                <w:rtl/>
                <w:lang w:bidi="ar-IQ"/>
              </w:rPr>
              <w:t>9</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0FF4D04C"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8F21ED">
              <w:rPr>
                <w:rFonts w:ascii="Times New Roman" w:eastAsia="Malgun Gothic" w:hAnsi="Times New Roman" w:cs="Times New Roman" w:hint="cs"/>
                <w:b/>
                <w:bCs/>
                <w:szCs w:val="28"/>
                <w:shd w:val="clear" w:color="auto" w:fill="FFFF00"/>
                <w:rtl/>
                <w:lang w:val="en-GB" w:eastAsia="en-GB" w:bidi="ar-IQ"/>
              </w:rPr>
              <w:t>5</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8F21ED">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D68D3">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53D83172"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8F21ED">
              <w:rPr>
                <w:rFonts w:ascii="Times New Roman" w:eastAsia="Malgun Gothic" w:hAnsi="Times New Roman" w:cs="Times New Roman" w:hint="cs"/>
                <w:b/>
                <w:bCs/>
                <w:szCs w:val="28"/>
                <w:shd w:val="clear" w:color="auto" w:fill="FFFF00"/>
                <w:rtl/>
                <w:lang w:val="en-GB" w:eastAsia="en-GB"/>
              </w:rPr>
              <w:t>2</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8F21ED">
              <w:rPr>
                <w:rFonts w:ascii="Times New Roman" w:eastAsia="Malgun Gothic" w:hAnsi="Times New Roman" w:cs="Times New Roman" w:hint="cs"/>
                <w:b/>
                <w:bCs/>
                <w:sz w:val="28"/>
                <w:szCs w:val="28"/>
                <w:shd w:val="clear" w:color="auto" w:fill="FFFF00"/>
                <w:rtl/>
                <w:lang w:val="en-GB" w:eastAsia="en-GB"/>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67712950"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w:t>
            </w:r>
            <w:r w:rsidR="008F21ED">
              <w:rPr>
                <w:rFonts w:ascii="Times New Roman" w:eastAsia="Malgun Gothic" w:hAnsi="Times New Roman" w:cs="Times New Roman" w:hint="cs"/>
                <w:color w:val="000000"/>
                <w:sz w:val="20"/>
                <w:szCs w:val="24"/>
                <w:rtl/>
                <w:lang w:val="en-GB" w:eastAsia="en-GB" w:bidi="ar-JO"/>
              </w:rPr>
              <w:t>قيمة العطاء المقدم من قبل الشركة</w:t>
            </w:r>
            <w:r w:rsidRPr="00A8618A">
              <w:rPr>
                <w:rFonts w:ascii="Times New Roman" w:eastAsia="Malgun Gothic" w:hAnsi="Times New Roman" w:cs="Times New Roman" w:hint="cs"/>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625DE31E" w:rsidR="00FB322C" w:rsidRDefault="00184F75" w:rsidP="00FD0A90">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FD0A90" w:rsidRPr="00FD0A90">
              <w:rPr>
                <w:rFonts w:hint="cs"/>
                <w:b/>
                <w:bCs/>
                <w:i/>
                <w:iCs/>
                <w:szCs w:val="24"/>
                <w:shd w:val="clear" w:color="auto" w:fill="C4BC96" w:themeFill="background2" w:themeFillShade="BF"/>
                <w:rtl/>
                <w:lang w:bidi="ar-IQ"/>
              </w:rPr>
              <w:t>مواد هرمونات</w:t>
            </w:r>
            <w:r w:rsidR="005A7B2F">
              <w:rPr>
                <w:b/>
                <w:bCs/>
                <w:szCs w:val="24"/>
                <w:shd w:val="clear" w:color="auto" w:fill="C4BC96" w:themeFill="background2" w:themeFillShade="BF"/>
              </w:rPr>
              <w:t xml:space="preserve">    </w:t>
            </w:r>
          </w:p>
          <w:p w14:paraId="06372C12" w14:textId="103C32D8"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FD0A90">
              <w:rPr>
                <w:b/>
                <w:bCs/>
                <w:szCs w:val="24"/>
                <w:shd w:val="clear" w:color="auto" w:fill="FFFF00"/>
              </w:rPr>
              <w:t>13</w:t>
            </w:r>
            <w:r w:rsidR="008F21ED">
              <w:rPr>
                <w:b/>
                <w:bCs/>
                <w:szCs w:val="24"/>
                <w:shd w:val="clear" w:color="auto" w:fill="FFFF00"/>
              </w:rPr>
              <w:t>A</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47F9D48B"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8F21ED">
              <w:rPr>
                <w:rFonts w:ascii="Times New Roman" w:eastAsia="Malgun Gothic" w:hAnsi="Times New Roman" w:cs="Times New Roman" w:hint="cs"/>
                <w:b/>
                <w:bCs/>
                <w:sz w:val="20"/>
                <w:szCs w:val="24"/>
                <w:highlight w:val="yellow"/>
                <w:shd w:val="pct40" w:color="auto" w:fill="auto"/>
                <w:rtl/>
                <w:lang w:val="en-GB" w:eastAsia="en-GB" w:bidi="ar-IQ"/>
              </w:rPr>
              <w:t>5</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8F21ED">
              <w:rPr>
                <w:rFonts w:ascii="Times New Roman" w:eastAsia="Malgun Gothic" w:hAnsi="Times New Roman" w:cs="Times New Roman" w:hint="cs"/>
                <w:b/>
                <w:bCs/>
                <w:sz w:val="20"/>
                <w:szCs w:val="24"/>
                <w:highlight w:val="yellow"/>
                <w:shd w:val="pct40" w:color="auto" w:fill="auto"/>
                <w:rtl/>
                <w:lang w:val="en-GB" w:eastAsia="en-GB"/>
              </w:rPr>
              <w:t>10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516F2B15"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8F21ED">
              <w:rPr>
                <w:rFonts w:hint="cs"/>
                <w:szCs w:val="24"/>
                <w:rtl/>
              </w:rPr>
              <w:t>6</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AD7615">
              <w:rPr>
                <w:rFonts w:ascii="Times New Roman" w:eastAsia="Malgun Gothic" w:hAnsi="Times New Roman" w:cs="Times New Roman"/>
                <w:b/>
                <w:bCs/>
                <w:sz w:val="20"/>
                <w:szCs w:val="24"/>
                <w:highlight w:val="yellow"/>
                <w:lang w:val="en-GB" w:eastAsia="en-GB"/>
              </w:rPr>
              <w:t xml:space="preserve"> </w:t>
            </w:r>
            <w:r w:rsidR="008F21ED">
              <w:rPr>
                <w:rFonts w:ascii="Times New Roman" w:eastAsia="Malgun Gothic" w:hAnsi="Times New Roman" w:cs="Times New Roman" w:hint="cs"/>
                <w:b/>
                <w:bCs/>
                <w:sz w:val="20"/>
                <w:szCs w:val="24"/>
                <w:highlight w:val="yellow"/>
                <w:rtl/>
                <w:lang w:val="en-GB" w:eastAsia="en-GB"/>
              </w:rPr>
              <w:t>10</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B99653"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pPr w:leftFromText="180" w:rightFromText="180" w:horzAnchor="margin" w:tblpXSpec="center" w:tblpY="1485"/>
        <w:bidiVisual/>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
        <w:gridCol w:w="1061"/>
        <w:gridCol w:w="1199"/>
        <w:gridCol w:w="1211"/>
        <w:gridCol w:w="4394"/>
        <w:gridCol w:w="1708"/>
        <w:gridCol w:w="749"/>
      </w:tblGrid>
      <w:tr w:rsidR="008F21ED" w:rsidRPr="008F21ED" w14:paraId="3EAA23AE" w14:textId="77777777" w:rsidTr="00D46B7B">
        <w:trPr>
          <w:gridBefore w:val="1"/>
          <w:wBefore w:w="13" w:type="dxa"/>
          <w:trHeight w:val="209"/>
        </w:trPr>
        <w:tc>
          <w:tcPr>
            <w:tcW w:w="1061" w:type="dxa"/>
            <w:tcBorders>
              <w:top w:val="single" w:sz="4" w:space="0" w:color="auto"/>
              <w:left w:val="single" w:sz="4" w:space="0" w:color="auto"/>
              <w:bottom w:val="single" w:sz="4" w:space="0" w:color="auto"/>
              <w:right w:val="single" w:sz="4" w:space="0" w:color="auto"/>
            </w:tcBorders>
            <w:hideMark/>
          </w:tcPr>
          <w:p w14:paraId="432D647E" w14:textId="77777777" w:rsidR="008F21ED" w:rsidRPr="008F21ED" w:rsidRDefault="008F21ED" w:rsidP="008F21ED">
            <w:pPr>
              <w:ind w:left="260"/>
              <w:jc w:val="center"/>
              <w:rPr>
                <w:rFonts w:ascii="Arial" w:eastAsia="Times New Roman" w:hAnsi="Arial" w:cs="Arial"/>
                <w:b/>
                <w:bCs/>
                <w:sz w:val="24"/>
                <w:szCs w:val="24"/>
                <w:lang w:bidi="ar-IQ"/>
              </w:rPr>
            </w:pPr>
            <w:r w:rsidRPr="008F21ED">
              <w:rPr>
                <w:rFonts w:ascii="Arial" w:eastAsia="Times New Roman" w:hAnsi="Arial" w:cs="Arial"/>
                <w:b/>
                <w:bCs/>
                <w:sz w:val="24"/>
                <w:szCs w:val="24"/>
                <w:rtl/>
                <w:lang w:bidi="ar-IQ"/>
              </w:rPr>
              <w:t>الكلفة $</w:t>
            </w:r>
          </w:p>
        </w:tc>
        <w:tc>
          <w:tcPr>
            <w:tcW w:w="1199" w:type="dxa"/>
            <w:tcBorders>
              <w:top w:val="single" w:sz="4" w:space="0" w:color="auto"/>
              <w:left w:val="single" w:sz="4" w:space="0" w:color="auto"/>
              <w:bottom w:val="single" w:sz="4" w:space="0" w:color="auto"/>
              <w:right w:val="single" w:sz="4" w:space="0" w:color="auto"/>
            </w:tcBorders>
            <w:hideMark/>
          </w:tcPr>
          <w:p w14:paraId="3F7515C2" w14:textId="77777777" w:rsidR="008F21ED" w:rsidRPr="008F21ED" w:rsidRDefault="008F21ED" w:rsidP="008F21ED">
            <w:pPr>
              <w:ind w:left="260"/>
              <w:jc w:val="center"/>
              <w:rPr>
                <w:rFonts w:ascii="Arial" w:eastAsia="Times New Roman" w:hAnsi="Arial" w:cs="Arial"/>
                <w:b/>
                <w:bCs/>
                <w:sz w:val="24"/>
                <w:szCs w:val="24"/>
              </w:rPr>
            </w:pPr>
            <w:r w:rsidRPr="008F21ED">
              <w:rPr>
                <w:rFonts w:ascii="Arial" w:eastAsia="Times New Roman" w:hAnsi="Arial" w:cs="Arial"/>
                <w:b/>
                <w:bCs/>
                <w:sz w:val="24"/>
                <w:szCs w:val="24"/>
                <w:rtl/>
              </w:rPr>
              <w:t>الاحتياج</w:t>
            </w:r>
          </w:p>
        </w:tc>
        <w:tc>
          <w:tcPr>
            <w:tcW w:w="1211" w:type="dxa"/>
            <w:tcBorders>
              <w:top w:val="single" w:sz="4" w:space="0" w:color="auto"/>
              <w:left w:val="single" w:sz="4" w:space="0" w:color="auto"/>
              <w:bottom w:val="single" w:sz="4" w:space="0" w:color="auto"/>
              <w:right w:val="single" w:sz="4" w:space="0" w:color="auto"/>
            </w:tcBorders>
          </w:tcPr>
          <w:p w14:paraId="09D0811B" w14:textId="77777777" w:rsidR="008F21ED" w:rsidRPr="008F21ED" w:rsidRDefault="008F21ED" w:rsidP="008F21ED">
            <w:pPr>
              <w:ind w:left="260"/>
              <w:jc w:val="center"/>
              <w:rPr>
                <w:rFonts w:ascii="Arial" w:eastAsia="Times New Roman" w:hAnsi="Arial" w:cs="Arial"/>
                <w:sz w:val="24"/>
                <w:szCs w:val="24"/>
                <w:lang w:bidi="ar-IQ"/>
              </w:rPr>
            </w:pPr>
          </w:p>
        </w:tc>
        <w:tc>
          <w:tcPr>
            <w:tcW w:w="4394" w:type="dxa"/>
            <w:tcBorders>
              <w:top w:val="single" w:sz="4" w:space="0" w:color="auto"/>
              <w:left w:val="single" w:sz="4" w:space="0" w:color="auto"/>
              <w:bottom w:val="single" w:sz="4" w:space="0" w:color="auto"/>
              <w:right w:val="single" w:sz="4" w:space="0" w:color="auto"/>
            </w:tcBorders>
            <w:hideMark/>
          </w:tcPr>
          <w:p w14:paraId="1EF5A32E" w14:textId="77777777" w:rsidR="008F21ED" w:rsidRPr="008F21ED" w:rsidRDefault="008F21ED" w:rsidP="008F21ED">
            <w:pPr>
              <w:ind w:left="260"/>
              <w:jc w:val="center"/>
              <w:rPr>
                <w:rFonts w:ascii="Arial" w:eastAsia="Times New Roman" w:hAnsi="Arial" w:cs="Arial"/>
                <w:b/>
                <w:bCs/>
                <w:sz w:val="24"/>
                <w:szCs w:val="24"/>
                <w:lang w:bidi="ar-IQ"/>
              </w:rPr>
            </w:pPr>
            <w:r w:rsidRPr="008F21ED">
              <w:rPr>
                <w:rFonts w:ascii="Arial" w:eastAsia="Times New Roman" w:hAnsi="Arial" w:cs="Arial"/>
                <w:b/>
                <w:bCs/>
                <w:sz w:val="24"/>
                <w:szCs w:val="24"/>
                <w:lang w:bidi="ar-IQ"/>
              </w:rPr>
              <w:t>HORMONS</w:t>
            </w:r>
          </w:p>
        </w:tc>
        <w:tc>
          <w:tcPr>
            <w:tcW w:w="1708" w:type="dxa"/>
            <w:tcBorders>
              <w:top w:val="single" w:sz="4" w:space="0" w:color="auto"/>
              <w:left w:val="single" w:sz="4" w:space="0" w:color="auto"/>
              <w:bottom w:val="single" w:sz="4" w:space="0" w:color="auto"/>
              <w:right w:val="single" w:sz="4" w:space="0" w:color="auto"/>
            </w:tcBorders>
            <w:hideMark/>
          </w:tcPr>
          <w:p w14:paraId="5081E24B" w14:textId="77777777" w:rsidR="008F21ED" w:rsidRPr="008F21ED" w:rsidRDefault="008F21ED" w:rsidP="008F21ED">
            <w:pPr>
              <w:ind w:left="260"/>
              <w:jc w:val="center"/>
              <w:rPr>
                <w:rFonts w:ascii="Arial" w:eastAsia="Times New Roman" w:hAnsi="Arial" w:cs="Arial"/>
                <w:b/>
                <w:bCs/>
                <w:sz w:val="24"/>
                <w:szCs w:val="24"/>
                <w:lang w:bidi="ar-IQ"/>
              </w:rPr>
            </w:pPr>
            <w:r w:rsidRPr="008F21ED">
              <w:rPr>
                <w:rFonts w:ascii="Arial" w:eastAsia="Times New Roman" w:hAnsi="Arial" w:cs="Arial"/>
                <w:b/>
                <w:bCs/>
                <w:sz w:val="24"/>
                <w:szCs w:val="24"/>
                <w:lang w:bidi="ar-IQ"/>
              </w:rPr>
              <w:t>52</w:t>
            </w:r>
          </w:p>
        </w:tc>
        <w:tc>
          <w:tcPr>
            <w:tcW w:w="749" w:type="dxa"/>
            <w:tcBorders>
              <w:top w:val="single" w:sz="4" w:space="0" w:color="auto"/>
              <w:left w:val="single" w:sz="4" w:space="0" w:color="auto"/>
              <w:bottom w:val="single" w:sz="4" w:space="0" w:color="auto"/>
              <w:right w:val="single" w:sz="4" w:space="0" w:color="auto"/>
            </w:tcBorders>
          </w:tcPr>
          <w:p w14:paraId="21D33522" w14:textId="77777777" w:rsidR="008F21ED" w:rsidRPr="008F21ED" w:rsidRDefault="008F21ED" w:rsidP="008F21ED">
            <w:pPr>
              <w:ind w:left="260"/>
              <w:jc w:val="center"/>
              <w:rPr>
                <w:rFonts w:ascii="Arial" w:eastAsia="Times New Roman" w:hAnsi="Arial" w:cs="Arial"/>
                <w:sz w:val="24"/>
                <w:szCs w:val="24"/>
                <w:lang w:bidi="ar-IQ"/>
              </w:rPr>
            </w:pPr>
          </w:p>
        </w:tc>
      </w:tr>
      <w:tr w:rsidR="008F21ED" w:rsidRPr="008F21ED" w14:paraId="43888C37" w14:textId="77777777" w:rsidTr="00D46B7B">
        <w:trPr>
          <w:gridBefore w:val="1"/>
          <w:wBefore w:w="13" w:type="dxa"/>
          <w:trHeight w:val="580"/>
        </w:trPr>
        <w:tc>
          <w:tcPr>
            <w:tcW w:w="1061" w:type="dxa"/>
            <w:tcBorders>
              <w:top w:val="single" w:sz="4" w:space="0" w:color="auto"/>
              <w:left w:val="single" w:sz="4" w:space="0" w:color="auto"/>
              <w:bottom w:val="single" w:sz="4" w:space="0" w:color="auto"/>
              <w:right w:val="single" w:sz="4" w:space="0" w:color="auto"/>
            </w:tcBorders>
            <w:hideMark/>
          </w:tcPr>
          <w:p w14:paraId="2027AB3F" w14:textId="77777777" w:rsidR="008F21ED" w:rsidRPr="008F21ED" w:rsidRDefault="008F21ED" w:rsidP="008F21ED">
            <w:pPr>
              <w:jc w:val="center"/>
              <w:rPr>
                <w:rFonts w:ascii="Arial" w:eastAsia="Times New Roman" w:hAnsi="Arial" w:cs="Arial"/>
                <w:b/>
                <w:bCs/>
                <w:sz w:val="24"/>
                <w:szCs w:val="24"/>
                <w:lang w:bidi="ar-IQ"/>
              </w:rPr>
            </w:pPr>
            <w:r w:rsidRPr="008F21ED">
              <w:rPr>
                <w:rFonts w:ascii="Arial" w:eastAsia="Times New Roman" w:hAnsi="Arial" w:cs="Arial"/>
                <w:b/>
                <w:bCs/>
                <w:sz w:val="24"/>
                <w:szCs w:val="24"/>
                <w:lang w:bidi="ar-IQ"/>
              </w:rPr>
              <w:t>0.6$</w:t>
            </w:r>
          </w:p>
        </w:tc>
        <w:tc>
          <w:tcPr>
            <w:tcW w:w="1199" w:type="dxa"/>
            <w:tcBorders>
              <w:top w:val="single" w:sz="4" w:space="0" w:color="auto"/>
              <w:left w:val="single" w:sz="4" w:space="0" w:color="auto"/>
              <w:bottom w:val="single" w:sz="4" w:space="0" w:color="auto"/>
              <w:right w:val="single" w:sz="4" w:space="0" w:color="auto"/>
            </w:tcBorders>
            <w:hideMark/>
          </w:tcPr>
          <w:p w14:paraId="2CE14BFB" w14:textId="77777777" w:rsidR="008F21ED" w:rsidRPr="008F21ED" w:rsidRDefault="008F21ED" w:rsidP="008F21ED">
            <w:pPr>
              <w:bidi w:val="0"/>
              <w:jc w:val="center"/>
              <w:rPr>
                <w:rFonts w:ascii="Arial" w:eastAsia="Times New Roman" w:hAnsi="Arial" w:cs="Arial"/>
                <w:b/>
                <w:bCs/>
                <w:sz w:val="24"/>
                <w:szCs w:val="24"/>
              </w:rPr>
            </w:pPr>
            <w:r w:rsidRPr="008F21ED">
              <w:rPr>
                <w:rFonts w:ascii="Arial" w:eastAsia="Times New Roman" w:hAnsi="Arial" w:cs="Arial"/>
                <w:b/>
                <w:bCs/>
                <w:sz w:val="24"/>
                <w:szCs w:val="24"/>
              </w:rPr>
              <w:t>592</w:t>
            </w:r>
          </w:p>
        </w:tc>
        <w:tc>
          <w:tcPr>
            <w:tcW w:w="1211" w:type="dxa"/>
            <w:tcBorders>
              <w:top w:val="single" w:sz="4" w:space="0" w:color="auto"/>
              <w:left w:val="single" w:sz="4" w:space="0" w:color="auto"/>
              <w:bottom w:val="single" w:sz="4" w:space="0" w:color="auto"/>
              <w:right w:val="single" w:sz="4" w:space="0" w:color="auto"/>
            </w:tcBorders>
            <w:hideMark/>
          </w:tcPr>
          <w:p w14:paraId="5A2CA995" w14:textId="77777777" w:rsidR="008F21ED" w:rsidRPr="008F21ED" w:rsidRDefault="008F21ED" w:rsidP="008F21ED">
            <w:pPr>
              <w:jc w:val="center"/>
              <w:rPr>
                <w:rFonts w:ascii="Arial" w:eastAsia="Times New Roman" w:hAnsi="Arial" w:cs="Arial"/>
                <w:b/>
                <w:bCs/>
                <w:sz w:val="24"/>
                <w:szCs w:val="24"/>
                <w:lang w:bidi="ar-IQ"/>
              </w:rPr>
            </w:pPr>
            <w:r w:rsidRPr="008F21ED">
              <w:rPr>
                <w:rFonts w:ascii="Arial" w:eastAsia="Times New Roman" w:hAnsi="Arial" w:cs="Arial"/>
                <w:b/>
                <w:bCs/>
                <w:sz w:val="24"/>
                <w:szCs w:val="24"/>
                <w:lang w:bidi="ar-IQ"/>
              </w:rPr>
              <w:t>Vial/5 ml</w:t>
            </w:r>
          </w:p>
        </w:tc>
        <w:tc>
          <w:tcPr>
            <w:tcW w:w="4394" w:type="dxa"/>
            <w:tcBorders>
              <w:top w:val="single" w:sz="4" w:space="0" w:color="auto"/>
              <w:left w:val="single" w:sz="4" w:space="0" w:color="auto"/>
              <w:bottom w:val="single" w:sz="4" w:space="0" w:color="auto"/>
              <w:right w:val="single" w:sz="4" w:space="0" w:color="auto"/>
            </w:tcBorders>
            <w:hideMark/>
          </w:tcPr>
          <w:p w14:paraId="7E72AB51"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 xml:space="preserve">Assayed </w:t>
            </w:r>
            <w:proofErr w:type="spellStart"/>
            <w:r w:rsidRPr="008F21ED">
              <w:rPr>
                <w:rFonts w:ascii="Arial" w:eastAsia="Times New Roman" w:hAnsi="Arial" w:cs="Arial"/>
                <w:b/>
                <w:bCs/>
                <w:sz w:val="24"/>
                <w:szCs w:val="24"/>
              </w:rPr>
              <w:t>multisera</w:t>
            </w:r>
            <w:proofErr w:type="spellEnd"/>
            <w:r w:rsidRPr="008F21ED">
              <w:rPr>
                <w:rFonts w:ascii="Arial" w:eastAsia="Times New Roman" w:hAnsi="Arial" w:cs="Arial"/>
                <w:b/>
                <w:bCs/>
                <w:sz w:val="24"/>
                <w:szCs w:val="24"/>
              </w:rPr>
              <w:t xml:space="preserve"> level  vial / 5 ml ( normal )  for </w:t>
            </w:r>
            <w:proofErr w:type="spellStart"/>
            <w:r w:rsidRPr="008F21ED">
              <w:rPr>
                <w:rFonts w:ascii="Arial" w:eastAsia="Times New Roman" w:hAnsi="Arial" w:cs="Arial"/>
                <w:b/>
                <w:bCs/>
                <w:sz w:val="24"/>
                <w:szCs w:val="24"/>
              </w:rPr>
              <w:t>hormons</w:t>
            </w:r>
            <w:proofErr w:type="spellEnd"/>
          </w:p>
        </w:tc>
        <w:tc>
          <w:tcPr>
            <w:tcW w:w="1708" w:type="dxa"/>
            <w:tcBorders>
              <w:top w:val="single" w:sz="4" w:space="0" w:color="auto"/>
              <w:left w:val="single" w:sz="4" w:space="0" w:color="auto"/>
              <w:bottom w:val="single" w:sz="4" w:space="0" w:color="auto"/>
              <w:right w:val="single" w:sz="4" w:space="0" w:color="auto"/>
            </w:tcBorders>
            <w:hideMark/>
          </w:tcPr>
          <w:p w14:paraId="10233BBD"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52-A00-019</w:t>
            </w:r>
          </w:p>
        </w:tc>
        <w:tc>
          <w:tcPr>
            <w:tcW w:w="749" w:type="dxa"/>
            <w:tcBorders>
              <w:top w:val="single" w:sz="4" w:space="0" w:color="auto"/>
              <w:left w:val="single" w:sz="4" w:space="0" w:color="auto"/>
              <w:bottom w:val="single" w:sz="4" w:space="0" w:color="auto"/>
              <w:right w:val="single" w:sz="4" w:space="0" w:color="auto"/>
            </w:tcBorders>
            <w:hideMark/>
          </w:tcPr>
          <w:p w14:paraId="32B77822" w14:textId="77777777" w:rsidR="008F21ED" w:rsidRPr="008F21ED" w:rsidRDefault="008F21ED" w:rsidP="008F21ED">
            <w:pPr>
              <w:jc w:val="right"/>
              <w:rPr>
                <w:rFonts w:ascii="Arial" w:eastAsia="Times New Roman" w:hAnsi="Arial" w:cs="Arial"/>
                <w:b/>
                <w:bCs/>
                <w:sz w:val="24"/>
                <w:szCs w:val="24"/>
              </w:rPr>
            </w:pPr>
            <w:r w:rsidRPr="008F21ED">
              <w:rPr>
                <w:rFonts w:ascii="Arial" w:eastAsia="Times New Roman" w:hAnsi="Arial" w:cs="Arial"/>
                <w:b/>
                <w:bCs/>
                <w:sz w:val="24"/>
                <w:szCs w:val="24"/>
              </w:rPr>
              <w:t>1-</w:t>
            </w:r>
          </w:p>
        </w:tc>
      </w:tr>
      <w:tr w:rsidR="008F21ED" w:rsidRPr="008F21ED" w14:paraId="62EFDF59" w14:textId="77777777" w:rsidTr="00D46B7B">
        <w:trPr>
          <w:gridBefore w:val="1"/>
          <w:wBefore w:w="13" w:type="dxa"/>
          <w:trHeight w:val="445"/>
        </w:trPr>
        <w:tc>
          <w:tcPr>
            <w:tcW w:w="1061" w:type="dxa"/>
            <w:tcBorders>
              <w:top w:val="single" w:sz="4" w:space="0" w:color="auto"/>
              <w:left w:val="single" w:sz="4" w:space="0" w:color="auto"/>
              <w:bottom w:val="single" w:sz="4" w:space="0" w:color="auto"/>
              <w:right w:val="single" w:sz="4" w:space="0" w:color="auto"/>
            </w:tcBorders>
            <w:hideMark/>
          </w:tcPr>
          <w:p w14:paraId="6877E7FB" w14:textId="77777777" w:rsidR="008F21ED" w:rsidRPr="008F21ED" w:rsidRDefault="008F21ED" w:rsidP="008F21ED">
            <w:pPr>
              <w:jc w:val="center"/>
              <w:rPr>
                <w:rFonts w:ascii="Arial" w:eastAsia="Times New Roman" w:hAnsi="Arial" w:cs="Arial"/>
                <w:b/>
                <w:bCs/>
                <w:sz w:val="24"/>
                <w:szCs w:val="24"/>
                <w:lang w:bidi="ar-IQ"/>
              </w:rPr>
            </w:pPr>
            <w:r w:rsidRPr="008F21ED">
              <w:rPr>
                <w:rFonts w:ascii="Arial" w:eastAsia="Times New Roman" w:hAnsi="Arial" w:cs="Arial"/>
                <w:b/>
                <w:bCs/>
                <w:sz w:val="24"/>
                <w:szCs w:val="24"/>
                <w:lang w:bidi="ar-IQ"/>
              </w:rPr>
              <w:t>0.6$</w:t>
            </w:r>
          </w:p>
        </w:tc>
        <w:tc>
          <w:tcPr>
            <w:tcW w:w="1199" w:type="dxa"/>
            <w:tcBorders>
              <w:top w:val="single" w:sz="4" w:space="0" w:color="auto"/>
              <w:left w:val="single" w:sz="4" w:space="0" w:color="auto"/>
              <w:bottom w:val="single" w:sz="4" w:space="0" w:color="auto"/>
              <w:right w:val="single" w:sz="4" w:space="0" w:color="auto"/>
            </w:tcBorders>
            <w:hideMark/>
          </w:tcPr>
          <w:p w14:paraId="5B0B6565" w14:textId="77777777" w:rsidR="008F21ED" w:rsidRPr="008F21ED" w:rsidRDefault="008F21ED" w:rsidP="008F21ED">
            <w:pPr>
              <w:bidi w:val="0"/>
              <w:jc w:val="center"/>
              <w:rPr>
                <w:rFonts w:ascii="Arial" w:eastAsia="Times New Roman" w:hAnsi="Arial" w:cs="Arial"/>
                <w:b/>
                <w:bCs/>
                <w:sz w:val="24"/>
                <w:szCs w:val="24"/>
              </w:rPr>
            </w:pPr>
            <w:r w:rsidRPr="008F21ED">
              <w:rPr>
                <w:rFonts w:ascii="Arial" w:eastAsia="Times New Roman" w:hAnsi="Arial" w:cs="Arial"/>
                <w:b/>
                <w:bCs/>
                <w:sz w:val="24"/>
                <w:szCs w:val="24"/>
              </w:rPr>
              <w:t>592</w:t>
            </w:r>
          </w:p>
        </w:tc>
        <w:tc>
          <w:tcPr>
            <w:tcW w:w="1211" w:type="dxa"/>
            <w:tcBorders>
              <w:top w:val="single" w:sz="4" w:space="0" w:color="auto"/>
              <w:left w:val="single" w:sz="4" w:space="0" w:color="auto"/>
              <w:bottom w:val="single" w:sz="4" w:space="0" w:color="auto"/>
              <w:right w:val="single" w:sz="4" w:space="0" w:color="auto"/>
            </w:tcBorders>
            <w:hideMark/>
          </w:tcPr>
          <w:p w14:paraId="5F3DAC08" w14:textId="77777777" w:rsidR="008F21ED" w:rsidRPr="008F21ED" w:rsidRDefault="008F21ED" w:rsidP="008F21ED">
            <w:pPr>
              <w:jc w:val="center"/>
              <w:rPr>
                <w:rFonts w:ascii="Arial" w:eastAsia="Times New Roman" w:hAnsi="Arial" w:cs="Arial"/>
                <w:sz w:val="24"/>
                <w:szCs w:val="24"/>
              </w:rPr>
            </w:pPr>
            <w:r w:rsidRPr="008F21ED">
              <w:rPr>
                <w:rFonts w:ascii="Arial" w:eastAsia="Times New Roman" w:hAnsi="Arial" w:cs="Arial"/>
                <w:b/>
                <w:bCs/>
                <w:sz w:val="24"/>
                <w:szCs w:val="24"/>
                <w:lang w:bidi="ar-IQ"/>
              </w:rPr>
              <w:t>Vial/5 ml</w:t>
            </w:r>
          </w:p>
        </w:tc>
        <w:tc>
          <w:tcPr>
            <w:tcW w:w="4394" w:type="dxa"/>
            <w:tcBorders>
              <w:top w:val="single" w:sz="4" w:space="0" w:color="auto"/>
              <w:left w:val="single" w:sz="4" w:space="0" w:color="auto"/>
              <w:bottom w:val="single" w:sz="4" w:space="0" w:color="auto"/>
              <w:right w:val="single" w:sz="4" w:space="0" w:color="auto"/>
            </w:tcBorders>
            <w:hideMark/>
          </w:tcPr>
          <w:p w14:paraId="5BFD8EAA"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 xml:space="preserve">Assayed </w:t>
            </w:r>
            <w:proofErr w:type="spellStart"/>
            <w:r w:rsidRPr="008F21ED">
              <w:rPr>
                <w:rFonts w:ascii="Arial" w:eastAsia="Times New Roman" w:hAnsi="Arial" w:cs="Arial"/>
                <w:b/>
                <w:bCs/>
                <w:sz w:val="24"/>
                <w:szCs w:val="24"/>
              </w:rPr>
              <w:t>multisera</w:t>
            </w:r>
            <w:proofErr w:type="spellEnd"/>
            <w:r w:rsidRPr="008F21ED">
              <w:rPr>
                <w:rFonts w:ascii="Arial" w:eastAsia="Times New Roman" w:hAnsi="Arial" w:cs="Arial"/>
                <w:b/>
                <w:bCs/>
                <w:sz w:val="24"/>
                <w:szCs w:val="24"/>
              </w:rPr>
              <w:t xml:space="preserve"> level  vial / 5 ml (</w:t>
            </w:r>
            <w:proofErr w:type="spellStart"/>
            <w:r w:rsidRPr="008F21ED">
              <w:rPr>
                <w:rFonts w:ascii="Arial" w:eastAsia="Times New Roman" w:hAnsi="Arial" w:cs="Arial"/>
                <w:b/>
                <w:bCs/>
                <w:sz w:val="24"/>
                <w:szCs w:val="24"/>
              </w:rPr>
              <w:t>elevatied</w:t>
            </w:r>
            <w:proofErr w:type="spellEnd"/>
            <w:r w:rsidRPr="008F21ED">
              <w:rPr>
                <w:rFonts w:ascii="Arial" w:eastAsia="Times New Roman" w:hAnsi="Arial" w:cs="Arial"/>
                <w:b/>
                <w:bCs/>
                <w:sz w:val="24"/>
                <w:szCs w:val="24"/>
              </w:rPr>
              <w:t xml:space="preserve"> )  for </w:t>
            </w:r>
            <w:proofErr w:type="spellStart"/>
            <w:r w:rsidRPr="008F21ED">
              <w:rPr>
                <w:rFonts w:ascii="Arial" w:eastAsia="Times New Roman" w:hAnsi="Arial" w:cs="Arial"/>
                <w:b/>
                <w:bCs/>
                <w:sz w:val="24"/>
                <w:szCs w:val="24"/>
              </w:rPr>
              <w:t>hormons</w:t>
            </w:r>
            <w:proofErr w:type="spellEnd"/>
          </w:p>
        </w:tc>
        <w:tc>
          <w:tcPr>
            <w:tcW w:w="1708" w:type="dxa"/>
            <w:tcBorders>
              <w:top w:val="single" w:sz="4" w:space="0" w:color="auto"/>
              <w:left w:val="single" w:sz="4" w:space="0" w:color="auto"/>
              <w:bottom w:val="single" w:sz="4" w:space="0" w:color="auto"/>
              <w:right w:val="single" w:sz="4" w:space="0" w:color="auto"/>
            </w:tcBorders>
            <w:hideMark/>
          </w:tcPr>
          <w:p w14:paraId="2956EED8"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52-A00-020</w:t>
            </w:r>
          </w:p>
        </w:tc>
        <w:tc>
          <w:tcPr>
            <w:tcW w:w="749" w:type="dxa"/>
            <w:tcBorders>
              <w:top w:val="single" w:sz="4" w:space="0" w:color="auto"/>
              <w:left w:val="single" w:sz="4" w:space="0" w:color="auto"/>
              <w:bottom w:val="single" w:sz="4" w:space="0" w:color="auto"/>
              <w:right w:val="single" w:sz="4" w:space="0" w:color="auto"/>
            </w:tcBorders>
            <w:hideMark/>
          </w:tcPr>
          <w:p w14:paraId="07159B34" w14:textId="77777777" w:rsidR="008F21ED" w:rsidRPr="008F21ED" w:rsidRDefault="008F21ED" w:rsidP="008F21ED">
            <w:pPr>
              <w:jc w:val="right"/>
              <w:rPr>
                <w:rFonts w:ascii="Arial" w:eastAsia="Times New Roman" w:hAnsi="Arial" w:cs="Arial"/>
                <w:sz w:val="24"/>
                <w:szCs w:val="24"/>
                <w:lang w:bidi="ar-IQ"/>
              </w:rPr>
            </w:pPr>
            <w:r w:rsidRPr="008F21ED">
              <w:rPr>
                <w:rFonts w:ascii="Arial" w:eastAsia="Times New Roman" w:hAnsi="Arial" w:cs="Arial"/>
                <w:sz w:val="24"/>
                <w:szCs w:val="24"/>
                <w:lang w:bidi="ar-IQ"/>
              </w:rPr>
              <w:t>2-</w:t>
            </w:r>
          </w:p>
        </w:tc>
      </w:tr>
      <w:tr w:rsidR="008F21ED" w:rsidRPr="008F21ED" w14:paraId="13AE25AA" w14:textId="77777777" w:rsidTr="00D46B7B">
        <w:trPr>
          <w:gridBefore w:val="1"/>
          <w:wBefore w:w="13" w:type="dxa"/>
          <w:trHeight w:val="616"/>
        </w:trPr>
        <w:tc>
          <w:tcPr>
            <w:tcW w:w="1061" w:type="dxa"/>
            <w:tcBorders>
              <w:top w:val="single" w:sz="4" w:space="0" w:color="auto"/>
              <w:left w:val="single" w:sz="4" w:space="0" w:color="auto"/>
              <w:bottom w:val="single" w:sz="4" w:space="0" w:color="auto"/>
              <w:right w:val="single" w:sz="4" w:space="0" w:color="auto"/>
            </w:tcBorders>
            <w:hideMark/>
          </w:tcPr>
          <w:p w14:paraId="275841C9" w14:textId="77777777" w:rsidR="008F21ED" w:rsidRPr="008F21ED" w:rsidRDefault="008F21ED" w:rsidP="008F21ED">
            <w:pPr>
              <w:jc w:val="center"/>
              <w:rPr>
                <w:rFonts w:ascii="Arial" w:eastAsia="Times New Roman" w:hAnsi="Arial" w:cs="Arial"/>
                <w:sz w:val="24"/>
                <w:szCs w:val="24"/>
              </w:rPr>
            </w:pPr>
            <w:r w:rsidRPr="008F21ED">
              <w:rPr>
                <w:rFonts w:ascii="Arial" w:eastAsia="Times New Roman" w:hAnsi="Arial" w:cs="Arial"/>
                <w:b/>
                <w:bCs/>
                <w:sz w:val="24"/>
                <w:szCs w:val="24"/>
                <w:lang w:bidi="ar-IQ"/>
              </w:rPr>
              <w:t>0.6$</w:t>
            </w:r>
          </w:p>
        </w:tc>
        <w:tc>
          <w:tcPr>
            <w:tcW w:w="1199" w:type="dxa"/>
            <w:tcBorders>
              <w:top w:val="single" w:sz="4" w:space="0" w:color="auto"/>
              <w:left w:val="single" w:sz="4" w:space="0" w:color="auto"/>
              <w:bottom w:val="single" w:sz="4" w:space="0" w:color="auto"/>
              <w:right w:val="single" w:sz="4" w:space="0" w:color="auto"/>
            </w:tcBorders>
            <w:hideMark/>
          </w:tcPr>
          <w:p w14:paraId="7FE0776F" w14:textId="77777777" w:rsidR="008F21ED" w:rsidRPr="008F21ED" w:rsidRDefault="008F21ED" w:rsidP="008F21ED">
            <w:pPr>
              <w:bidi w:val="0"/>
              <w:jc w:val="center"/>
              <w:rPr>
                <w:rFonts w:ascii="Arial" w:eastAsia="Times New Roman" w:hAnsi="Arial" w:cs="Arial"/>
                <w:b/>
                <w:bCs/>
                <w:sz w:val="24"/>
                <w:szCs w:val="24"/>
              </w:rPr>
            </w:pPr>
            <w:r w:rsidRPr="008F21ED">
              <w:rPr>
                <w:rFonts w:ascii="Arial" w:eastAsia="Times New Roman" w:hAnsi="Arial" w:cs="Arial"/>
                <w:b/>
                <w:bCs/>
                <w:sz w:val="24"/>
                <w:szCs w:val="24"/>
              </w:rPr>
              <w:t>573</w:t>
            </w:r>
          </w:p>
        </w:tc>
        <w:tc>
          <w:tcPr>
            <w:tcW w:w="1211" w:type="dxa"/>
            <w:tcBorders>
              <w:top w:val="single" w:sz="4" w:space="0" w:color="auto"/>
              <w:left w:val="single" w:sz="4" w:space="0" w:color="auto"/>
              <w:bottom w:val="single" w:sz="4" w:space="0" w:color="auto"/>
              <w:right w:val="single" w:sz="4" w:space="0" w:color="auto"/>
            </w:tcBorders>
            <w:hideMark/>
          </w:tcPr>
          <w:p w14:paraId="6152DF19" w14:textId="77777777" w:rsidR="008F21ED" w:rsidRPr="008F21ED" w:rsidRDefault="008F21ED" w:rsidP="008F21ED">
            <w:pPr>
              <w:jc w:val="center"/>
              <w:rPr>
                <w:rFonts w:ascii="Arial" w:eastAsia="Times New Roman" w:hAnsi="Arial" w:cs="Arial"/>
                <w:sz w:val="24"/>
                <w:szCs w:val="24"/>
              </w:rPr>
            </w:pPr>
            <w:r w:rsidRPr="008F21ED">
              <w:rPr>
                <w:rFonts w:ascii="Arial" w:eastAsia="Times New Roman" w:hAnsi="Arial" w:cs="Arial"/>
                <w:b/>
                <w:bCs/>
                <w:sz w:val="24"/>
                <w:szCs w:val="24"/>
                <w:lang w:bidi="ar-IQ"/>
              </w:rPr>
              <w:t>Vial/5 ml</w:t>
            </w:r>
          </w:p>
        </w:tc>
        <w:tc>
          <w:tcPr>
            <w:tcW w:w="4394" w:type="dxa"/>
            <w:tcBorders>
              <w:top w:val="single" w:sz="4" w:space="0" w:color="auto"/>
              <w:left w:val="single" w:sz="4" w:space="0" w:color="auto"/>
              <w:bottom w:val="single" w:sz="4" w:space="0" w:color="auto"/>
              <w:right w:val="single" w:sz="4" w:space="0" w:color="auto"/>
            </w:tcBorders>
            <w:hideMark/>
          </w:tcPr>
          <w:p w14:paraId="4345B300"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 xml:space="preserve">Assayed </w:t>
            </w:r>
            <w:proofErr w:type="spellStart"/>
            <w:r w:rsidRPr="008F21ED">
              <w:rPr>
                <w:rFonts w:ascii="Arial" w:eastAsia="Times New Roman" w:hAnsi="Arial" w:cs="Arial"/>
                <w:b/>
                <w:bCs/>
                <w:sz w:val="24"/>
                <w:szCs w:val="24"/>
              </w:rPr>
              <w:t>multisera</w:t>
            </w:r>
            <w:proofErr w:type="spellEnd"/>
            <w:r w:rsidRPr="008F21ED">
              <w:rPr>
                <w:rFonts w:ascii="Arial" w:eastAsia="Times New Roman" w:hAnsi="Arial" w:cs="Arial"/>
                <w:b/>
                <w:bCs/>
                <w:sz w:val="24"/>
                <w:szCs w:val="24"/>
              </w:rPr>
              <w:t xml:space="preserve"> level  vial / 5 ml (low ) for </w:t>
            </w:r>
            <w:proofErr w:type="spellStart"/>
            <w:r w:rsidRPr="008F21ED">
              <w:rPr>
                <w:rFonts w:ascii="Arial" w:eastAsia="Times New Roman" w:hAnsi="Arial" w:cs="Arial"/>
                <w:b/>
                <w:bCs/>
                <w:sz w:val="24"/>
                <w:szCs w:val="24"/>
              </w:rPr>
              <w:t>hormons</w:t>
            </w:r>
            <w:proofErr w:type="spellEnd"/>
          </w:p>
        </w:tc>
        <w:tc>
          <w:tcPr>
            <w:tcW w:w="1708" w:type="dxa"/>
            <w:tcBorders>
              <w:top w:val="single" w:sz="4" w:space="0" w:color="auto"/>
              <w:left w:val="single" w:sz="4" w:space="0" w:color="auto"/>
              <w:bottom w:val="single" w:sz="4" w:space="0" w:color="auto"/>
              <w:right w:val="single" w:sz="4" w:space="0" w:color="auto"/>
            </w:tcBorders>
            <w:hideMark/>
          </w:tcPr>
          <w:p w14:paraId="63F0D692"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52-A00-021</w:t>
            </w:r>
          </w:p>
        </w:tc>
        <w:tc>
          <w:tcPr>
            <w:tcW w:w="749" w:type="dxa"/>
            <w:tcBorders>
              <w:top w:val="single" w:sz="4" w:space="0" w:color="auto"/>
              <w:left w:val="single" w:sz="4" w:space="0" w:color="auto"/>
              <w:bottom w:val="single" w:sz="4" w:space="0" w:color="auto"/>
              <w:right w:val="single" w:sz="4" w:space="0" w:color="auto"/>
            </w:tcBorders>
            <w:hideMark/>
          </w:tcPr>
          <w:p w14:paraId="29649B7F" w14:textId="77777777" w:rsidR="008F21ED" w:rsidRPr="008F21ED" w:rsidRDefault="008F21ED" w:rsidP="008F21ED">
            <w:pPr>
              <w:jc w:val="right"/>
              <w:rPr>
                <w:rFonts w:ascii="Arial" w:eastAsia="Times New Roman" w:hAnsi="Arial" w:cs="Arial"/>
                <w:b/>
                <w:bCs/>
                <w:sz w:val="24"/>
                <w:szCs w:val="24"/>
                <w:lang w:bidi="ar-IQ"/>
              </w:rPr>
            </w:pPr>
            <w:r w:rsidRPr="008F21ED">
              <w:rPr>
                <w:rFonts w:ascii="Arial" w:eastAsia="Times New Roman" w:hAnsi="Arial" w:cs="Arial"/>
                <w:b/>
                <w:bCs/>
                <w:sz w:val="24"/>
                <w:szCs w:val="24"/>
                <w:lang w:bidi="ar-IQ"/>
              </w:rPr>
              <w:t>3-</w:t>
            </w:r>
          </w:p>
        </w:tc>
      </w:tr>
      <w:tr w:rsidR="008F21ED" w:rsidRPr="008F21ED" w14:paraId="79185886" w14:textId="77777777" w:rsidTr="00D46B7B">
        <w:trPr>
          <w:trHeight w:val="571"/>
        </w:trPr>
        <w:tc>
          <w:tcPr>
            <w:tcW w:w="1074" w:type="dxa"/>
            <w:gridSpan w:val="2"/>
            <w:tcBorders>
              <w:top w:val="single" w:sz="4" w:space="0" w:color="auto"/>
              <w:left w:val="single" w:sz="4" w:space="0" w:color="auto"/>
              <w:bottom w:val="single" w:sz="4" w:space="0" w:color="auto"/>
              <w:right w:val="single" w:sz="4" w:space="0" w:color="auto"/>
            </w:tcBorders>
            <w:hideMark/>
          </w:tcPr>
          <w:p w14:paraId="1AE7AC06" w14:textId="77777777" w:rsidR="008F21ED" w:rsidRPr="008F21ED" w:rsidRDefault="008F21ED" w:rsidP="008F21ED">
            <w:pPr>
              <w:jc w:val="center"/>
              <w:rPr>
                <w:rFonts w:ascii="Arial" w:eastAsia="Times New Roman" w:hAnsi="Arial" w:cs="Arial"/>
                <w:sz w:val="24"/>
                <w:szCs w:val="24"/>
                <w:lang w:bidi="ar-IQ"/>
              </w:rPr>
            </w:pPr>
            <w:r w:rsidRPr="008F21ED">
              <w:rPr>
                <w:rFonts w:ascii="Arial" w:eastAsia="Times New Roman" w:hAnsi="Arial" w:cs="Arial"/>
                <w:b/>
                <w:bCs/>
                <w:sz w:val="24"/>
                <w:szCs w:val="24"/>
                <w:lang w:bidi="ar-IQ"/>
              </w:rPr>
              <w:t>3.0$</w:t>
            </w:r>
          </w:p>
        </w:tc>
        <w:tc>
          <w:tcPr>
            <w:tcW w:w="1199" w:type="dxa"/>
            <w:tcBorders>
              <w:top w:val="single" w:sz="4" w:space="0" w:color="auto"/>
              <w:left w:val="single" w:sz="4" w:space="0" w:color="auto"/>
              <w:bottom w:val="single" w:sz="4" w:space="0" w:color="auto"/>
              <w:right w:val="single" w:sz="4" w:space="0" w:color="auto"/>
            </w:tcBorders>
            <w:hideMark/>
          </w:tcPr>
          <w:p w14:paraId="44BF1DAC" w14:textId="77777777" w:rsidR="008F21ED" w:rsidRPr="008F21ED" w:rsidRDefault="008F21ED" w:rsidP="008F21ED">
            <w:pPr>
              <w:bidi w:val="0"/>
              <w:jc w:val="center"/>
              <w:rPr>
                <w:rFonts w:ascii="Arial" w:eastAsia="Times New Roman" w:hAnsi="Arial" w:cs="Arial"/>
                <w:b/>
                <w:bCs/>
                <w:sz w:val="24"/>
                <w:szCs w:val="24"/>
              </w:rPr>
            </w:pPr>
            <w:r w:rsidRPr="008F21ED">
              <w:rPr>
                <w:rFonts w:ascii="Arial" w:eastAsia="Times New Roman" w:hAnsi="Arial" w:cs="Arial"/>
                <w:b/>
                <w:bCs/>
                <w:sz w:val="24"/>
                <w:szCs w:val="24"/>
              </w:rPr>
              <w:t>1500</w:t>
            </w:r>
          </w:p>
        </w:tc>
        <w:tc>
          <w:tcPr>
            <w:tcW w:w="1211" w:type="dxa"/>
            <w:tcBorders>
              <w:top w:val="single" w:sz="4" w:space="0" w:color="auto"/>
              <w:left w:val="single" w:sz="4" w:space="0" w:color="auto"/>
              <w:bottom w:val="single" w:sz="4" w:space="0" w:color="auto"/>
              <w:right w:val="single" w:sz="4" w:space="0" w:color="auto"/>
            </w:tcBorders>
            <w:hideMark/>
          </w:tcPr>
          <w:p w14:paraId="72E231DD" w14:textId="77777777" w:rsidR="008F21ED" w:rsidRPr="008F21ED" w:rsidRDefault="008F21ED" w:rsidP="008F21ED">
            <w:pPr>
              <w:ind w:left="260"/>
              <w:jc w:val="center"/>
              <w:rPr>
                <w:rFonts w:ascii="Arial" w:eastAsia="Times New Roman" w:hAnsi="Arial" w:cs="Arial"/>
                <w:b/>
                <w:bCs/>
                <w:sz w:val="24"/>
                <w:szCs w:val="24"/>
                <w:lang w:bidi="ar-IQ"/>
              </w:rPr>
            </w:pPr>
            <w:r w:rsidRPr="008F21ED">
              <w:rPr>
                <w:rFonts w:ascii="Arial" w:eastAsia="Times New Roman" w:hAnsi="Arial" w:cs="Arial"/>
                <w:b/>
                <w:bCs/>
                <w:sz w:val="24"/>
                <w:szCs w:val="24"/>
                <w:lang w:bidi="ar-IQ"/>
              </w:rPr>
              <w:t>test</w:t>
            </w:r>
          </w:p>
        </w:tc>
        <w:tc>
          <w:tcPr>
            <w:tcW w:w="4394" w:type="dxa"/>
            <w:tcBorders>
              <w:top w:val="single" w:sz="4" w:space="0" w:color="auto"/>
              <w:left w:val="single" w:sz="4" w:space="0" w:color="auto"/>
              <w:bottom w:val="single" w:sz="4" w:space="0" w:color="auto"/>
              <w:right w:val="single" w:sz="4" w:space="0" w:color="auto"/>
            </w:tcBorders>
            <w:hideMark/>
          </w:tcPr>
          <w:p w14:paraId="6A9FD814"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 xml:space="preserve">Anti </w:t>
            </w:r>
            <w:proofErr w:type="spellStart"/>
            <w:r w:rsidRPr="008F21ED">
              <w:rPr>
                <w:rFonts w:ascii="Arial" w:eastAsia="Times New Roman" w:hAnsi="Arial" w:cs="Arial"/>
                <w:b/>
                <w:bCs/>
                <w:sz w:val="24"/>
                <w:szCs w:val="24"/>
              </w:rPr>
              <w:t>Tg</w:t>
            </w:r>
            <w:proofErr w:type="spellEnd"/>
            <w:r w:rsidRPr="008F21ED">
              <w:rPr>
                <w:rFonts w:ascii="Arial" w:eastAsia="Times New Roman" w:hAnsi="Arial" w:cs="Arial"/>
                <w:b/>
                <w:bCs/>
                <w:sz w:val="24"/>
                <w:szCs w:val="24"/>
              </w:rPr>
              <w:t xml:space="preserve"> Ab.  </w:t>
            </w:r>
            <w:r w:rsidRPr="008F21ED">
              <w:rPr>
                <w:rFonts w:ascii="Arial" w:eastAsia="Times New Roman" w:hAnsi="Arial" w:cs="Arial"/>
                <w:b/>
                <w:bCs/>
                <w:sz w:val="24"/>
                <w:szCs w:val="24"/>
                <w:rtl/>
              </w:rPr>
              <w:t>يثبت من قبل مستشفى الامل حصرا</w:t>
            </w:r>
          </w:p>
        </w:tc>
        <w:tc>
          <w:tcPr>
            <w:tcW w:w="1708" w:type="dxa"/>
            <w:tcBorders>
              <w:top w:val="single" w:sz="4" w:space="0" w:color="auto"/>
              <w:left w:val="single" w:sz="4" w:space="0" w:color="auto"/>
              <w:bottom w:val="single" w:sz="4" w:space="0" w:color="auto"/>
              <w:right w:val="single" w:sz="4" w:space="0" w:color="auto"/>
            </w:tcBorders>
            <w:hideMark/>
          </w:tcPr>
          <w:p w14:paraId="11316D95"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52-A00-027</w:t>
            </w:r>
          </w:p>
        </w:tc>
        <w:tc>
          <w:tcPr>
            <w:tcW w:w="749" w:type="dxa"/>
            <w:tcBorders>
              <w:top w:val="single" w:sz="4" w:space="0" w:color="auto"/>
              <w:left w:val="single" w:sz="4" w:space="0" w:color="auto"/>
              <w:bottom w:val="single" w:sz="4" w:space="0" w:color="auto"/>
              <w:right w:val="single" w:sz="4" w:space="0" w:color="auto"/>
            </w:tcBorders>
            <w:hideMark/>
          </w:tcPr>
          <w:p w14:paraId="30459956" w14:textId="77777777" w:rsidR="008F21ED" w:rsidRPr="008F21ED" w:rsidRDefault="008F21ED" w:rsidP="008F21ED">
            <w:pPr>
              <w:ind w:left="260"/>
              <w:jc w:val="right"/>
              <w:rPr>
                <w:rFonts w:ascii="Arial" w:eastAsia="Times New Roman" w:hAnsi="Arial" w:cs="Arial"/>
                <w:sz w:val="24"/>
                <w:szCs w:val="24"/>
                <w:lang w:bidi="ar-IQ"/>
              </w:rPr>
            </w:pPr>
            <w:r w:rsidRPr="008F21ED">
              <w:rPr>
                <w:rFonts w:ascii="Arial" w:eastAsia="Times New Roman" w:hAnsi="Arial" w:cs="Arial"/>
                <w:sz w:val="24"/>
                <w:szCs w:val="24"/>
                <w:lang w:bidi="ar-IQ"/>
              </w:rPr>
              <w:t>4-</w:t>
            </w:r>
          </w:p>
        </w:tc>
      </w:tr>
      <w:tr w:rsidR="008F21ED" w:rsidRPr="008F21ED" w14:paraId="574DE568" w14:textId="77777777" w:rsidTr="00D46B7B">
        <w:trPr>
          <w:trHeight w:val="571"/>
        </w:trPr>
        <w:tc>
          <w:tcPr>
            <w:tcW w:w="1074" w:type="dxa"/>
            <w:gridSpan w:val="2"/>
            <w:tcBorders>
              <w:top w:val="single" w:sz="4" w:space="0" w:color="auto"/>
              <w:left w:val="single" w:sz="4" w:space="0" w:color="auto"/>
              <w:bottom w:val="single" w:sz="4" w:space="0" w:color="auto"/>
              <w:right w:val="single" w:sz="4" w:space="0" w:color="auto"/>
            </w:tcBorders>
            <w:hideMark/>
          </w:tcPr>
          <w:p w14:paraId="3608F62E" w14:textId="77777777" w:rsidR="008F21ED" w:rsidRPr="008F21ED" w:rsidRDefault="008F21ED" w:rsidP="008F21ED">
            <w:pPr>
              <w:jc w:val="center"/>
              <w:rPr>
                <w:rFonts w:ascii="Arial" w:eastAsia="Times New Roman" w:hAnsi="Arial" w:cs="Arial"/>
                <w:sz w:val="24"/>
                <w:szCs w:val="24"/>
                <w:lang w:bidi="ar-IQ"/>
              </w:rPr>
            </w:pPr>
            <w:r w:rsidRPr="008F21ED">
              <w:rPr>
                <w:rFonts w:ascii="Arial" w:eastAsia="Times New Roman" w:hAnsi="Arial" w:cs="Arial"/>
                <w:b/>
                <w:bCs/>
                <w:sz w:val="24"/>
                <w:szCs w:val="24"/>
                <w:lang w:bidi="ar-IQ"/>
              </w:rPr>
              <w:t>3.0$</w:t>
            </w:r>
          </w:p>
        </w:tc>
        <w:tc>
          <w:tcPr>
            <w:tcW w:w="1199" w:type="dxa"/>
            <w:tcBorders>
              <w:top w:val="single" w:sz="4" w:space="0" w:color="auto"/>
              <w:left w:val="single" w:sz="4" w:space="0" w:color="auto"/>
              <w:bottom w:val="single" w:sz="4" w:space="0" w:color="auto"/>
              <w:right w:val="single" w:sz="4" w:space="0" w:color="auto"/>
            </w:tcBorders>
            <w:hideMark/>
          </w:tcPr>
          <w:p w14:paraId="10D912F6" w14:textId="77777777" w:rsidR="008F21ED" w:rsidRPr="008F21ED" w:rsidRDefault="008F21ED" w:rsidP="008F21ED">
            <w:pPr>
              <w:bidi w:val="0"/>
              <w:jc w:val="center"/>
              <w:rPr>
                <w:rFonts w:ascii="Arial" w:eastAsia="Times New Roman" w:hAnsi="Arial" w:cs="Arial"/>
                <w:b/>
                <w:bCs/>
                <w:sz w:val="24"/>
                <w:szCs w:val="24"/>
              </w:rPr>
            </w:pPr>
            <w:r w:rsidRPr="008F21ED">
              <w:rPr>
                <w:rFonts w:ascii="Arial" w:eastAsia="Times New Roman" w:hAnsi="Arial" w:cs="Arial"/>
                <w:b/>
                <w:bCs/>
                <w:sz w:val="24"/>
                <w:szCs w:val="24"/>
              </w:rPr>
              <w:t>750</w:t>
            </w:r>
          </w:p>
        </w:tc>
        <w:tc>
          <w:tcPr>
            <w:tcW w:w="1211" w:type="dxa"/>
            <w:tcBorders>
              <w:top w:val="single" w:sz="4" w:space="0" w:color="auto"/>
              <w:left w:val="single" w:sz="4" w:space="0" w:color="auto"/>
              <w:bottom w:val="single" w:sz="4" w:space="0" w:color="auto"/>
              <w:right w:val="single" w:sz="4" w:space="0" w:color="auto"/>
            </w:tcBorders>
            <w:hideMark/>
          </w:tcPr>
          <w:p w14:paraId="72B92F72" w14:textId="77777777" w:rsidR="008F21ED" w:rsidRPr="008F21ED" w:rsidRDefault="008F21ED" w:rsidP="008F21ED">
            <w:pPr>
              <w:jc w:val="center"/>
              <w:rPr>
                <w:rFonts w:ascii="Arial" w:eastAsia="Times New Roman" w:hAnsi="Arial" w:cs="Arial"/>
                <w:sz w:val="24"/>
                <w:szCs w:val="24"/>
                <w:lang w:bidi="ar-IQ"/>
              </w:rPr>
            </w:pPr>
            <w:r w:rsidRPr="008F21ED">
              <w:rPr>
                <w:rFonts w:ascii="Arial" w:eastAsia="Times New Roman" w:hAnsi="Arial" w:cs="Arial"/>
                <w:b/>
                <w:bCs/>
                <w:sz w:val="24"/>
                <w:szCs w:val="24"/>
                <w:lang w:bidi="ar-IQ"/>
              </w:rPr>
              <w:t>test</w:t>
            </w:r>
          </w:p>
        </w:tc>
        <w:tc>
          <w:tcPr>
            <w:tcW w:w="4394" w:type="dxa"/>
            <w:tcBorders>
              <w:top w:val="single" w:sz="4" w:space="0" w:color="auto"/>
              <w:left w:val="single" w:sz="4" w:space="0" w:color="auto"/>
              <w:bottom w:val="single" w:sz="4" w:space="0" w:color="auto"/>
              <w:right w:val="single" w:sz="4" w:space="0" w:color="auto"/>
            </w:tcBorders>
            <w:hideMark/>
          </w:tcPr>
          <w:p w14:paraId="455E1E93"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 xml:space="preserve">Anti </w:t>
            </w:r>
            <w:proofErr w:type="spellStart"/>
            <w:r w:rsidRPr="008F21ED">
              <w:rPr>
                <w:rFonts w:ascii="Arial" w:eastAsia="Times New Roman" w:hAnsi="Arial" w:cs="Arial"/>
                <w:b/>
                <w:bCs/>
                <w:sz w:val="24"/>
                <w:szCs w:val="24"/>
              </w:rPr>
              <w:t>Tpo</w:t>
            </w:r>
            <w:proofErr w:type="spellEnd"/>
            <w:r w:rsidRPr="008F21ED">
              <w:rPr>
                <w:rFonts w:ascii="Arial" w:eastAsia="Times New Roman" w:hAnsi="Arial" w:cs="Arial"/>
                <w:b/>
                <w:bCs/>
                <w:sz w:val="24"/>
                <w:szCs w:val="24"/>
              </w:rPr>
              <w:t xml:space="preserve"> Ab. </w:t>
            </w:r>
            <w:r w:rsidRPr="008F21ED">
              <w:rPr>
                <w:rFonts w:ascii="Arial" w:eastAsia="Times New Roman" w:hAnsi="Arial" w:cs="Arial"/>
                <w:b/>
                <w:bCs/>
                <w:sz w:val="24"/>
                <w:szCs w:val="24"/>
                <w:rtl/>
              </w:rPr>
              <w:t>يثبت من قبل مستشفى الامل حصرا</w:t>
            </w:r>
          </w:p>
        </w:tc>
        <w:tc>
          <w:tcPr>
            <w:tcW w:w="1708" w:type="dxa"/>
            <w:tcBorders>
              <w:top w:val="single" w:sz="4" w:space="0" w:color="auto"/>
              <w:left w:val="single" w:sz="4" w:space="0" w:color="auto"/>
              <w:bottom w:val="single" w:sz="4" w:space="0" w:color="auto"/>
              <w:right w:val="single" w:sz="4" w:space="0" w:color="auto"/>
            </w:tcBorders>
            <w:hideMark/>
          </w:tcPr>
          <w:p w14:paraId="46C7D87A"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52-A00-028</w:t>
            </w:r>
          </w:p>
        </w:tc>
        <w:tc>
          <w:tcPr>
            <w:tcW w:w="749" w:type="dxa"/>
            <w:tcBorders>
              <w:top w:val="single" w:sz="4" w:space="0" w:color="auto"/>
              <w:left w:val="single" w:sz="4" w:space="0" w:color="auto"/>
              <w:bottom w:val="single" w:sz="4" w:space="0" w:color="auto"/>
              <w:right w:val="single" w:sz="4" w:space="0" w:color="auto"/>
            </w:tcBorders>
            <w:hideMark/>
          </w:tcPr>
          <w:p w14:paraId="7BC88972" w14:textId="77777777" w:rsidR="008F21ED" w:rsidRPr="008F21ED" w:rsidRDefault="008F21ED" w:rsidP="008F21ED">
            <w:pPr>
              <w:ind w:left="260"/>
              <w:jc w:val="right"/>
              <w:rPr>
                <w:rFonts w:ascii="Arial" w:eastAsia="Times New Roman" w:hAnsi="Arial" w:cs="Arial"/>
                <w:sz w:val="24"/>
                <w:szCs w:val="24"/>
                <w:lang w:bidi="ar-IQ"/>
              </w:rPr>
            </w:pPr>
            <w:r w:rsidRPr="008F21ED">
              <w:rPr>
                <w:rFonts w:ascii="Arial" w:eastAsia="Times New Roman" w:hAnsi="Arial" w:cs="Arial"/>
                <w:sz w:val="24"/>
                <w:szCs w:val="24"/>
                <w:lang w:bidi="ar-IQ"/>
              </w:rPr>
              <w:t>5-</w:t>
            </w:r>
          </w:p>
        </w:tc>
      </w:tr>
      <w:tr w:rsidR="008F21ED" w:rsidRPr="008F21ED" w14:paraId="5AAFE372" w14:textId="77777777" w:rsidTr="00D46B7B">
        <w:trPr>
          <w:trHeight w:val="571"/>
        </w:trPr>
        <w:tc>
          <w:tcPr>
            <w:tcW w:w="1074" w:type="dxa"/>
            <w:gridSpan w:val="2"/>
            <w:tcBorders>
              <w:top w:val="single" w:sz="4" w:space="0" w:color="auto"/>
              <w:left w:val="single" w:sz="4" w:space="0" w:color="auto"/>
              <w:bottom w:val="single" w:sz="4" w:space="0" w:color="auto"/>
              <w:right w:val="single" w:sz="4" w:space="0" w:color="auto"/>
            </w:tcBorders>
            <w:hideMark/>
          </w:tcPr>
          <w:p w14:paraId="62669E85" w14:textId="77777777" w:rsidR="008F21ED" w:rsidRPr="008F21ED" w:rsidRDefault="008F21ED" w:rsidP="008F21ED">
            <w:pPr>
              <w:jc w:val="center"/>
              <w:rPr>
                <w:rFonts w:ascii="Arial" w:eastAsia="Times New Roman" w:hAnsi="Arial" w:cs="Arial"/>
                <w:sz w:val="24"/>
                <w:szCs w:val="24"/>
              </w:rPr>
            </w:pPr>
            <w:r w:rsidRPr="008F21ED">
              <w:rPr>
                <w:rFonts w:ascii="Arial" w:eastAsia="Times New Roman" w:hAnsi="Arial" w:cs="Arial"/>
                <w:b/>
                <w:bCs/>
                <w:sz w:val="24"/>
                <w:szCs w:val="24"/>
                <w:lang w:bidi="ar-IQ"/>
              </w:rPr>
              <w:t>10. 0 $</w:t>
            </w:r>
          </w:p>
        </w:tc>
        <w:tc>
          <w:tcPr>
            <w:tcW w:w="1199" w:type="dxa"/>
            <w:tcBorders>
              <w:top w:val="single" w:sz="4" w:space="0" w:color="auto"/>
              <w:left w:val="single" w:sz="4" w:space="0" w:color="auto"/>
              <w:bottom w:val="single" w:sz="4" w:space="0" w:color="auto"/>
              <w:right w:val="single" w:sz="4" w:space="0" w:color="auto"/>
            </w:tcBorders>
            <w:hideMark/>
          </w:tcPr>
          <w:p w14:paraId="15DC490F" w14:textId="77777777" w:rsidR="008F21ED" w:rsidRPr="008F21ED" w:rsidRDefault="008F21ED" w:rsidP="008F21ED">
            <w:pPr>
              <w:bidi w:val="0"/>
              <w:jc w:val="center"/>
              <w:rPr>
                <w:rFonts w:ascii="Arial" w:eastAsia="Times New Roman" w:hAnsi="Arial" w:cs="Arial"/>
                <w:b/>
                <w:bCs/>
                <w:sz w:val="24"/>
                <w:szCs w:val="24"/>
              </w:rPr>
            </w:pPr>
            <w:r w:rsidRPr="008F21ED">
              <w:rPr>
                <w:rFonts w:ascii="Arial" w:eastAsia="Times New Roman" w:hAnsi="Arial" w:cs="Arial"/>
                <w:b/>
                <w:bCs/>
                <w:sz w:val="24"/>
                <w:szCs w:val="24"/>
              </w:rPr>
              <w:t>10030</w:t>
            </w:r>
          </w:p>
        </w:tc>
        <w:tc>
          <w:tcPr>
            <w:tcW w:w="1211" w:type="dxa"/>
            <w:tcBorders>
              <w:top w:val="single" w:sz="4" w:space="0" w:color="auto"/>
              <w:left w:val="single" w:sz="4" w:space="0" w:color="auto"/>
              <w:bottom w:val="single" w:sz="4" w:space="0" w:color="auto"/>
              <w:right w:val="single" w:sz="4" w:space="0" w:color="auto"/>
            </w:tcBorders>
            <w:hideMark/>
          </w:tcPr>
          <w:p w14:paraId="3EEB77C7" w14:textId="77777777" w:rsidR="008F21ED" w:rsidRPr="008F21ED" w:rsidRDefault="008F21ED" w:rsidP="008F21ED">
            <w:pPr>
              <w:jc w:val="center"/>
              <w:rPr>
                <w:rFonts w:ascii="Arial" w:eastAsia="Times New Roman" w:hAnsi="Arial" w:cs="Arial"/>
                <w:sz w:val="24"/>
                <w:szCs w:val="24"/>
                <w:lang w:bidi="ar-IQ"/>
              </w:rPr>
            </w:pPr>
            <w:r w:rsidRPr="008F21ED">
              <w:rPr>
                <w:rFonts w:ascii="Arial" w:eastAsia="Times New Roman" w:hAnsi="Arial" w:cs="Arial"/>
                <w:b/>
                <w:bCs/>
                <w:sz w:val="24"/>
                <w:szCs w:val="24"/>
                <w:lang w:bidi="ar-IQ"/>
              </w:rPr>
              <w:t>test</w:t>
            </w:r>
          </w:p>
        </w:tc>
        <w:tc>
          <w:tcPr>
            <w:tcW w:w="4394" w:type="dxa"/>
            <w:tcBorders>
              <w:top w:val="single" w:sz="4" w:space="0" w:color="auto"/>
              <w:left w:val="single" w:sz="4" w:space="0" w:color="auto"/>
              <w:bottom w:val="single" w:sz="4" w:space="0" w:color="auto"/>
              <w:right w:val="single" w:sz="4" w:space="0" w:color="auto"/>
            </w:tcBorders>
            <w:hideMark/>
          </w:tcPr>
          <w:p w14:paraId="6A5ED107"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AMH ( Anti - Mullerian Hormone</w:t>
            </w:r>
          </w:p>
        </w:tc>
        <w:tc>
          <w:tcPr>
            <w:tcW w:w="1708" w:type="dxa"/>
            <w:tcBorders>
              <w:top w:val="single" w:sz="4" w:space="0" w:color="auto"/>
              <w:left w:val="single" w:sz="4" w:space="0" w:color="auto"/>
              <w:bottom w:val="single" w:sz="4" w:space="0" w:color="auto"/>
              <w:right w:val="single" w:sz="4" w:space="0" w:color="auto"/>
            </w:tcBorders>
            <w:hideMark/>
          </w:tcPr>
          <w:p w14:paraId="5285DB2C" w14:textId="77777777" w:rsidR="008F21ED" w:rsidRPr="008F21ED" w:rsidRDefault="008F21ED" w:rsidP="008F21ED">
            <w:pPr>
              <w:bidi w:val="0"/>
              <w:rPr>
                <w:rFonts w:ascii="Arial" w:eastAsia="Times New Roman" w:hAnsi="Arial" w:cs="Arial"/>
                <w:b/>
                <w:bCs/>
                <w:sz w:val="24"/>
                <w:szCs w:val="24"/>
              </w:rPr>
            </w:pPr>
            <w:r w:rsidRPr="008F21ED">
              <w:rPr>
                <w:rFonts w:ascii="Arial" w:eastAsia="Times New Roman" w:hAnsi="Arial" w:cs="Arial"/>
                <w:b/>
                <w:bCs/>
                <w:sz w:val="24"/>
                <w:szCs w:val="24"/>
              </w:rPr>
              <w:t>52-A00-029</w:t>
            </w:r>
          </w:p>
        </w:tc>
        <w:tc>
          <w:tcPr>
            <w:tcW w:w="749" w:type="dxa"/>
            <w:tcBorders>
              <w:top w:val="single" w:sz="4" w:space="0" w:color="auto"/>
              <w:left w:val="single" w:sz="4" w:space="0" w:color="auto"/>
              <w:bottom w:val="single" w:sz="4" w:space="0" w:color="auto"/>
              <w:right w:val="single" w:sz="4" w:space="0" w:color="auto"/>
            </w:tcBorders>
            <w:hideMark/>
          </w:tcPr>
          <w:p w14:paraId="74361AD2" w14:textId="77777777" w:rsidR="008F21ED" w:rsidRPr="008F21ED" w:rsidRDefault="008F21ED" w:rsidP="008F21ED">
            <w:pPr>
              <w:ind w:left="260"/>
              <w:jc w:val="right"/>
              <w:rPr>
                <w:rFonts w:ascii="Arial" w:eastAsia="Times New Roman" w:hAnsi="Arial" w:cs="Arial"/>
                <w:sz w:val="24"/>
                <w:szCs w:val="24"/>
                <w:lang w:bidi="ar-IQ"/>
              </w:rPr>
            </w:pPr>
            <w:r w:rsidRPr="008F21ED">
              <w:rPr>
                <w:rFonts w:ascii="Arial" w:eastAsia="Times New Roman" w:hAnsi="Arial" w:cs="Arial"/>
                <w:sz w:val="24"/>
                <w:szCs w:val="24"/>
                <w:lang w:bidi="ar-IQ"/>
              </w:rPr>
              <w:t>6-</w:t>
            </w:r>
          </w:p>
        </w:tc>
      </w:tr>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4F38F" w14:textId="77777777" w:rsidR="0077269D" w:rsidRDefault="0077269D" w:rsidP="00AA28F1">
      <w:pPr>
        <w:spacing w:after="0" w:line="240" w:lineRule="auto"/>
      </w:pPr>
      <w:r>
        <w:separator/>
      </w:r>
    </w:p>
  </w:endnote>
  <w:endnote w:type="continuationSeparator" w:id="0">
    <w:p w14:paraId="23FB6360" w14:textId="77777777" w:rsidR="0077269D" w:rsidRDefault="0077269D"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5A2B0" w14:textId="77777777" w:rsidR="0077269D" w:rsidRDefault="0077269D" w:rsidP="00AA28F1">
      <w:pPr>
        <w:spacing w:after="0" w:line="240" w:lineRule="auto"/>
      </w:pPr>
      <w:r>
        <w:separator/>
      </w:r>
    </w:p>
  </w:footnote>
  <w:footnote w:type="continuationSeparator" w:id="0">
    <w:p w14:paraId="2E1EDFDC" w14:textId="77777777" w:rsidR="0077269D" w:rsidRDefault="0077269D"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9719B"/>
    <w:rsid w:val="002A564B"/>
    <w:rsid w:val="002B1C36"/>
    <w:rsid w:val="002C6266"/>
    <w:rsid w:val="0033093E"/>
    <w:rsid w:val="00332AAF"/>
    <w:rsid w:val="00337F8E"/>
    <w:rsid w:val="00350674"/>
    <w:rsid w:val="003658FF"/>
    <w:rsid w:val="00385834"/>
    <w:rsid w:val="003A0ACD"/>
    <w:rsid w:val="003F729A"/>
    <w:rsid w:val="00411D7F"/>
    <w:rsid w:val="00434C06"/>
    <w:rsid w:val="00453E95"/>
    <w:rsid w:val="00456D47"/>
    <w:rsid w:val="00460F67"/>
    <w:rsid w:val="00476E30"/>
    <w:rsid w:val="004D2977"/>
    <w:rsid w:val="004D68D3"/>
    <w:rsid w:val="004F0B47"/>
    <w:rsid w:val="005350A0"/>
    <w:rsid w:val="00543DC9"/>
    <w:rsid w:val="00552815"/>
    <w:rsid w:val="00562C93"/>
    <w:rsid w:val="00564921"/>
    <w:rsid w:val="00574CC8"/>
    <w:rsid w:val="00583E00"/>
    <w:rsid w:val="005A1C9F"/>
    <w:rsid w:val="005A7B2F"/>
    <w:rsid w:val="005F1ABB"/>
    <w:rsid w:val="00625F02"/>
    <w:rsid w:val="00637432"/>
    <w:rsid w:val="00646E47"/>
    <w:rsid w:val="00650CA1"/>
    <w:rsid w:val="00655D06"/>
    <w:rsid w:val="00676221"/>
    <w:rsid w:val="006F7C77"/>
    <w:rsid w:val="00716365"/>
    <w:rsid w:val="00731240"/>
    <w:rsid w:val="007363D1"/>
    <w:rsid w:val="00741D27"/>
    <w:rsid w:val="0077269D"/>
    <w:rsid w:val="00774405"/>
    <w:rsid w:val="00784230"/>
    <w:rsid w:val="007975C8"/>
    <w:rsid w:val="007D7DF1"/>
    <w:rsid w:val="007E62FC"/>
    <w:rsid w:val="007F5613"/>
    <w:rsid w:val="00805E04"/>
    <w:rsid w:val="00811491"/>
    <w:rsid w:val="008559CE"/>
    <w:rsid w:val="00857173"/>
    <w:rsid w:val="008B1B0C"/>
    <w:rsid w:val="008B4E77"/>
    <w:rsid w:val="008C0DD1"/>
    <w:rsid w:val="008C312B"/>
    <w:rsid w:val="008F21ED"/>
    <w:rsid w:val="008F6DF7"/>
    <w:rsid w:val="0092684A"/>
    <w:rsid w:val="0095712C"/>
    <w:rsid w:val="00967F0B"/>
    <w:rsid w:val="00987EA8"/>
    <w:rsid w:val="00997523"/>
    <w:rsid w:val="009A693F"/>
    <w:rsid w:val="00A025AF"/>
    <w:rsid w:val="00A03215"/>
    <w:rsid w:val="00A07E0E"/>
    <w:rsid w:val="00A134F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286A"/>
    <w:rsid w:val="00B376BC"/>
    <w:rsid w:val="00B60D03"/>
    <w:rsid w:val="00B73FB9"/>
    <w:rsid w:val="00BA218C"/>
    <w:rsid w:val="00BF661B"/>
    <w:rsid w:val="00C114DF"/>
    <w:rsid w:val="00C265EC"/>
    <w:rsid w:val="00C27DB8"/>
    <w:rsid w:val="00C571FA"/>
    <w:rsid w:val="00C6287A"/>
    <w:rsid w:val="00C827B3"/>
    <w:rsid w:val="00CB0A58"/>
    <w:rsid w:val="00CC4E5E"/>
    <w:rsid w:val="00CF3125"/>
    <w:rsid w:val="00CF41EB"/>
    <w:rsid w:val="00D15C6D"/>
    <w:rsid w:val="00D1781F"/>
    <w:rsid w:val="00D8495E"/>
    <w:rsid w:val="00DB7774"/>
    <w:rsid w:val="00DE087E"/>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D0A90"/>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297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103</Pages>
  <Words>26380</Words>
  <Characters>150371</Characters>
  <Application>Microsoft Office Word</Application>
  <DocSecurity>0</DocSecurity>
  <Lines>1253</Lines>
  <Paragraphs>352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4</cp:revision>
  <cp:lastPrinted>2022-08-03T06:29:00Z</cp:lastPrinted>
  <dcterms:created xsi:type="dcterms:W3CDTF">2023-09-20T06:30:00Z</dcterms:created>
  <dcterms:modified xsi:type="dcterms:W3CDTF">2023-09-20T07:02:00Z</dcterms:modified>
</cp:coreProperties>
</file>