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F80DC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F80DCF">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F80DCF">
              <w:rPr>
                <w:rFonts w:ascii="Simplified Arabic" w:hAnsi="Simplified Arabic" w:cs="Simplified Arabic"/>
                <w:b/>
                <w:bCs/>
                <w:color w:val="000000"/>
                <w:sz w:val="32"/>
                <w:szCs w:val="32"/>
                <w:lang w:bidi="ar-LB"/>
              </w:rPr>
              <w:t>\AC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80DC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F80DCF">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w:t>
            </w:r>
            <w:r w:rsidR="00F80DCF">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80DC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F80DCF">
              <w:rPr>
                <w:rFonts w:ascii="Calibri" w:hAnsi="Calibri" w:cs="Arial"/>
                <w:bCs/>
                <w:sz w:val="24"/>
                <w:szCs w:val="24"/>
                <w:lang w:bidi="ar-IQ"/>
              </w:rPr>
              <w:t>AC</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F80DCF">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80DC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80DCF">
              <w:rPr>
                <w:rFonts w:hint="cs"/>
                <w:sz w:val="24"/>
                <w:szCs w:val="24"/>
                <w:highlight w:val="cyan"/>
                <w:rtl/>
              </w:rPr>
              <w:t>4</w:t>
            </w:r>
            <w:r w:rsidRPr="00212FFB">
              <w:rPr>
                <w:rFonts w:hint="cs"/>
                <w:sz w:val="24"/>
                <w:szCs w:val="24"/>
                <w:highlight w:val="cyan"/>
                <w:rtl/>
              </w:rPr>
              <w:t xml:space="preserve">/ </w:t>
            </w:r>
            <w:r w:rsidR="00F80DCF">
              <w:rPr>
                <w:rFonts w:hint="cs"/>
                <w:sz w:val="24"/>
                <w:szCs w:val="24"/>
                <w:highlight w:val="cyan"/>
                <w:rtl/>
              </w:rPr>
              <w:t>10</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80DCF">
              <w:rPr>
                <w:rFonts w:hint="cs"/>
                <w:sz w:val="24"/>
                <w:szCs w:val="24"/>
                <w:highlight w:val="cyan"/>
                <w:rtl/>
                <w:lang w:bidi="ar-DZ"/>
              </w:rPr>
              <w:t>11</w:t>
            </w:r>
            <w:r w:rsidRPr="00212FFB">
              <w:rPr>
                <w:rFonts w:hint="cs"/>
                <w:sz w:val="24"/>
                <w:szCs w:val="24"/>
                <w:highlight w:val="cyan"/>
                <w:rtl/>
                <w:lang w:bidi="ar-DZ"/>
              </w:rPr>
              <w:t xml:space="preserve">/ </w:t>
            </w:r>
            <w:r w:rsidR="00F80DCF">
              <w:rPr>
                <w:rFonts w:hint="cs"/>
                <w:sz w:val="24"/>
                <w:szCs w:val="24"/>
                <w:highlight w:val="cyan"/>
                <w:rtl/>
                <w:lang w:bidi="ar-DZ"/>
              </w:rPr>
              <w:t>10</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80DCF">
              <w:rPr>
                <w:rFonts w:hint="cs"/>
                <w:color w:val="000000"/>
                <w:spacing w:val="-2"/>
                <w:sz w:val="24"/>
                <w:szCs w:val="24"/>
                <w:highlight w:val="cyan"/>
                <w:rtl/>
              </w:rPr>
              <w:t>18</w:t>
            </w:r>
            <w:r w:rsidRPr="00212FFB">
              <w:rPr>
                <w:rFonts w:hint="cs"/>
                <w:color w:val="000000"/>
                <w:spacing w:val="-2"/>
                <w:sz w:val="24"/>
                <w:szCs w:val="24"/>
                <w:highlight w:val="cyan"/>
                <w:rtl/>
              </w:rPr>
              <w:t xml:space="preserve">/ </w:t>
            </w:r>
            <w:r w:rsidR="00F80DCF">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3119"/>
        <w:gridCol w:w="1134"/>
        <w:gridCol w:w="1984"/>
        <w:gridCol w:w="1134"/>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F80DC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80DCF">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80DCF">
              <w:rPr>
                <w:rFonts w:ascii="Arial" w:eastAsia="Times New Roman" w:hAnsi="Arial"/>
                <w:b/>
                <w:bCs/>
                <w:sz w:val="24"/>
                <w:szCs w:val="24"/>
                <w:u w:val="single"/>
              </w:rPr>
              <w:t>\AC</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921D90">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311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134"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984"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426F6" w:rsidRPr="00844D38" w:rsidTr="005426F6">
        <w:trPr>
          <w:trHeight w:val="3609"/>
        </w:trPr>
        <w:tc>
          <w:tcPr>
            <w:tcW w:w="709" w:type="dxa"/>
            <w:shd w:val="clear" w:color="auto" w:fill="auto"/>
            <w:vAlign w:val="center"/>
          </w:tcPr>
          <w:p w:rsidR="005426F6" w:rsidRPr="005426F6" w:rsidRDefault="005426F6">
            <w:pPr>
              <w:jc w:val="center"/>
              <w:rPr>
                <w:rFonts w:ascii="Arial" w:hAnsi="Arial" w:cs="Arial"/>
                <w:b/>
                <w:bCs/>
                <w:sz w:val="24"/>
                <w:szCs w:val="24"/>
              </w:rPr>
            </w:pPr>
            <w:r w:rsidRPr="005426F6">
              <w:rPr>
                <w:rFonts w:ascii="Arial" w:hAnsi="Arial" w:cs="Arial"/>
                <w:b/>
                <w:bCs/>
                <w:sz w:val="24"/>
                <w:szCs w:val="24"/>
              </w:rPr>
              <w:t>1</w:t>
            </w:r>
          </w:p>
        </w:tc>
        <w:tc>
          <w:tcPr>
            <w:tcW w:w="1418" w:type="dxa"/>
            <w:shd w:val="clear" w:color="auto" w:fill="auto"/>
            <w:vAlign w:val="center"/>
          </w:tcPr>
          <w:p w:rsidR="005426F6" w:rsidRPr="005426F6" w:rsidRDefault="005426F6">
            <w:pPr>
              <w:jc w:val="center"/>
              <w:rPr>
                <w:b/>
                <w:bCs/>
                <w:color w:val="000000"/>
                <w:sz w:val="24"/>
                <w:szCs w:val="24"/>
              </w:rPr>
            </w:pPr>
            <w:r w:rsidRPr="005426F6">
              <w:rPr>
                <w:b/>
                <w:bCs/>
                <w:color w:val="000000"/>
                <w:sz w:val="24"/>
                <w:szCs w:val="24"/>
              </w:rPr>
              <w:t>14-B00-015</w:t>
            </w:r>
          </w:p>
        </w:tc>
        <w:tc>
          <w:tcPr>
            <w:tcW w:w="3119" w:type="dxa"/>
            <w:shd w:val="clear" w:color="auto" w:fill="auto"/>
            <w:vAlign w:val="center"/>
          </w:tcPr>
          <w:p w:rsidR="005426F6" w:rsidRPr="005426F6" w:rsidRDefault="005426F6">
            <w:pPr>
              <w:jc w:val="center"/>
              <w:rPr>
                <w:b/>
                <w:bCs/>
                <w:color w:val="000000"/>
                <w:sz w:val="24"/>
                <w:szCs w:val="24"/>
              </w:rPr>
            </w:pPr>
            <w:r w:rsidRPr="005426F6">
              <w:rPr>
                <w:b/>
                <w:bCs/>
                <w:color w:val="000000"/>
                <w:sz w:val="24"/>
                <w:szCs w:val="24"/>
              </w:rPr>
              <w:t>Lidocaine HCL  2% (20 mg/ml) + Epinephrine as  bitartrate 1: 80000 ( 0.0125 mg / ml ) cartridges  (1.7- 2.2 ) ml</w:t>
            </w:r>
          </w:p>
        </w:tc>
        <w:tc>
          <w:tcPr>
            <w:tcW w:w="1134" w:type="dxa"/>
            <w:shd w:val="clear" w:color="auto" w:fill="auto"/>
            <w:vAlign w:val="center"/>
          </w:tcPr>
          <w:p w:rsidR="005426F6" w:rsidRPr="005426F6" w:rsidRDefault="005426F6">
            <w:pPr>
              <w:jc w:val="center"/>
              <w:rPr>
                <w:rFonts w:ascii="Calibri" w:hAnsi="Calibri" w:cs="Calibri"/>
                <w:b/>
                <w:bCs/>
                <w:sz w:val="24"/>
                <w:szCs w:val="24"/>
              </w:rPr>
            </w:pPr>
            <w:r w:rsidRPr="005426F6">
              <w:rPr>
                <w:rFonts w:ascii="Calibri" w:hAnsi="Calibri" w:cs="Calibri"/>
                <w:b/>
                <w:bCs/>
                <w:sz w:val="24"/>
                <w:szCs w:val="24"/>
              </w:rPr>
              <w:t>4675014</w:t>
            </w:r>
          </w:p>
        </w:tc>
        <w:tc>
          <w:tcPr>
            <w:tcW w:w="1984" w:type="dxa"/>
            <w:shd w:val="clear" w:color="auto" w:fill="auto"/>
            <w:vAlign w:val="center"/>
          </w:tcPr>
          <w:p w:rsidR="005426F6" w:rsidRPr="005426F6" w:rsidRDefault="005426F6">
            <w:pPr>
              <w:jc w:val="center"/>
              <w:rPr>
                <w:rFonts w:ascii="Calibri" w:hAnsi="Calibri" w:cs="Calibri"/>
                <w:b/>
                <w:bCs/>
                <w:sz w:val="24"/>
                <w:szCs w:val="24"/>
              </w:rPr>
            </w:pPr>
            <w:r w:rsidRPr="005426F6">
              <w:rPr>
                <w:rFonts w:ascii="Calibri" w:hAnsi="Calibri" w:cs="Calibri"/>
                <w:b/>
                <w:bCs/>
                <w:sz w:val="24"/>
                <w:szCs w:val="24"/>
              </w:rPr>
              <w:t> </w:t>
            </w:r>
          </w:p>
        </w:tc>
        <w:tc>
          <w:tcPr>
            <w:tcW w:w="1134" w:type="dxa"/>
            <w:shd w:val="clear" w:color="auto" w:fill="auto"/>
            <w:vAlign w:val="center"/>
          </w:tcPr>
          <w:p w:rsidR="005426F6" w:rsidRPr="005426F6" w:rsidRDefault="005426F6">
            <w:pPr>
              <w:jc w:val="center"/>
              <w:rPr>
                <w:rFonts w:ascii="Arial" w:hAnsi="Arial" w:cs="Arial"/>
                <w:b/>
                <w:bCs/>
                <w:color w:val="000000"/>
                <w:sz w:val="24"/>
                <w:szCs w:val="24"/>
              </w:rPr>
            </w:pPr>
            <w:r w:rsidRPr="005426F6">
              <w:rPr>
                <w:rFonts w:ascii="Arial" w:hAnsi="Arial" w:cs="Arial"/>
                <w:b/>
                <w:bCs/>
                <w:color w:val="000000"/>
                <w:sz w:val="24"/>
                <w:szCs w:val="24"/>
              </w:rPr>
              <w:t>50 carpoul</w:t>
            </w:r>
          </w:p>
        </w:tc>
        <w:tc>
          <w:tcPr>
            <w:tcW w:w="1134" w:type="dxa"/>
            <w:shd w:val="clear" w:color="auto" w:fill="auto"/>
            <w:vAlign w:val="center"/>
          </w:tcPr>
          <w:p w:rsidR="005426F6" w:rsidRPr="005426F6" w:rsidRDefault="005426F6">
            <w:pPr>
              <w:jc w:val="center"/>
              <w:rPr>
                <w:rFonts w:ascii="Arial" w:hAnsi="Arial" w:cs="Arial"/>
                <w:b/>
                <w:bCs/>
                <w:color w:val="000000"/>
                <w:sz w:val="24"/>
                <w:szCs w:val="24"/>
              </w:rPr>
            </w:pPr>
            <w:r w:rsidRPr="005426F6">
              <w:rPr>
                <w:rFonts w:ascii="Arial" w:hAnsi="Arial" w:cs="Arial"/>
                <w:b/>
                <w:bCs/>
                <w:color w:val="000000"/>
                <w:sz w:val="24"/>
                <w:szCs w:val="24"/>
              </w:rPr>
              <w:t>16.64</w:t>
            </w:r>
          </w:p>
        </w:tc>
        <w:tc>
          <w:tcPr>
            <w:tcW w:w="1134" w:type="dxa"/>
            <w:shd w:val="clear" w:color="auto" w:fill="auto"/>
            <w:vAlign w:val="center"/>
          </w:tcPr>
          <w:p w:rsidR="005426F6" w:rsidRPr="005426F6" w:rsidRDefault="005426F6">
            <w:pPr>
              <w:jc w:val="center"/>
              <w:rPr>
                <w:rFonts w:ascii="Arial" w:hAnsi="Arial" w:cs="Arial"/>
                <w:b/>
                <w:bCs/>
                <w:color w:val="000000"/>
                <w:sz w:val="24"/>
                <w:szCs w:val="24"/>
              </w:rPr>
            </w:pPr>
            <w:r w:rsidRPr="005426F6">
              <w:rPr>
                <w:rFonts w:ascii="Arial" w:hAnsi="Arial" w:cs="Arial"/>
                <w:b/>
                <w:bCs/>
                <w:color w:val="000000"/>
                <w:sz w:val="24"/>
                <w:szCs w:val="24"/>
              </w:rPr>
              <w:t>11.65</w:t>
            </w:r>
          </w:p>
        </w:tc>
        <w:tc>
          <w:tcPr>
            <w:tcW w:w="1134" w:type="dxa"/>
            <w:shd w:val="clear" w:color="auto" w:fill="auto"/>
            <w:vAlign w:val="center"/>
          </w:tcPr>
          <w:p w:rsidR="005426F6" w:rsidRPr="005426F6" w:rsidRDefault="005426F6">
            <w:pPr>
              <w:jc w:val="center"/>
              <w:rPr>
                <w:rFonts w:ascii="Arial" w:hAnsi="Arial" w:cs="Arial"/>
                <w:b/>
                <w:bCs/>
                <w:color w:val="000000"/>
                <w:sz w:val="24"/>
                <w:szCs w:val="24"/>
              </w:rPr>
            </w:pPr>
            <w:r w:rsidRPr="005426F6">
              <w:rPr>
                <w:rFonts w:ascii="Arial" w:hAnsi="Arial" w:cs="Arial"/>
                <w:b/>
                <w:bCs/>
                <w:color w:val="000000"/>
                <w:sz w:val="24"/>
                <w:szCs w:val="24"/>
              </w:rPr>
              <w:t>7.48</w:t>
            </w:r>
          </w:p>
        </w:tc>
        <w:tc>
          <w:tcPr>
            <w:tcW w:w="1134" w:type="dxa"/>
            <w:shd w:val="clear" w:color="auto" w:fill="auto"/>
            <w:vAlign w:val="center"/>
          </w:tcPr>
          <w:p w:rsidR="005426F6" w:rsidRPr="005426F6" w:rsidRDefault="005426F6">
            <w:pPr>
              <w:jc w:val="center"/>
              <w:rPr>
                <w:rFonts w:ascii="Arial" w:hAnsi="Arial" w:cs="Arial"/>
                <w:b/>
                <w:bCs/>
                <w:color w:val="000000"/>
                <w:sz w:val="24"/>
                <w:szCs w:val="24"/>
              </w:rPr>
            </w:pPr>
            <w:r w:rsidRPr="005426F6">
              <w:rPr>
                <w:rFonts w:ascii="Arial" w:hAnsi="Arial" w:cs="Arial"/>
                <w:b/>
                <w:bCs/>
                <w:color w:val="000000"/>
                <w:sz w:val="24"/>
                <w:szCs w:val="24"/>
              </w:rPr>
              <w:t>4.16</w:t>
            </w:r>
          </w:p>
        </w:tc>
      </w:tr>
    </w:tbl>
    <w:p w:rsidR="00447CB9" w:rsidRDefault="00447CB9"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Fonts w:hint="cs"/>
          <w:rtl/>
          <w:lang w:bidi="ar-IQ"/>
        </w:rPr>
      </w:pPr>
    </w:p>
    <w:p w:rsidR="00F80DCF" w:rsidRDefault="00F80DCF" w:rsidP="00EA4F08">
      <w:pPr>
        <w:tabs>
          <w:tab w:val="left" w:pos="1470"/>
        </w:tabs>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80DC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80DCF">
              <w:rPr>
                <w:color w:val="000000"/>
                <w:sz w:val="24"/>
                <w:szCs w:val="24"/>
                <w:highlight w:val="yellow"/>
              </w:rPr>
              <w:t>3</w:t>
            </w:r>
            <w:r w:rsidRPr="009A54BD">
              <w:rPr>
                <w:color w:val="000000"/>
                <w:sz w:val="24"/>
                <w:szCs w:val="24"/>
                <w:highlight w:val="yellow"/>
              </w:rPr>
              <w:t xml:space="preserve"> /20</w:t>
            </w:r>
            <w:r w:rsidRPr="00F80DCF">
              <w:rPr>
                <w:color w:val="000000"/>
                <w:sz w:val="24"/>
                <w:szCs w:val="24"/>
                <w:highlight w:val="yellow"/>
              </w:rPr>
              <w:t>2</w:t>
            </w:r>
            <w:r w:rsidR="00AD11A4" w:rsidRPr="00F80DCF">
              <w:rPr>
                <w:color w:val="000000"/>
                <w:sz w:val="24"/>
                <w:szCs w:val="24"/>
                <w:highlight w:val="yellow"/>
              </w:rPr>
              <w:t>3</w:t>
            </w:r>
            <w:r w:rsidR="00F80DCF" w:rsidRPr="00F80DCF">
              <w:rPr>
                <w:color w:val="000000"/>
                <w:sz w:val="24"/>
                <w:szCs w:val="24"/>
                <w:highlight w:val="yellow"/>
              </w:rPr>
              <w:t>\AC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E16C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E16CA">
              <w:rPr>
                <w:rFonts w:hint="cs"/>
                <w:color w:val="000000"/>
                <w:sz w:val="24"/>
                <w:szCs w:val="24"/>
                <w:rtl/>
                <w:lang w:bidi="ar-IQ"/>
              </w:rPr>
              <w:t>16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80DC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80DCF">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F80DCF">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80DC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80DCF">
              <w:rPr>
                <w:rFonts w:hint="cs"/>
                <w:sz w:val="24"/>
                <w:szCs w:val="24"/>
                <w:highlight w:val="cyan"/>
                <w:rtl/>
              </w:rPr>
              <w:t>18</w:t>
            </w:r>
            <w:r w:rsidRPr="00825AE7">
              <w:rPr>
                <w:rFonts w:hint="cs"/>
                <w:sz w:val="24"/>
                <w:szCs w:val="24"/>
                <w:highlight w:val="cyan"/>
                <w:rtl/>
              </w:rPr>
              <w:t xml:space="preserve"> /  </w:t>
            </w:r>
            <w:r w:rsidR="00F80DCF">
              <w:rPr>
                <w:rFonts w:hint="cs"/>
                <w:sz w:val="24"/>
                <w:szCs w:val="24"/>
                <w:highlight w:val="cyan"/>
                <w:rtl/>
              </w:rPr>
              <w:t>10</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80DC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80DCF">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w:t>
            </w:r>
            <w:r w:rsidR="00F80DCF">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80DC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F80DCF">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F80DCF">
              <w:rPr>
                <w:rFonts w:ascii="Simplified Arabic" w:hAnsi="Simplified Arabic" w:cs="Simplified Arabic"/>
                <w:color w:val="000000"/>
                <w:sz w:val="24"/>
                <w:szCs w:val="24"/>
                <w:lang w:bidi="ar-LB"/>
              </w:rPr>
              <w:t>\AC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80DC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80DCF">
              <w:rPr>
                <w:rFonts w:hint="cs"/>
                <w:color w:val="000000"/>
                <w:sz w:val="24"/>
                <w:szCs w:val="24"/>
                <w:highlight w:val="cyan"/>
                <w:rtl/>
                <w:lang w:bidi="ar-IQ"/>
              </w:rPr>
              <w:t>18</w:t>
            </w:r>
            <w:r w:rsidRPr="00825AE7">
              <w:rPr>
                <w:rFonts w:hint="cs"/>
                <w:color w:val="000000"/>
                <w:sz w:val="24"/>
                <w:szCs w:val="24"/>
                <w:highlight w:val="cyan"/>
                <w:rtl/>
                <w:lang w:bidi="ar-IQ"/>
              </w:rPr>
              <w:t xml:space="preserve">/  </w:t>
            </w:r>
            <w:r w:rsidR="00F80DCF">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80DC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80DCF">
              <w:rPr>
                <w:rFonts w:hint="cs"/>
                <w:color w:val="000000"/>
                <w:sz w:val="24"/>
                <w:szCs w:val="24"/>
                <w:highlight w:val="cyan"/>
                <w:rtl/>
              </w:rPr>
              <w:t>19</w:t>
            </w:r>
            <w:r w:rsidRPr="00825AE7">
              <w:rPr>
                <w:rFonts w:hint="cs"/>
                <w:color w:val="000000"/>
                <w:sz w:val="24"/>
                <w:szCs w:val="24"/>
                <w:highlight w:val="cyan"/>
                <w:rtl/>
              </w:rPr>
              <w:t xml:space="preserve">/ </w:t>
            </w:r>
            <w:r w:rsidR="00F80DCF">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80DC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80DC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80DC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80DC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80DC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80DC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80DC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80DC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80DC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80DC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80DC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80DC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80DC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80DC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F80DC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80DC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80DCF">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F80DC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80DCF">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80DCF">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F80DC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80DC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80DC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80DC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80DC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80DC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80DC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80DC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80DC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80DC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F80DC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80DC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80DC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80DC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42113" w:rsidRPr="00167DD5" w:rsidTr="006A7B94">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742113" w:rsidRPr="00A40305" w:rsidRDefault="00742113" w:rsidP="00073752">
            <w:pPr>
              <w:bidi/>
              <w:spacing w:after="0" w:line="260" w:lineRule="exact"/>
              <w:jc w:val="center"/>
              <w:rPr>
                <w:rFonts w:ascii="Times New Roman" w:hAnsi="Times New Roman" w:cs="Times New Roman"/>
                <w:color w:val="000000"/>
                <w:sz w:val="18"/>
                <w:szCs w:val="18"/>
                <w:rtl/>
                <w:lang w:bidi="ar-IQ"/>
              </w:rPr>
            </w:pPr>
            <w:bookmarkStart w:id="27" w:name="_GoBack" w:colFirst="3" w:colLast="4"/>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742113" w:rsidRPr="00742113" w:rsidRDefault="00742113" w:rsidP="00742113">
            <w:pPr>
              <w:jc w:val="center"/>
              <w:rPr>
                <w:b/>
                <w:bCs/>
              </w:rPr>
            </w:pPr>
            <w:r w:rsidRPr="00742113">
              <w:rPr>
                <w:b/>
                <w:bCs/>
              </w:rPr>
              <w:t>14-B00-015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42113" w:rsidRPr="00742113" w:rsidRDefault="00742113" w:rsidP="00742113">
            <w:pPr>
              <w:jc w:val="center"/>
              <w:rPr>
                <w:b/>
                <w:bCs/>
              </w:rPr>
            </w:pPr>
            <w:r w:rsidRPr="00742113">
              <w:rPr>
                <w:b/>
                <w:bCs/>
              </w:rPr>
              <w:t>Lidocaine HCL  2% (20 mg/ml) + Epinephrine as  bitartrate 1: 80000 ( 0.0125 mg / ml ) cartridges  (1.7- 2.2 )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742113" w:rsidRPr="00167DD5" w:rsidRDefault="00742113"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rsidR="00574CA6" w:rsidRDefault="00574CA6" w:rsidP="00885130">
      <w:pPr>
        <w:bidi/>
        <w:spacing w:after="0" w:line="300" w:lineRule="exact"/>
        <w:jc w:val="both"/>
        <w:rPr>
          <w:rFonts w:hint="cs"/>
          <w:color w:val="000000"/>
          <w:szCs w:val="24"/>
          <w:rtl/>
          <w:lang w:bidi="ar-IQ"/>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426F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205" w:rsidRDefault="000B4205" w:rsidP="00400881">
      <w:pPr>
        <w:spacing w:after="0" w:line="240" w:lineRule="auto"/>
      </w:pPr>
      <w:r>
        <w:separator/>
      </w:r>
    </w:p>
  </w:endnote>
  <w:endnote w:type="continuationSeparator" w:id="0">
    <w:p w:rsidR="000B4205" w:rsidRDefault="000B420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26F6" w:rsidRPr="00D1391E" w:rsidRDefault="005426F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42113">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205" w:rsidRDefault="000B4205" w:rsidP="00400881">
      <w:pPr>
        <w:spacing w:after="0" w:line="240" w:lineRule="auto"/>
      </w:pPr>
      <w:r>
        <w:separator/>
      </w:r>
    </w:p>
  </w:footnote>
  <w:footnote w:type="continuationSeparator" w:id="0">
    <w:p w:rsidR="000B4205" w:rsidRDefault="000B4205" w:rsidP="00400881">
      <w:pPr>
        <w:spacing w:after="0" w:line="240" w:lineRule="auto"/>
      </w:pPr>
      <w:r>
        <w:continuationSeparator/>
      </w:r>
    </w:p>
  </w:footnote>
  <w:footnote w:id="1">
    <w:p w:rsidR="005426F6" w:rsidRPr="00E00D5D" w:rsidRDefault="005426F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26F6" w:rsidRPr="003D09C4" w:rsidRDefault="005426F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6F6" w:rsidRDefault="005426F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426F6" w:rsidRDefault="005426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6F6" w:rsidRDefault="005426F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B4205"/>
    <w:rsid w:val="000D0621"/>
    <w:rsid w:val="000D27E4"/>
    <w:rsid w:val="000E0279"/>
    <w:rsid w:val="000E4931"/>
    <w:rsid w:val="00101766"/>
    <w:rsid w:val="001068D7"/>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97AD0"/>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26F6"/>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703721"/>
    <w:rsid w:val="00706B5D"/>
    <w:rsid w:val="007143D2"/>
    <w:rsid w:val="00717A4F"/>
    <w:rsid w:val="00724507"/>
    <w:rsid w:val="00726812"/>
    <w:rsid w:val="00730A03"/>
    <w:rsid w:val="007315BD"/>
    <w:rsid w:val="0073588C"/>
    <w:rsid w:val="00736986"/>
    <w:rsid w:val="00742113"/>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1D90"/>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56D7"/>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0DCF"/>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9C40E-0E25-4530-AA9F-A483A7B6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111</Pages>
  <Words>29248</Words>
  <Characters>166720</Characters>
  <Application>Microsoft Office Word</Application>
  <DocSecurity>0</DocSecurity>
  <Lines>1389</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163</cp:revision>
  <cp:lastPrinted>2023-05-31T07:59:00Z</cp:lastPrinted>
  <dcterms:created xsi:type="dcterms:W3CDTF">2022-02-15T07:51:00Z</dcterms:created>
  <dcterms:modified xsi:type="dcterms:W3CDTF">2023-10-02T07:22:00Z</dcterms:modified>
</cp:coreProperties>
</file>