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5552CF">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r w:rsidR="005552CF">
              <w:rPr>
                <w:rFonts w:hint="cs"/>
                <w:sz w:val="32"/>
                <w:szCs w:val="32"/>
                <w:rtl/>
                <w:lang w:bidi="ar-IQ"/>
              </w:rPr>
              <w:t>2</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A404F4">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404F4">
              <w:rPr>
                <w:rFonts w:asciiTheme="minorBidi" w:hAnsiTheme="minorBidi" w:hint="cs"/>
                <w:color w:val="000000"/>
                <w:sz w:val="32"/>
                <w:szCs w:val="32"/>
                <w:highlight w:val="yellow"/>
                <w:rtl/>
                <w:lang w:bidi="ar-IQ"/>
              </w:rPr>
              <w:t>13</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507C77">
              <w:rPr>
                <w:rFonts w:asciiTheme="minorBidi" w:hAnsiTheme="minorBidi" w:hint="cs"/>
                <w:color w:val="000000"/>
                <w:sz w:val="32"/>
                <w:szCs w:val="32"/>
                <w:highlight w:val="yellow"/>
                <w:rtl/>
                <w:lang w:bidi="ar-LB"/>
              </w:rPr>
              <w:t>11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92994">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5448A2" w:rsidRPr="005448A2">
              <w:rPr>
                <w:rFonts w:ascii="Calibri" w:hAnsi="Calibri" w:cs="Arial"/>
                <w:bCs/>
                <w:sz w:val="36"/>
                <w:szCs w:val="36"/>
                <w:lang w:bidi="ar-IQ"/>
              </w:rPr>
              <w:t>2</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A404F4">
            <w:pPr>
              <w:pStyle w:val="Header"/>
              <w:numPr>
                <w:ilvl w:val="0"/>
                <w:numId w:val="1"/>
              </w:numPr>
              <w:bidi/>
              <w:jc w:val="both"/>
              <w:rPr>
                <w:sz w:val="24"/>
                <w:szCs w:val="24"/>
              </w:rPr>
            </w:pPr>
            <w:r w:rsidRPr="00212FFB">
              <w:rPr>
                <w:rFonts w:hint="cs"/>
                <w:sz w:val="24"/>
                <w:szCs w:val="24"/>
                <w:rtl/>
              </w:rPr>
              <w:t>تأريخ اعلان المناقصة يوم</w:t>
            </w:r>
            <w:r w:rsidR="00A404F4">
              <w:rPr>
                <w:rFonts w:hint="cs"/>
                <w:sz w:val="24"/>
                <w:szCs w:val="24"/>
                <w:rtl/>
              </w:rPr>
              <w:t>13</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507C77">
              <w:rPr>
                <w:rFonts w:hint="cs"/>
                <w:sz w:val="24"/>
                <w:szCs w:val="24"/>
                <w:highlight w:val="yellow"/>
                <w:rtl/>
                <w:lang w:bidi="ar-IQ"/>
              </w:rPr>
              <w:t>11</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A404F4">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45066C" w:rsidRPr="000744B5">
              <w:rPr>
                <w:rFonts w:hint="cs"/>
                <w:color w:val="000000"/>
                <w:spacing w:val="-2"/>
                <w:sz w:val="24"/>
                <w:szCs w:val="24"/>
                <w:highlight w:val="yellow"/>
                <w:rtl/>
              </w:rPr>
              <w:t>3</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tbl>
      <w:tblPr>
        <w:tblW w:w="8881" w:type="dxa"/>
        <w:tblInd w:w="93" w:type="dxa"/>
        <w:tblLook w:val="04A0" w:firstRow="1" w:lastRow="0" w:firstColumn="1" w:lastColumn="0" w:noHBand="0" w:noVBand="1"/>
      </w:tblPr>
      <w:tblGrid>
        <w:gridCol w:w="474"/>
        <w:gridCol w:w="1424"/>
        <w:gridCol w:w="3359"/>
        <w:gridCol w:w="1114"/>
        <w:gridCol w:w="1459"/>
        <w:gridCol w:w="1051"/>
      </w:tblGrid>
      <w:tr w:rsidR="003C72E5" w:rsidRPr="003C72E5" w:rsidTr="003C72E5">
        <w:trPr>
          <w:trHeight w:val="960"/>
        </w:trPr>
        <w:tc>
          <w:tcPr>
            <w:tcW w:w="88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bidi/>
              <w:spacing w:after="0" w:line="240" w:lineRule="auto"/>
              <w:jc w:val="center"/>
              <w:rPr>
                <w:rFonts w:ascii="Calibri" w:eastAsia="Times New Roman" w:hAnsi="Calibri" w:cs="Calibri"/>
                <w:b/>
                <w:bCs/>
                <w:color w:val="000000"/>
              </w:rPr>
            </w:pPr>
            <w:r w:rsidRPr="003C72E5">
              <w:rPr>
                <w:rFonts w:ascii="Calibri" w:eastAsia="Times New Roman" w:hAnsi="Calibri" w:cs="Calibri"/>
                <w:b/>
                <w:bCs/>
                <w:color w:val="000000"/>
                <w:rtl/>
              </w:rPr>
              <w:lastRenderedPageBreak/>
              <w:t>مصانع وطني 2-</w:t>
            </w:r>
            <w:bookmarkStart w:id="0" w:name="_GoBack"/>
            <w:r w:rsidRPr="003C72E5">
              <w:rPr>
                <w:rFonts w:ascii="Calibri" w:eastAsia="Times New Roman" w:hAnsi="Calibri" w:cs="Calibri"/>
                <w:b/>
                <w:bCs/>
                <w:color w:val="000000"/>
                <w:rtl/>
              </w:rPr>
              <w:t>2024</w:t>
            </w:r>
            <w:bookmarkEnd w:id="0"/>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000000" w:fill="DDD9C4"/>
            <w:noWrap/>
            <w:vAlign w:val="center"/>
            <w:hideMark/>
          </w:tcPr>
          <w:p w:rsidR="003C72E5" w:rsidRPr="003C72E5" w:rsidRDefault="003C72E5" w:rsidP="003C72E5">
            <w:pPr>
              <w:spacing w:after="0" w:line="240" w:lineRule="auto"/>
              <w:jc w:val="center"/>
              <w:rPr>
                <w:rFonts w:ascii="Calibri" w:eastAsia="Times New Roman" w:hAnsi="Calibri" w:cs="Calibri"/>
                <w:b/>
                <w:bCs/>
                <w:color w:val="000000"/>
                <w:sz w:val="24"/>
                <w:szCs w:val="24"/>
              </w:rPr>
            </w:pPr>
            <w:r w:rsidRPr="003C72E5">
              <w:rPr>
                <w:rFonts w:ascii="Calibri" w:eastAsia="Times New Roman" w:hAnsi="Calibri" w:cs="Calibri"/>
                <w:b/>
                <w:bCs/>
                <w:color w:val="000000"/>
                <w:sz w:val="24"/>
                <w:szCs w:val="24"/>
              </w:rPr>
              <w:t>no</w:t>
            </w:r>
          </w:p>
        </w:tc>
        <w:tc>
          <w:tcPr>
            <w:tcW w:w="1424" w:type="dxa"/>
            <w:tcBorders>
              <w:top w:val="nil"/>
              <w:left w:val="nil"/>
              <w:bottom w:val="single" w:sz="4" w:space="0" w:color="auto"/>
              <w:right w:val="single" w:sz="4" w:space="0" w:color="auto"/>
            </w:tcBorders>
            <w:shd w:val="clear" w:color="000000" w:fill="DDD9C4"/>
            <w:vAlign w:val="center"/>
            <w:hideMark/>
          </w:tcPr>
          <w:p w:rsidR="003C72E5" w:rsidRPr="003C72E5" w:rsidRDefault="003C72E5" w:rsidP="003C72E5">
            <w:pPr>
              <w:spacing w:after="0" w:line="240" w:lineRule="auto"/>
              <w:jc w:val="center"/>
              <w:rPr>
                <w:rFonts w:ascii="Calibri" w:eastAsia="Times New Roman" w:hAnsi="Calibri" w:cs="Calibri"/>
                <w:b/>
                <w:bCs/>
                <w:color w:val="000000"/>
              </w:rPr>
            </w:pPr>
            <w:bookmarkStart w:id="1" w:name="RANGE!B2:F22"/>
            <w:r w:rsidRPr="003C72E5">
              <w:rPr>
                <w:rFonts w:ascii="Calibri" w:eastAsia="Times New Roman" w:hAnsi="Calibri" w:cs="Calibri"/>
                <w:b/>
                <w:bCs/>
                <w:color w:val="000000"/>
              </w:rPr>
              <w:t>National code</w:t>
            </w:r>
            <w:bookmarkEnd w:id="1"/>
          </w:p>
        </w:tc>
        <w:tc>
          <w:tcPr>
            <w:tcW w:w="3486" w:type="dxa"/>
            <w:tcBorders>
              <w:top w:val="nil"/>
              <w:left w:val="nil"/>
              <w:bottom w:val="single" w:sz="4" w:space="0" w:color="auto"/>
              <w:right w:val="single" w:sz="4" w:space="0" w:color="auto"/>
            </w:tcBorders>
            <w:shd w:val="clear" w:color="000000" w:fill="DDD9C4"/>
            <w:vAlign w:val="center"/>
            <w:hideMark/>
          </w:tcPr>
          <w:p w:rsidR="003C72E5" w:rsidRPr="003C72E5" w:rsidRDefault="003C72E5" w:rsidP="003C72E5">
            <w:pPr>
              <w:spacing w:after="0" w:line="240" w:lineRule="auto"/>
              <w:jc w:val="center"/>
              <w:rPr>
                <w:rFonts w:ascii="Calibri" w:eastAsia="Times New Roman" w:hAnsi="Calibri" w:cs="Calibri"/>
                <w:b/>
                <w:bCs/>
                <w:color w:val="000000"/>
              </w:rPr>
            </w:pPr>
            <w:r w:rsidRPr="003C72E5">
              <w:rPr>
                <w:rFonts w:ascii="Calibri" w:eastAsia="Times New Roman" w:hAnsi="Calibri" w:cs="Calibri"/>
                <w:b/>
                <w:bCs/>
                <w:color w:val="000000"/>
              </w:rPr>
              <w:t>Generic name</w:t>
            </w:r>
          </w:p>
        </w:tc>
        <w:tc>
          <w:tcPr>
            <w:tcW w:w="1114" w:type="dxa"/>
            <w:tcBorders>
              <w:top w:val="nil"/>
              <w:left w:val="nil"/>
              <w:bottom w:val="single" w:sz="4" w:space="0" w:color="auto"/>
              <w:right w:val="single" w:sz="4" w:space="0" w:color="auto"/>
            </w:tcBorders>
            <w:shd w:val="clear" w:color="000000" w:fill="DDD9C4"/>
            <w:noWrap/>
            <w:vAlign w:val="center"/>
            <w:hideMark/>
          </w:tcPr>
          <w:p w:rsidR="003C72E5" w:rsidRPr="003C72E5" w:rsidRDefault="003C72E5" w:rsidP="003C72E5">
            <w:pPr>
              <w:spacing w:after="0" w:line="240" w:lineRule="auto"/>
              <w:jc w:val="center"/>
              <w:rPr>
                <w:rFonts w:ascii="Calibri" w:eastAsia="Times New Roman" w:hAnsi="Calibri" w:cs="Calibri"/>
                <w:b/>
                <w:bCs/>
                <w:color w:val="000000"/>
              </w:rPr>
            </w:pPr>
            <w:r w:rsidRPr="003C72E5">
              <w:rPr>
                <w:rFonts w:ascii="Calibri" w:eastAsia="Times New Roman" w:hAnsi="Calibri" w:cs="Calibri"/>
                <w:b/>
                <w:bCs/>
                <w:color w:val="000000"/>
              </w:rPr>
              <w:t>totle2025</w:t>
            </w:r>
          </w:p>
        </w:tc>
        <w:tc>
          <w:tcPr>
            <w:tcW w:w="1459" w:type="dxa"/>
            <w:tcBorders>
              <w:top w:val="nil"/>
              <w:left w:val="nil"/>
              <w:bottom w:val="single" w:sz="4" w:space="0" w:color="auto"/>
              <w:right w:val="single" w:sz="4" w:space="0" w:color="auto"/>
            </w:tcBorders>
            <w:shd w:val="clear" w:color="000000" w:fill="DDD9C4"/>
            <w:noWrap/>
            <w:vAlign w:val="center"/>
            <w:hideMark/>
          </w:tcPr>
          <w:p w:rsidR="003C72E5" w:rsidRPr="003C72E5" w:rsidRDefault="003C72E5" w:rsidP="003C72E5">
            <w:pPr>
              <w:spacing w:after="0" w:line="240" w:lineRule="auto"/>
              <w:jc w:val="center"/>
              <w:rPr>
                <w:rFonts w:ascii="Calibri" w:eastAsia="Times New Roman" w:hAnsi="Calibri" w:cs="Calibri"/>
                <w:b/>
                <w:bCs/>
                <w:color w:val="000000"/>
              </w:rPr>
            </w:pPr>
            <w:r w:rsidRPr="003C72E5">
              <w:rPr>
                <w:rFonts w:ascii="Calibri" w:eastAsia="Times New Roman" w:hAnsi="Calibri" w:cs="Calibri"/>
                <w:b/>
                <w:bCs/>
                <w:color w:val="000000"/>
              </w:rPr>
              <w:t>pack</w:t>
            </w:r>
          </w:p>
        </w:tc>
        <w:tc>
          <w:tcPr>
            <w:tcW w:w="1051" w:type="dxa"/>
            <w:tcBorders>
              <w:top w:val="nil"/>
              <w:left w:val="nil"/>
              <w:bottom w:val="single" w:sz="4" w:space="0" w:color="auto"/>
              <w:right w:val="single" w:sz="4" w:space="0" w:color="auto"/>
            </w:tcBorders>
            <w:shd w:val="clear" w:color="000000" w:fill="DDD9C4"/>
            <w:noWrap/>
            <w:vAlign w:val="center"/>
            <w:hideMark/>
          </w:tcPr>
          <w:p w:rsidR="003C72E5" w:rsidRPr="003C72E5" w:rsidRDefault="003C72E5" w:rsidP="003C72E5">
            <w:pPr>
              <w:bidi/>
              <w:spacing w:after="0" w:line="240" w:lineRule="auto"/>
              <w:jc w:val="center"/>
              <w:rPr>
                <w:rFonts w:ascii="Calibri" w:eastAsia="Times New Roman" w:hAnsi="Calibri" w:cs="Calibri"/>
                <w:b/>
                <w:bCs/>
                <w:color w:val="000000"/>
              </w:rPr>
            </w:pPr>
            <w:r w:rsidRPr="003C72E5">
              <w:rPr>
                <w:rFonts w:ascii="Calibri" w:eastAsia="Times New Roman" w:hAnsi="Calibri" w:cs="Calibri"/>
                <w:b/>
                <w:bCs/>
                <w:color w:val="000000"/>
                <w:rtl/>
              </w:rPr>
              <w:t>كلفة 2025</w:t>
            </w:r>
          </w:p>
        </w:tc>
      </w:tr>
      <w:tr w:rsidR="003C72E5" w:rsidRPr="003C72E5" w:rsidTr="003C72E5">
        <w:trPr>
          <w:trHeight w:val="127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01-D00-001</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 xml:space="preserve">Amiodarone hydrochloride 50mg/ml (3ml) Ampoule  </w:t>
            </w:r>
            <w:r w:rsidRPr="003C72E5">
              <w:rPr>
                <w:rFonts w:ascii="Calibri" w:eastAsia="Times New Roman" w:hAnsi="Calibri" w:cs="Calibri"/>
                <w:color w:val="000000"/>
                <w:rtl/>
              </w:rPr>
              <w:t>يؤخذ بنظر الاعتبار ضمن قائمة التخدير ( 976</w:t>
            </w:r>
            <w:r w:rsidRPr="003C72E5">
              <w:rPr>
                <w:rFonts w:ascii="Calibri" w:eastAsia="Times New Roman" w:hAnsi="Calibri" w:cs="Calibri"/>
                <w:color w:val="000000"/>
              </w:rPr>
              <w: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169141</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5 amp</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2970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01-F00-034</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Isosorbide  dinitrate  10mg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768422</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30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750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02-H00-016</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Ursodeoxycholic acid  300mg Tablet or Capsule</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238450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60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12000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4</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03-J00-002</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Montelukast (as sodium  ) 4mg cheweble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744790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5250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5</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03-J00-003</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Montelukast (as sodium  ) 10mg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2261357</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6499.92</w:t>
            </w:r>
          </w:p>
        </w:tc>
      </w:tr>
      <w:tr w:rsidR="003C72E5" w:rsidRPr="003C72E5" w:rsidTr="003C72E5">
        <w:trPr>
          <w:trHeight w:val="327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04-F00-016</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Ondansetron 8mg  orodispersible or  lyophylisates  or  Ondansetron (as Hydrochloride) or( as Hydrochloride dihydrate)  8mg  Tablet</w:t>
            </w:r>
            <w:r w:rsidRPr="003C72E5">
              <w:rPr>
                <w:rFonts w:ascii="Calibri" w:eastAsia="Times New Roman" w:hAnsi="Calibri" w:cs="Calibri"/>
                <w:color w:val="000000"/>
                <w:rtl/>
              </w:rPr>
              <w:t xml:space="preserve">مراكز سرطانيه يؤخذ بنظر الاعتبار </w:t>
            </w:r>
            <w:r w:rsidRPr="003C72E5">
              <w:rPr>
                <w:rFonts w:ascii="Calibri" w:eastAsia="Times New Roman" w:hAnsi="Calibri" w:cs="Calibri"/>
                <w:color w:val="000000"/>
              </w:rPr>
              <w:br/>
            </w:r>
            <w:r w:rsidRPr="003C72E5">
              <w:rPr>
                <w:rFonts w:ascii="Calibri" w:eastAsia="Times New Roman" w:hAnsi="Calibri" w:cs="Calibri"/>
                <w:color w:val="000000"/>
                <w:rtl/>
              </w:rPr>
              <w:t xml:space="preserve">قائمة ادوية التخدير واستخدام المادة لعلاج ومنع التقيئ والغثيان بعد العملية </w:t>
            </w:r>
            <w:r w:rsidRPr="003C72E5">
              <w:rPr>
                <w:rFonts w:ascii="Calibri" w:eastAsia="Times New Roman" w:hAnsi="Calibri" w:cs="Calibri"/>
                <w:color w:val="000000"/>
              </w:rPr>
              <w:br/>
              <w:t>1149</w:t>
            </w:r>
            <w:r w:rsidRPr="003C72E5">
              <w:rPr>
                <w:rFonts w:ascii="Calibri" w:eastAsia="Times New Roman" w:hAnsi="Calibri" w:cs="Calibri"/>
                <w:color w:val="000000"/>
              </w:rPr>
              <w:br/>
              <w:t>1166</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996160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10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3900</w:t>
            </w:r>
          </w:p>
        </w:tc>
      </w:tr>
      <w:tr w:rsidR="003C72E5" w:rsidRPr="003C72E5" w:rsidTr="003C72E5">
        <w:trPr>
          <w:trHeight w:val="162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7</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05-AB0-024</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Ceftazidime (as pentahydrate)  1g I.V. Injection +solvent water for injection (Carbonate or Arginine formula)</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694253</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 vial</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1200</w:t>
            </w:r>
          </w:p>
        </w:tc>
      </w:tr>
      <w:tr w:rsidR="003C72E5" w:rsidRPr="003C72E5" w:rsidTr="003C72E5">
        <w:trPr>
          <w:trHeight w:val="726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8</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05-AB0-031</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color w:val="000000"/>
              </w:rPr>
            </w:pPr>
            <w:r w:rsidRPr="003C72E5">
              <w:rPr>
                <w:rFonts w:ascii="Arial" w:eastAsia="Times New Roman" w:hAnsi="Arial" w:cs="Arial"/>
                <w:color w:val="000000"/>
              </w:rPr>
              <w:t xml:space="preserve">Ceftriaxone  (as Sodium)  or (as disodium salt ) or(Disodium sesquarterhydrate )  1g I.V. Injection +(10 ml )solvent water for injection </w:t>
            </w:r>
            <w:r w:rsidRPr="003C72E5">
              <w:rPr>
                <w:rFonts w:ascii="Arial" w:eastAsia="Times New Roman" w:hAnsi="Arial" w:cs="Arial"/>
                <w:color w:val="000000"/>
              </w:rPr>
              <w:br/>
              <w:t>Watch</w:t>
            </w:r>
            <w:r w:rsidRPr="003C72E5">
              <w:rPr>
                <w:rFonts w:ascii="Arial" w:eastAsia="Times New Roman" w:hAnsi="Arial" w:cs="Arial"/>
                <w:color w:val="000000"/>
              </w:rPr>
              <w:br/>
            </w:r>
            <w:r w:rsidRPr="003C72E5">
              <w:rPr>
                <w:rFonts w:ascii="Arial" w:eastAsia="Times New Roman" w:hAnsi="Arial" w:cs="Arial"/>
                <w:color w:val="000000"/>
                <w:rtl/>
              </w:rPr>
              <w:t>نؤكد ضرورة عدم استخدام او محدودية استخدامه وذلك</w:t>
            </w:r>
            <w:r w:rsidRPr="003C72E5">
              <w:rPr>
                <w:rFonts w:ascii="Arial" w:eastAsia="Times New Roman" w:hAnsi="Arial" w:cs="Arial"/>
                <w:color w:val="000000"/>
              </w:rPr>
              <w:t xml:space="preserve">  </w:t>
            </w:r>
            <w:r w:rsidRPr="003C72E5">
              <w:rPr>
                <w:rFonts w:ascii="Arial" w:eastAsia="Times New Roman" w:hAnsi="Arial" w:cs="Arial"/>
                <w:color w:val="000000"/>
                <w:rtl/>
              </w:rPr>
              <w:t>لما يسببه من عوارض جانبية</w:t>
            </w:r>
            <w:r w:rsidRPr="003C72E5">
              <w:rPr>
                <w:rFonts w:ascii="Arial" w:eastAsia="Times New Roman" w:hAnsi="Arial" w:cs="Arial"/>
                <w:color w:val="000000"/>
              </w:rPr>
              <w:t xml:space="preserve"> (cholestasis) </w:t>
            </w:r>
            <w:r w:rsidRPr="003C72E5">
              <w:rPr>
                <w:rFonts w:ascii="Arial" w:eastAsia="Times New Roman" w:hAnsi="Arial" w:cs="Arial"/>
                <w:color w:val="000000"/>
                <w:rtl/>
              </w:rPr>
              <w:t>وكذلك لتفاعله مع مادة كالسيوم كلوكونيت الشائعة الاستخدام في وحدات حديثي</w:t>
            </w:r>
            <w:r w:rsidRPr="003C72E5">
              <w:rPr>
                <w:rFonts w:ascii="Arial" w:eastAsia="Times New Roman" w:hAnsi="Arial" w:cs="Arial"/>
                <w:color w:val="000000"/>
              </w:rPr>
              <w:t xml:space="preserve"> </w:t>
            </w:r>
            <w:r w:rsidRPr="003C72E5">
              <w:rPr>
                <w:rFonts w:ascii="Arial" w:eastAsia="Times New Roman" w:hAnsi="Arial" w:cs="Arial"/>
                <w:color w:val="000000"/>
                <w:rtl/>
              </w:rPr>
              <w:t>الولادة وعليه ضرورة استخدام البدائل المتاحة والاعتماد على المصادر العلمية</w:t>
            </w:r>
            <w:r w:rsidRPr="003C72E5">
              <w:rPr>
                <w:rFonts w:ascii="Arial" w:eastAsia="Times New Roman" w:hAnsi="Arial" w:cs="Arial"/>
                <w:color w:val="000000"/>
              </w:rPr>
              <w:t xml:space="preserve"> </w:t>
            </w:r>
            <w:r w:rsidRPr="003C72E5">
              <w:rPr>
                <w:rFonts w:ascii="Arial" w:eastAsia="Times New Roman" w:hAnsi="Arial" w:cs="Arial"/>
                <w:color w:val="000000"/>
                <w:rtl/>
              </w:rPr>
              <w:t>الحديثة في علاج</w:t>
            </w:r>
            <w:r w:rsidRPr="003C72E5">
              <w:rPr>
                <w:rFonts w:ascii="Arial" w:eastAsia="Times New Roman" w:hAnsi="Arial" w:cs="Arial"/>
                <w:color w:val="000000"/>
              </w:rPr>
              <w:t xml:space="preserve"> Neonate sepsis </w:t>
            </w:r>
            <w:r w:rsidRPr="003C72E5">
              <w:rPr>
                <w:rFonts w:ascii="Arial" w:eastAsia="Times New Roman" w:hAnsi="Arial" w:cs="Arial"/>
                <w:color w:val="000000"/>
                <w:rtl/>
              </w:rPr>
              <w:t>وكذلك الاعتماد على بدائل الموجودة في نتائج</w:t>
            </w:r>
            <w:r w:rsidRPr="003C72E5">
              <w:rPr>
                <w:rFonts w:ascii="Arial" w:eastAsia="Times New Roman" w:hAnsi="Arial" w:cs="Arial"/>
                <w:color w:val="000000"/>
              </w:rPr>
              <w:t xml:space="preserve"> </w:t>
            </w:r>
            <w:r w:rsidRPr="003C72E5">
              <w:rPr>
                <w:rFonts w:ascii="Arial" w:eastAsia="Times New Roman" w:hAnsi="Arial" w:cs="Arial"/>
                <w:color w:val="000000"/>
                <w:rtl/>
              </w:rPr>
              <w:t>عينات الزرع (الدم ,الادرار,السائل الشوكي</w:t>
            </w:r>
            <w:r w:rsidRPr="003C72E5">
              <w:rPr>
                <w:rFonts w:ascii="Arial" w:eastAsia="Times New Roman" w:hAnsi="Arial" w:cs="Arial"/>
                <w:color w:val="000000"/>
              </w:rPr>
              <w:t xml:space="preserve"> </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Pr>
              <w:br/>
              <w:t xml:space="preserve">  </w:t>
            </w:r>
            <w:r w:rsidRPr="003C72E5">
              <w:rPr>
                <w:rFonts w:ascii="Arial" w:eastAsia="Times New Roman" w:hAnsi="Arial" w:cs="Arial"/>
                <w:color w:val="FF0000"/>
                <w:sz w:val="16"/>
                <w:szCs w:val="16"/>
                <w:rtl/>
              </w:rPr>
              <w:t>أ‌- يذاب في 10 مل ماء معقم للزرق</w:t>
            </w:r>
            <w:r w:rsidRPr="003C72E5">
              <w:rPr>
                <w:rFonts w:ascii="Arial" w:eastAsia="Times New Roman" w:hAnsi="Arial" w:cs="Arial"/>
                <w:color w:val="FF0000"/>
                <w:sz w:val="16"/>
                <w:szCs w:val="16"/>
              </w:rPr>
              <w:t xml:space="preserve"> .     </w:t>
            </w:r>
            <w:r w:rsidRPr="003C72E5">
              <w:rPr>
                <w:rFonts w:ascii="Arial" w:eastAsia="Times New Roman" w:hAnsi="Arial" w:cs="Arial"/>
                <w:color w:val="FF0000"/>
                <w:sz w:val="16"/>
                <w:szCs w:val="16"/>
                <w:rtl/>
              </w:rPr>
              <w:t>ب</w:t>
            </w:r>
            <w:r w:rsidRPr="003C72E5">
              <w:rPr>
                <w:rFonts w:ascii="Arial" w:eastAsia="Times New Roman" w:hAnsi="Arial" w:cs="Arial"/>
                <w:color w:val="FF0000"/>
                <w:sz w:val="16"/>
                <w:szCs w:val="16"/>
              </w:rPr>
              <w:t xml:space="preserve"> -  </w:t>
            </w:r>
            <w:r w:rsidRPr="003C72E5">
              <w:rPr>
                <w:rFonts w:ascii="Arial" w:eastAsia="Times New Roman" w:hAnsi="Arial" w:cs="Arial"/>
                <w:color w:val="FF0000"/>
                <w:sz w:val="16"/>
                <w:szCs w:val="16"/>
                <w:rtl/>
              </w:rPr>
              <w:t>تكون مدة الزرق من (3 – 5</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دقيقة . ج_تكتب على الغلاف الخارجي وباللون</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الاحمر وللزرق الوريدي</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فقط عبارة</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تحذيرية وهي ( يذاب في ( 10</w:t>
            </w:r>
            <w:r w:rsidRPr="003C72E5">
              <w:rPr>
                <w:rFonts w:ascii="Arial" w:eastAsia="Times New Roman" w:hAnsi="Arial" w:cs="Arial"/>
                <w:color w:val="FF0000"/>
                <w:sz w:val="16"/>
                <w:szCs w:val="16"/>
              </w:rPr>
              <w:t xml:space="preserve"> ml ) </w:t>
            </w:r>
            <w:r w:rsidRPr="003C72E5">
              <w:rPr>
                <w:rFonts w:ascii="Arial" w:eastAsia="Times New Roman" w:hAnsi="Arial" w:cs="Arial"/>
                <w:color w:val="FF0000"/>
                <w:sz w:val="16"/>
                <w:szCs w:val="16"/>
                <w:rtl/>
              </w:rPr>
              <w:t>ماء</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معقم للزرق ويزرق في(3-5</w:t>
            </w:r>
            <w:r w:rsidRPr="003C72E5">
              <w:rPr>
                <w:rFonts w:ascii="Arial" w:eastAsia="Times New Roman" w:hAnsi="Arial" w:cs="Arial"/>
                <w:color w:val="FF0000"/>
                <w:sz w:val="16"/>
                <w:szCs w:val="16"/>
              </w:rPr>
              <w:t>min).</w:t>
            </w:r>
            <w:r w:rsidRPr="003C72E5">
              <w:rPr>
                <w:rFonts w:ascii="Arial" w:eastAsia="Times New Roman" w:hAnsi="Arial" w:cs="Arial"/>
                <w:color w:val="FF0000"/>
                <w:sz w:val="16"/>
                <w:szCs w:val="16"/>
              </w:rPr>
              <w:br/>
            </w:r>
            <w:r w:rsidRPr="003C72E5">
              <w:rPr>
                <w:rFonts w:ascii="Arial" w:eastAsia="Times New Roman" w:hAnsi="Arial" w:cs="Arial"/>
                <w:color w:val="FF0000"/>
                <w:sz w:val="16"/>
                <w:szCs w:val="16"/>
                <w:rtl/>
              </w:rPr>
              <w:t>د- في حال اعطائه عن طريق التسريب الوريدي</w:t>
            </w:r>
            <w:r w:rsidRPr="003C72E5">
              <w:rPr>
                <w:rFonts w:ascii="Arial" w:eastAsia="Times New Roman" w:hAnsi="Arial" w:cs="Arial"/>
                <w:color w:val="FF0000"/>
                <w:sz w:val="16"/>
                <w:szCs w:val="16"/>
              </w:rPr>
              <w:t xml:space="preserve"> I.V. Infusion </w:t>
            </w:r>
            <w:r w:rsidRPr="003C72E5">
              <w:rPr>
                <w:rFonts w:ascii="Arial" w:eastAsia="Times New Roman" w:hAnsi="Arial" w:cs="Arial"/>
                <w:color w:val="FF0000"/>
                <w:sz w:val="16"/>
                <w:szCs w:val="16"/>
                <w:rtl/>
              </w:rPr>
              <w:t>أو التسريب الوريدي</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البـــــطئ</w:t>
            </w:r>
            <w:r w:rsidRPr="003C72E5">
              <w:rPr>
                <w:rFonts w:ascii="Arial" w:eastAsia="Times New Roman" w:hAnsi="Arial" w:cs="Arial"/>
                <w:color w:val="FF0000"/>
                <w:sz w:val="16"/>
                <w:szCs w:val="16"/>
              </w:rPr>
              <w:t xml:space="preserve">  (slow I.V. Infusion)    </w:t>
            </w:r>
            <w:r w:rsidRPr="003C72E5">
              <w:rPr>
                <w:rFonts w:ascii="Arial" w:eastAsia="Times New Roman" w:hAnsi="Arial" w:cs="Arial"/>
                <w:color w:val="FF0000"/>
                <w:sz w:val="16"/>
                <w:szCs w:val="16"/>
                <w:rtl/>
              </w:rPr>
              <w:t>يحل بمحلول</w:t>
            </w:r>
            <w:r w:rsidRPr="003C72E5">
              <w:rPr>
                <w:rFonts w:ascii="Arial" w:eastAsia="Times New Roman" w:hAnsi="Arial" w:cs="Arial"/>
                <w:color w:val="FF0000"/>
                <w:sz w:val="16"/>
                <w:szCs w:val="16"/>
              </w:rPr>
              <w:t xml:space="preserve"> N.S. </w:t>
            </w:r>
            <w:r w:rsidRPr="003C72E5">
              <w:rPr>
                <w:rFonts w:ascii="Arial" w:eastAsia="Times New Roman" w:hAnsi="Arial" w:cs="Arial"/>
                <w:color w:val="FF0000"/>
                <w:sz w:val="16"/>
                <w:szCs w:val="16"/>
                <w:rtl/>
              </w:rPr>
              <w:t>أو</w:t>
            </w:r>
            <w:r w:rsidRPr="003C72E5">
              <w:rPr>
                <w:rFonts w:ascii="Arial" w:eastAsia="Times New Roman" w:hAnsi="Arial" w:cs="Arial"/>
                <w:color w:val="FF0000"/>
                <w:sz w:val="16"/>
                <w:szCs w:val="16"/>
              </w:rPr>
              <w:t xml:space="preserve"> Glucose 5% </w:t>
            </w:r>
            <w:r w:rsidRPr="003C72E5">
              <w:rPr>
                <w:rFonts w:ascii="Arial" w:eastAsia="Times New Roman" w:hAnsi="Arial" w:cs="Arial"/>
                <w:color w:val="FF0000"/>
                <w:sz w:val="16"/>
                <w:szCs w:val="16"/>
                <w:rtl/>
              </w:rPr>
              <w:t>حيث يحل</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التركــــــــيز اعلاه</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بـ (50-100مل</w:t>
            </w:r>
            <w:r w:rsidRPr="003C72E5">
              <w:rPr>
                <w:rFonts w:ascii="Arial" w:eastAsia="Times New Roman" w:hAnsi="Arial" w:cs="Arial"/>
                <w:color w:val="FF0000"/>
                <w:sz w:val="16"/>
                <w:szCs w:val="16"/>
              </w:rPr>
              <w:t xml:space="preserve"> ) </w:t>
            </w:r>
            <w:r w:rsidRPr="003C72E5">
              <w:rPr>
                <w:rFonts w:ascii="Arial" w:eastAsia="Times New Roman" w:hAnsi="Arial" w:cs="Arial"/>
                <w:color w:val="FF0000"/>
                <w:sz w:val="16"/>
                <w:szCs w:val="16"/>
                <w:rtl/>
              </w:rPr>
              <w:t>وحسب تقدير الطبيب</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Pr>
              <w:br/>
              <w:t xml:space="preserve"> </w:t>
            </w:r>
            <w:r w:rsidRPr="003C72E5">
              <w:rPr>
                <w:rFonts w:ascii="Arial" w:eastAsia="Times New Roman" w:hAnsi="Arial" w:cs="Arial"/>
                <w:color w:val="FF0000"/>
                <w:sz w:val="16"/>
                <w:szCs w:val="16"/>
                <w:rtl/>
              </w:rPr>
              <w:t>مفاتحة الشركات لدرج</w:t>
            </w:r>
            <w:r w:rsidRPr="003C72E5">
              <w:rPr>
                <w:rFonts w:ascii="Arial" w:eastAsia="Times New Roman" w:hAnsi="Arial" w:cs="Arial"/>
                <w:color w:val="FF0000"/>
                <w:sz w:val="16"/>
                <w:szCs w:val="16"/>
              </w:rPr>
              <w:t xml:space="preserve">box warning </w:t>
            </w:r>
            <w:r w:rsidRPr="003C72E5">
              <w:rPr>
                <w:rFonts w:ascii="Arial" w:eastAsia="Times New Roman" w:hAnsi="Arial" w:cs="Arial"/>
                <w:color w:val="FF0000"/>
                <w:sz w:val="16"/>
                <w:szCs w:val="16"/>
                <w:rtl/>
              </w:rPr>
              <w:t>على</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الغلاف الخارجي(يجب عدم اعطاء السفترياكسون مع الادوية والمحاليل الحاوية على</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الكالسيوم) واضافة تحذيرات</w:t>
            </w:r>
            <w:r w:rsidRPr="003C72E5">
              <w:rPr>
                <w:rFonts w:ascii="Arial" w:eastAsia="Times New Roman" w:hAnsi="Arial" w:cs="Arial"/>
                <w:color w:val="FF0000"/>
                <w:sz w:val="16"/>
                <w:szCs w:val="16"/>
              </w:rPr>
              <w:t xml:space="preserve"> FDA </w:t>
            </w:r>
            <w:r w:rsidRPr="003C72E5">
              <w:rPr>
                <w:rFonts w:ascii="Arial" w:eastAsia="Times New Roman" w:hAnsi="Arial" w:cs="Arial"/>
                <w:color w:val="FF0000"/>
                <w:sz w:val="16"/>
                <w:szCs w:val="16"/>
                <w:rtl/>
              </w:rPr>
              <w:t>الى النشرات الداخلية لجميع الشركات المسجلة في</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العراق وبخط غامق</w:t>
            </w:r>
            <w:r w:rsidRPr="003C72E5">
              <w:rPr>
                <w:rFonts w:ascii="Arial" w:eastAsia="Times New Roman" w:hAnsi="Arial" w:cs="Arial"/>
                <w:color w:val="FF0000"/>
                <w:sz w:val="16"/>
                <w:szCs w:val="16"/>
              </w:rPr>
              <w:t>(Bold)</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منع استخدام السفترياكسون والمنتجات المحتوية على الكالسيوم لحديثي</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الولادة(اقل من 28 يوما)عن طريق الوريد حيث يحدث هذا التداخل في الاطفال بعمر 28</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يوما فما دون</w:t>
            </w:r>
            <w:r w:rsidRPr="003C72E5">
              <w:rPr>
                <w:rFonts w:ascii="Arial" w:eastAsia="Times New Roman" w:hAnsi="Arial" w:cs="Arial"/>
                <w:color w:val="FF0000"/>
                <w:sz w:val="16"/>
                <w:szCs w:val="16"/>
              </w:rPr>
              <w:t>.</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يجب استخدام السفترياكسون والمنتجات المحتوية على الكالسيوم بالتعاقب للرضع</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بعمر اكبر من 28 يوما مع ضرورة غسل اجهزة الاعطاء بين استخدام كل من المادتين</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 xml:space="preserve">بمحلول </w:t>
            </w:r>
            <w:r w:rsidRPr="003C72E5">
              <w:rPr>
                <w:rFonts w:ascii="Arial" w:eastAsia="Times New Roman" w:hAnsi="Arial" w:cs="Arial"/>
                <w:color w:val="FF0000"/>
                <w:sz w:val="16"/>
                <w:szCs w:val="16"/>
                <w:rtl/>
              </w:rPr>
              <w:lastRenderedPageBreak/>
              <w:t>كلوريد الصوديوم 0.9</w:t>
            </w:r>
            <w:r w:rsidRPr="003C72E5">
              <w:rPr>
                <w:rFonts w:ascii="Arial" w:eastAsia="Times New Roman" w:hAnsi="Arial" w:cs="Arial"/>
                <w:color w:val="FF0000"/>
                <w:sz w:val="16"/>
                <w:szCs w:val="16"/>
              </w:rPr>
              <w:t>%</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عدم مزج السفترياكسون مع المحاليل المحتوية على الكالسيوم مثل الرنكر</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والهارتمان او اي سوائل وريدية اخرى تحتوي على الكالسيوم</w:t>
            </w:r>
            <w:r w:rsidRPr="003C72E5">
              <w:rPr>
                <w:rFonts w:ascii="Arial" w:eastAsia="Times New Roman" w:hAnsi="Arial" w:cs="Arial"/>
                <w:color w:val="FF0000"/>
                <w:sz w:val="16"/>
                <w:szCs w:val="16"/>
              </w:rPr>
              <w:t>.</w:t>
            </w:r>
            <w:r w:rsidRPr="003C72E5">
              <w:rPr>
                <w:rFonts w:ascii="Arial" w:eastAsia="Times New Roman" w:hAnsi="Arial" w:cs="Arial"/>
                <w:color w:val="FF0000"/>
                <w:sz w:val="16"/>
                <w:szCs w:val="16"/>
              </w:rPr>
              <w:br/>
              <w:t xml:space="preserve">                                           </w:t>
            </w:r>
            <w:r w:rsidRPr="003C72E5">
              <w:rPr>
                <w:rFonts w:ascii="Arial" w:eastAsia="Times New Roman" w:hAnsi="Arial" w:cs="Arial"/>
                <w:color w:val="FF0000"/>
                <w:sz w:val="16"/>
                <w:szCs w:val="16"/>
                <w:rtl/>
              </w:rPr>
              <w:t>مفاتحة الشركات لدرج</w:t>
            </w:r>
            <w:r w:rsidRPr="003C72E5">
              <w:rPr>
                <w:rFonts w:ascii="Arial" w:eastAsia="Times New Roman" w:hAnsi="Arial" w:cs="Arial"/>
                <w:color w:val="FF0000"/>
                <w:sz w:val="16"/>
                <w:szCs w:val="16"/>
              </w:rPr>
              <w:t xml:space="preserve">box warning </w:t>
            </w:r>
            <w:r w:rsidRPr="003C72E5">
              <w:rPr>
                <w:rFonts w:ascii="Arial" w:eastAsia="Times New Roman" w:hAnsi="Arial" w:cs="Arial"/>
                <w:color w:val="FF0000"/>
                <w:sz w:val="16"/>
                <w:szCs w:val="16"/>
                <w:rtl/>
              </w:rPr>
              <w:t>على الغلاف الخارجي(يجب عدم اعطاء</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السفترياكسون مع الادوية والمحاليل الحاوية على الكالسيوم) واضافة تحذيرات</w:t>
            </w:r>
            <w:r w:rsidRPr="003C72E5">
              <w:rPr>
                <w:rFonts w:ascii="Arial" w:eastAsia="Times New Roman" w:hAnsi="Arial" w:cs="Arial"/>
                <w:color w:val="FF0000"/>
                <w:sz w:val="16"/>
                <w:szCs w:val="16"/>
              </w:rPr>
              <w:t xml:space="preserve"> FDA </w:t>
            </w:r>
            <w:r w:rsidRPr="003C72E5">
              <w:rPr>
                <w:rFonts w:ascii="Arial" w:eastAsia="Times New Roman" w:hAnsi="Arial" w:cs="Arial"/>
                <w:color w:val="FF0000"/>
                <w:sz w:val="16"/>
                <w:szCs w:val="16"/>
                <w:rtl/>
              </w:rPr>
              <w:t>الى النشرات الداخلية لجميع الشركات المسجلة في العراق وبخط غامق</w:t>
            </w:r>
            <w:r w:rsidRPr="003C72E5">
              <w:rPr>
                <w:rFonts w:ascii="Arial" w:eastAsia="Times New Roman" w:hAnsi="Arial" w:cs="Arial"/>
                <w:color w:val="FF0000"/>
                <w:sz w:val="16"/>
                <w:szCs w:val="16"/>
              </w:rPr>
              <w:t>(Bold)</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منع استخدام السفترياكسون والمنتجات المحتوية على الكالسيوم لحديثي</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الولادة(اقل من 28 يوما)عن طريق الوريد حيث يحدث هذا التداخل في الاطفال بعمر 28</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يوما فما دون</w:t>
            </w:r>
            <w:r w:rsidRPr="003C72E5">
              <w:rPr>
                <w:rFonts w:ascii="Arial" w:eastAsia="Times New Roman" w:hAnsi="Arial" w:cs="Arial"/>
                <w:color w:val="FF0000"/>
                <w:sz w:val="16"/>
                <w:szCs w:val="16"/>
              </w:rPr>
              <w:t>.</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يجب استخدام السفترياكسون والمنتجات المحتوية على الكالسيوم بالتعاقب للرضع</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بعمر اكبر من 28 يوما مع ضرورة غسل اجهزة الاعطاء بين استخدام كل من المادتين</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بمحلول كلوريد الصوديوم 0.9</w:t>
            </w:r>
            <w:r w:rsidRPr="003C72E5">
              <w:rPr>
                <w:rFonts w:ascii="Arial" w:eastAsia="Times New Roman" w:hAnsi="Arial" w:cs="Arial"/>
                <w:color w:val="FF0000"/>
                <w:sz w:val="16"/>
                <w:szCs w:val="16"/>
              </w:rPr>
              <w:t>%</w:t>
            </w:r>
            <w:r w:rsidRPr="003C72E5">
              <w:rPr>
                <w:rFonts w:ascii="Arial" w:eastAsia="Times New Roman" w:hAnsi="Arial" w:cs="Arial"/>
                <w:color w:val="FF0000"/>
                <w:sz w:val="16"/>
                <w:szCs w:val="16"/>
              </w:rPr>
              <w:br/>
              <w:t>-</w:t>
            </w:r>
            <w:r w:rsidRPr="003C72E5">
              <w:rPr>
                <w:rFonts w:ascii="Arial" w:eastAsia="Times New Roman" w:hAnsi="Arial" w:cs="Arial"/>
                <w:color w:val="FF0000"/>
                <w:sz w:val="16"/>
                <w:szCs w:val="16"/>
                <w:rtl/>
              </w:rPr>
              <w:t>عدم مزج السفترياكسون مع المحاليل المحتوية على الكالسيوم مثل الرنكر</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والهارتمان او اي سوائل وريدية اخرى تحتوي على الكالسيوم</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Pr>
              <w:br/>
            </w:r>
            <w:r w:rsidRPr="003C72E5">
              <w:rPr>
                <w:rFonts w:ascii="Arial" w:eastAsia="Times New Roman" w:hAnsi="Arial" w:cs="Arial"/>
                <w:color w:val="FF0000"/>
                <w:sz w:val="16"/>
                <w:szCs w:val="16"/>
                <w:rtl/>
              </w:rPr>
              <w:t>ملاحظة</w:t>
            </w:r>
            <w:r w:rsidRPr="003C72E5">
              <w:rPr>
                <w:rFonts w:ascii="Arial" w:eastAsia="Times New Roman" w:hAnsi="Arial" w:cs="Arial"/>
                <w:color w:val="FF0000"/>
                <w:sz w:val="16"/>
                <w:szCs w:val="16"/>
              </w:rPr>
              <w:t xml:space="preserve"> :                                                                                                                                                                                                                1 - </w:t>
            </w:r>
            <w:r w:rsidRPr="003C72E5">
              <w:rPr>
                <w:rFonts w:ascii="Arial" w:eastAsia="Times New Roman" w:hAnsi="Arial" w:cs="Arial"/>
                <w:color w:val="FF0000"/>
                <w:sz w:val="16"/>
                <w:szCs w:val="16"/>
                <w:rtl/>
              </w:rPr>
              <w:t>تعتمد الملاحظات المدرجة ادناه ل</w:t>
            </w:r>
            <w:r w:rsidRPr="003C72E5">
              <w:rPr>
                <w:rFonts w:ascii="Arial" w:eastAsia="Times New Roman" w:hAnsi="Arial" w:cs="Arial"/>
                <w:color w:val="FF0000"/>
                <w:sz w:val="16"/>
                <w:szCs w:val="16"/>
              </w:rPr>
              <w:t xml:space="preserve"> cefotaxime &amp; ceftriaxone </w:t>
            </w:r>
            <w:r w:rsidRPr="003C72E5">
              <w:rPr>
                <w:rFonts w:ascii="Arial" w:eastAsia="Times New Roman" w:hAnsi="Arial" w:cs="Arial"/>
                <w:color w:val="FF0000"/>
                <w:sz w:val="16"/>
                <w:szCs w:val="16"/>
                <w:rtl/>
              </w:rPr>
              <w:t>وللتراكيز 2غم و 1غم و500ملغم ولطريقة الزرق</w:t>
            </w:r>
            <w:r w:rsidRPr="003C72E5">
              <w:rPr>
                <w:rFonts w:ascii="Arial" w:eastAsia="Times New Roman" w:hAnsi="Arial" w:cs="Arial"/>
                <w:color w:val="FF0000"/>
                <w:sz w:val="16"/>
                <w:szCs w:val="16"/>
              </w:rPr>
              <w:t xml:space="preserve"> I.V.                                                          2 - </w:t>
            </w:r>
            <w:r w:rsidRPr="003C72E5">
              <w:rPr>
                <w:rFonts w:ascii="Arial" w:eastAsia="Times New Roman" w:hAnsi="Arial" w:cs="Arial"/>
                <w:color w:val="FF0000"/>
                <w:sz w:val="16"/>
                <w:szCs w:val="16"/>
                <w:rtl/>
              </w:rPr>
              <w:t>يثبت على الباكيت الخارجي والفيال (وباللون الاحمر</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أ- للزرق الوريدي : يذاب في 10 مل ماء مقطر</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ايضا</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 - في حال ان الشركة يكون</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منتجها بطريقة</w:t>
            </w:r>
            <w:r w:rsidRPr="003C72E5">
              <w:rPr>
                <w:rFonts w:ascii="Arial" w:eastAsia="Times New Roman" w:hAnsi="Arial" w:cs="Arial"/>
                <w:color w:val="FF0000"/>
                <w:sz w:val="16"/>
                <w:szCs w:val="16"/>
              </w:rPr>
              <w:t xml:space="preserve"> I.M.  </w:t>
            </w:r>
            <w:r w:rsidRPr="003C72E5">
              <w:rPr>
                <w:rFonts w:ascii="Arial" w:eastAsia="Times New Roman" w:hAnsi="Arial" w:cs="Arial"/>
                <w:color w:val="FF0000"/>
                <w:sz w:val="16"/>
                <w:szCs w:val="16"/>
                <w:rtl/>
              </w:rPr>
              <w:t>اضافة الى</w:t>
            </w:r>
            <w:r w:rsidRPr="003C72E5">
              <w:rPr>
                <w:rFonts w:ascii="Arial" w:eastAsia="Times New Roman" w:hAnsi="Arial" w:cs="Arial"/>
                <w:color w:val="FF0000"/>
                <w:sz w:val="16"/>
                <w:szCs w:val="16"/>
              </w:rPr>
              <w:t xml:space="preserve"> I.V. </w:t>
            </w:r>
            <w:r w:rsidRPr="003C72E5">
              <w:rPr>
                <w:rFonts w:ascii="Arial" w:eastAsia="Times New Roman" w:hAnsi="Arial" w:cs="Arial"/>
                <w:color w:val="FF0000"/>
                <w:sz w:val="16"/>
                <w:szCs w:val="16"/>
                <w:rtl/>
              </w:rPr>
              <w:t>تضاف</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هذه العبارة</w:t>
            </w:r>
            <w:r w:rsidRPr="003C72E5">
              <w:rPr>
                <w:rFonts w:ascii="Arial" w:eastAsia="Times New Roman" w:hAnsi="Arial" w:cs="Arial"/>
                <w:color w:val="FF0000"/>
                <w:sz w:val="16"/>
                <w:szCs w:val="16"/>
              </w:rPr>
              <w:t>:                                                                                                      (</w:t>
            </w:r>
            <w:r w:rsidRPr="003C72E5">
              <w:rPr>
                <w:rFonts w:ascii="Arial" w:eastAsia="Times New Roman" w:hAnsi="Arial" w:cs="Arial"/>
                <w:color w:val="FF0000"/>
                <w:sz w:val="16"/>
                <w:szCs w:val="16"/>
                <w:rtl/>
              </w:rPr>
              <w:t>للزرق العضلي :يذاب في 2 مل ماء مقطر لتركيز 500ملغم</w:t>
            </w:r>
            <w:r w:rsidRPr="003C72E5">
              <w:rPr>
                <w:rFonts w:ascii="Arial" w:eastAsia="Times New Roman" w:hAnsi="Arial" w:cs="Arial"/>
                <w:color w:val="FF0000"/>
                <w:sz w:val="16"/>
                <w:szCs w:val="16"/>
              </w:rPr>
              <w:t xml:space="preserve"> ,  3 </w:t>
            </w:r>
            <w:r w:rsidRPr="003C72E5">
              <w:rPr>
                <w:rFonts w:ascii="Arial" w:eastAsia="Times New Roman" w:hAnsi="Arial" w:cs="Arial"/>
                <w:color w:val="FF0000"/>
                <w:sz w:val="16"/>
                <w:szCs w:val="16"/>
                <w:rtl/>
              </w:rPr>
              <w:t>مل ماء مقطر لتركيز 1غم , 5 مل ماء مقطر</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لتركيز 2 غم</w:t>
            </w:r>
            <w:r w:rsidRPr="003C72E5">
              <w:rPr>
                <w:rFonts w:ascii="Arial" w:eastAsia="Times New Roman" w:hAnsi="Arial" w:cs="Arial"/>
                <w:color w:val="FF0000"/>
                <w:sz w:val="16"/>
                <w:szCs w:val="16"/>
              </w:rPr>
              <w:t xml:space="preserve"> )                                                              </w:t>
            </w:r>
            <w:r w:rsidRPr="003C72E5">
              <w:rPr>
                <w:rFonts w:ascii="Arial" w:eastAsia="Times New Roman" w:hAnsi="Arial" w:cs="Arial"/>
                <w:color w:val="FF0000"/>
                <w:sz w:val="16"/>
                <w:szCs w:val="16"/>
                <w:rtl/>
              </w:rPr>
              <w:t>ج - رج القنينة لحين الذوبان</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د - انظر النشرة المرفقة</w:t>
            </w:r>
            <w:r w:rsidRPr="003C72E5">
              <w:rPr>
                <w:rFonts w:ascii="Arial" w:eastAsia="Times New Roman" w:hAnsi="Arial" w:cs="Arial"/>
                <w:color w:val="FF0000"/>
                <w:sz w:val="16"/>
                <w:szCs w:val="16"/>
              </w:rPr>
              <w:t xml:space="preserve">                                                                                                                                                                                 3 - </w:t>
            </w:r>
            <w:r w:rsidRPr="003C72E5">
              <w:rPr>
                <w:rFonts w:ascii="Arial" w:eastAsia="Times New Roman" w:hAnsi="Arial" w:cs="Arial"/>
                <w:color w:val="FF0000"/>
                <w:sz w:val="16"/>
                <w:szCs w:val="16"/>
                <w:rtl/>
              </w:rPr>
              <w:t>تدون المعلومات الاتية في النشرة الداخلية</w:t>
            </w:r>
            <w:r w:rsidRPr="003C72E5">
              <w:rPr>
                <w:rFonts w:ascii="Arial" w:eastAsia="Times New Roman" w:hAnsi="Arial" w:cs="Arial"/>
                <w:color w:val="FF0000"/>
                <w:sz w:val="16"/>
                <w:szCs w:val="16"/>
              </w:rPr>
              <w:t xml:space="preserve">   :                                                                                                                                                              - </w:t>
            </w:r>
            <w:r w:rsidRPr="003C72E5">
              <w:rPr>
                <w:rFonts w:ascii="Arial" w:eastAsia="Times New Roman" w:hAnsi="Arial" w:cs="Arial"/>
                <w:color w:val="FF0000"/>
                <w:sz w:val="16"/>
                <w:szCs w:val="16"/>
                <w:rtl/>
              </w:rPr>
              <w:t>للزرق الوريدي : تكون مدة الزرق (3-5 دقائق</w:t>
            </w:r>
            <w:r w:rsidRPr="003C72E5">
              <w:rPr>
                <w:rFonts w:ascii="Arial" w:eastAsia="Times New Roman" w:hAnsi="Arial" w:cs="Arial"/>
                <w:color w:val="FF0000"/>
                <w:sz w:val="16"/>
                <w:szCs w:val="16"/>
              </w:rPr>
              <w:t xml:space="preserve">)                                                                                                                                                            - </w:t>
            </w:r>
            <w:r w:rsidRPr="003C72E5">
              <w:rPr>
                <w:rFonts w:ascii="Arial" w:eastAsia="Times New Roman" w:hAnsi="Arial" w:cs="Arial"/>
                <w:color w:val="FF0000"/>
                <w:sz w:val="16"/>
                <w:szCs w:val="16"/>
                <w:rtl/>
              </w:rPr>
              <w:t>في حال اعطائه عن طريق التسريب الوريدي</w:t>
            </w:r>
            <w:r w:rsidRPr="003C72E5">
              <w:rPr>
                <w:rFonts w:ascii="Arial" w:eastAsia="Times New Roman" w:hAnsi="Arial" w:cs="Arial"/>
                <w:color w:val="FF0000"/>
                <w:sz w:val="16"/>
                <w:szCs w:val="16"/>
              </w:rPr>
              <w:t xml:space="preserve"> I.V.  infusion </w:t>
            </w:r>
            <w:r w:rsidRPr="003C72E5">
              <w:rPr>
                <w:rFonts w:ascii="Arial" w:eastAsia="Times New Roman" w:hAnsi="Arial" w:cs="Arial"/>
                <w:color w:val="FF0000"/>
                <w:sz w:val="16"/>
                <w:szCs w:val="16"/>
                <w:rtl/>
              </w:rPr>
              <w:t>او التسريب الوريدي البطئ</w:t>
            </w:r>
            <w:r w:rsidRPr="003C72E5">
              <w:rPr>
                <w:rFonts w:ascii="Arial" w:eastAsia="Times New Roman" w:hAnsi="Arial" w:cs="Arial"/>
                <w:color w:val="FF0000"/>
                <w:sz w:val="16"/>
                <w:szCs w:val="16"/>
              </w:rPr>
              <w:t xml:space="preserve"> slow I.V. infuion  </w:t>
            </w:r>
            <w:r w:rsidRPr="003C72E5">
              <w:rPr>
                <w:rFonts w:ascii="Arial" w:eastAsia="Times New Roman" w:hAnsi="Arial" w:cs="Arial"/>
                <w:color w:val="FF0000"/>
                <w:sz w:val="16"/>
                <w:szCs w:val="16"/>
                <w:rtl/>
              </w:rPr>
              <w:t>يحل بمحلول</w:t>
            </w:r>
            <w:r w:rsidRPr="003C72E5">
              <w:rPr>
                <w:rFonts w:ascii="Arial" w:eastAsia="Times New Roman" w:hAnsi="Arial" w:cs="Arial"/>
                <w:color w:val="FF0000"/>
                <w:sz w:val="16"/>
                <w:szCs w:val="16"/>
              </w:rPr>
              <w:t xml:space="preserve"> N.S. </w:t>
            </w:r>
            <w:r w:rsidRPr="003C72E5">
              <w:rPr>
                <w:rFonts w:ascii="Arial" w:eastAsia="Times New Roman" w:hAnsi="Arial" w:cs="Arial"/>
                <w:color w:val="FF0000"/>
                <w:sz w:val="16"/>
                <w:szCs w:val="16"/>
                <w:rtl/>
              </w:rPr>
              <w:t>او</w:t>
            </w:r>
            <w:r w:rsidRPr="003C72E5">
              <w:rPr>
                <w:rFonts w:ascii="Arial" w:eastAsia="Times New Roman" w:hAnsi="Arial" w:cs="Arial"/>
                <w:color w:val="FF0000"/>
                <w:sz w:val="16"/>
                <w:szCs w:val="16"/>
              </w:rPr>
              <w:t xml:space="preserve"> Glucose 5% </w:t>
            </w:r>
            <w:r w:rsidRPr="003C72E5">
              <w:rPr>
                <w:rFonts w:ascii="Arial" w:eastAsia="Times New Roman" w:hAnsi="Arial" w:cs="Arial"/>
                <w:color w:val="FF0000"/>
                <w:sz w:val="16"/>
                <w:szCs w:val="16"/>
                <w:rtl/>
              </w:rPr>
              <w:t>حيث يحل التركيز اعلاه ب 50 - 100 مل وحسب تقدير الطبيب</w:t>
            </w:r>
            <w:r w:rsidRPr="003C72E5">
              <w:rPr>
                <w:rFonts w:ascii="Arial" w:eastAsia="Times New Roman" w:hAnsi="Arial" w:cs="Arial"/>
                <w:color w:val="FF0000"/>
                <w:sz w:val="16"/>
                <w:szCs w:val="16"/>
              </w:rPr>
              <w:t xml:space="preserve">                                                                                                                                                        4 - </w:t>
            </w:r>
            <w:r w:rsidRPr="003C72E5">
              <w:rPr>
                <w:rFonts w:ascii="Arial" w:eastAsia="Times New Roman" w:hAnsi="Arial" w:cs="Arial"/>
                <w:color w:val="FF0000"/>
                <w:sz w:val="16"/>
                <w:szCs w:val="16"/>
                <w:rtl/>
              </w:rPr>
              <w:t>يتم اعتماد الجدول المرفق مع الجلسة 857</w:t>
            </w:r>
            <w:r w:rsidRPr="003C72E5">
              <w:rPr>
                <w:rFonts w:ascii="Arial" w:eastAsia="Times New Roman" w:hAnsi="Arial" w:cs="Arial"/>
                <w:color w:val="FF0000"/>
                <w:sz w:val="16"/>
                <w:szCs w:val="16"/>
              </w:rPr>
              <w:t xml:space="preserve">                                                                                                                                                                  5 - </w:t>
            </w:r>
            <w:r w:rsidRPr="003C72E5">
              <w:rPr>
                <w:rFonts w:ascii="Arial" w:eastAsia="Times New Roman" w:hAnsi="Arial" w:cs="Arial"/>
                <w:color w:val="FF0000"/>
                <w:sz w:val="16"/>
                <w:szCs w:val="16"/>
                <w:rtl/>
              </w:rPr>
              <w:t>تكليف الصيدلي السريري بمتابعة الموضوع وتقديم الاستشارة الصيدلانية</w:t>
            </w:r>
            <w:r w:rsidRPr="003C72E5">
              <w:rPr>
                <w:rFonts w:ascii="Arial" w:eastAsia="Times New Roman" w:hAnsi="Arial" w:cs="Arial"/>
                <w:color w:val="FF0000"/>
                <w:sz w:val="16"/>
                <w:szCs w:val="16"/>
              </w:rPr>
              <w:t xml:space="preserve"> </w:t>
            </w:r>
            <w:r w:rsidRPr="003C72E5">
              <w:rPr>
                <w:rFonts w:ascii="Arial" w:eastAsia="Times New Roman" w:hAnsi="Arial" w:cs="Arial"/>
                <w:color w:val="FF0000"/>
                <w:sz w:val="16"/>
                <w:szCs w:val="16"/>
                <w:rtl/>
              </w:rPr>
              <w:t>بهذا الخصوص</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7819349</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 vial</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1100</w:t>
            </w:r>
          </w:p>
        </w:tc>
      </w:tr>
      <w:tr w:rsidR="003C72E5" w:rsidRPr="003C72E5" w:rsidTr="003C72E5">
        <w:trPr>
          <w:trHeight w:val="130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9</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05-AC0-001</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Amikacin (as sulphate)   250mg/ml, (2ml)  Vial  or Ampoule for  I.M , slow I.V or I.V infusion</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2064410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5 ampoule</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2600</w:t>
            </w:r>
          </w:p>
        </w:tc>
      </w:tr>
      <w:tr w:rsidR="003C72E5" w:rsidRPr="003C72E5" w:rsidTr="003C72E5">
        <w:trPr>
          <w:trHeight w:val="691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10</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05-AG0-051</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sz w:val="20"/>
                <w:szCs w:val="20"/>
              </w:rPr>
            </w:pPr>
            <w:r w:rsidRPr="003C72E5">
              <w:rPr>
                <w:rFonts w:ascii="Arial" w:eastAsia="Times New Roman" w:hAnsi="Arial" w:cs="Arial"/>
                <w:sz w:val="20"/>
                <w:szCs w:val="20"/>
              </w:rPr>
              <w:t>Ciprofloxacin (as lactate or as hydrochloride) 2mg/ml in sodium cloride  0.9%100ml(200mg  ) I.V. infusion  (Electrolyte Na+ 15.4 mmol/100ml )                                         1196</w:t>
            </w:r>
            <w:r w:rsidRPr="003C72E5">
              <w:rPr>
                <w:rFonts w:ascii="Arial" w:eastAsia="Times New Roman" w:hAnsi="Arial" w:cs="Arial"/>
                <w:sz w:val="20"/>
                <w:szCs w:val="20"/>
              </w:rPr>
              <w:br/>
            </w:r>
            <w:r w:rsidRPr="003C72E5">
              <w:rPr>
                <w:rFonts w:ascii="Arial" w:eastAsia="Times New Roman" w:hAnsi="Arial" w:cs="Arial"/>
                <w:sz w:val="20"/>
                <w:szCs w:val="20"/>
                <w:rtl/>
              </w:rPr>
              <w:t>تثبت هذه المحاذير على مجموعة</w:t>
            </w:r>
            <w:r w:rsidRPr="003C72E5">
              <w:rPr>
                <w:rFonts w:ascii="Arial" w:eastAsia="Times New Roman" w:hAnsi="Arial" w:cs="Arial"/>
                <w:sz w:val="20"/>
                <w:szCs w:val="20"/>
              </w:rPr>
              <w:br/>
              <w:t xml:space="preserve">  Fluoroquinolone inhaled and systemic</w:t>
            </w:r>
            <w:r w:rsidRPr="003C72E5">
              <w:rPr>
                <w:rFonts w:ascii="Arial" w:eastAsia="Times New Roman" w:hAnsi="Arial" w:cs="Arial"/>
                <w:sz w:val="20"/>
                <w:szCs w:val="20"/>
              </w:rPr>
              <w:br/>
              <w:t>-Patient who have previously had serious adverse reactions with a quinolone or fluoroquinolone antibiotics</w:t>
            </w:r>
            <w:r w:rsidRPr="003C72E5">
              <w:rPr>
                <w:rFonts w:ascii="Arial" w:eastAsia="Times New Roman" w:hAnsi="Arial" w:cs="Arial"/>
                <w:sz w:val="20"/>
                <w:szCs w:val="20"/>
              </w:rPr>
              <w:br/>
              <w:t>-Non-severe or self-limiting infections (such as pharyngitis , tonsillitis and acute bronchitis)</w:t>
            </w:r>
            <w:r w:rsidRPr="003C72E5">
              <w:rPr>
                <w:rFonts w:ascii="Arial" w:eastAsia="Times New Roman" w:hAnsi="Arial" w:cs="Arial"/>
                <w:sz w:val="20"/>
                <w:szCs w:val="20"/>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sidRPr="003C72E5">
              <w:rPr>
                <w:rFonts w:ascii="Arial" w:eastAsia="Times New Roman" w:hAnsi="Arial" w:cs="Arial"/>
                <w:sz w:val="20"/>
                <w:szCs w:val="20"/>
              </w:rPr>
              <w:br/>
              <w:t>-Non-bacterial infections , eg non-bacterial chronic prostitis</w:t>
            </w:r>
            <w:r w:rsidRPr="003C72E5">
              <w:rPr>
                <w:rFonts w:ascii="Arial" w:eastAsia="Times New Roman" w:hAnsi="Arial" w:cs="Arial"/>
                <w:sz w:val="20"/>
                <w:szCs w:val="20"/>
              </w:rPr>
              <w:br/>
              <w:t>-Preventing travellers diarrhea or recurrent lower urinary tract infections</w:t>
            </w:r>
            <w:r w:rsidRPr="003C72E5">
              <w:rPr>
                <w:rFonts w:ascii="Arial" w:eastAsia="Times New Roman" w:hAnsi="Arial" w:cs="Arial"/>
                <w:sz w:val="20"/>
                <w:szCs w:val="20"/>
              </w:rPr>
              <w:br/>
              <w:t xml:space="preserve">                                       </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333181</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 bottle</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2200</w:t>
            </w:r>
          </w:p>
        </w:tc>
      </w:tr>
      <w:tr w:rsidR="003C72E5" w:rsidRPr="003C72E5" w:rsidTr="003C72E5">
        <w:trPr>
          <w:trHeight w:val="142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11</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06-AB0-024</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Sitagliptin (as phosphate monohydrate or hydrochloride monohydrate )100mg  film coated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1283320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11000</w:t>
            </w:r>
          </w:p>
        </w:tc>
      </w:tr>
      <w:tr w:rsidR="003C72E5" w:rsidRPr="003C72E5" w:rsidTr="003C72E5">
        <w:trPr>
          <w:trHeight w:val="138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12</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06-AB0-045</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Dapagliflozin ( as propanediol) 5 mg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651800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8999.98</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13</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06-AB0-046</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Dapagliflozin ( as propanediol) 10 mg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751300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11200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14</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06-AB0-047</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Empagliflozin 10 mg tablet</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752100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30 TAB</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19184</w:t>
            </w:r>
          </w:p>
        </w:tc>
      </w:tr>
      <w:tr w:rsidR="003C72E5" w:rsidRPr="003C72E5" w:rsidTr="003C72E5">
        <w:trPr>
          <w:trHeight w:val="522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15</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10-AC0-010</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rPr>
            </w:pPr>
            <w:r w:rsidRPr="003C72E5">
              <w:rPr>
                <w:rFonts w:ascii="Arial" w:eastAsia="Times New Roman" w:hAnsi="Arial" w:cs="Arial"/>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sidRPr="003C72E5">
              <w:rPr>
                <w:rFonts w:ascii="Arial" w:eastAsia="Times New Roman" w:hAnsi="Arial" w:cs="Arial"/>
              </w:rPr>
              <w:br/>
              <w:t xml:space="preserve">       (586)(59</w:t>
            </w:r>
            <w:r w:rsidRPr="003C72E5">
              <w:rPr>
                <w:rFonts w:ascii="Arial" w:eastAsia="Times New Roman" w:hAnsi="Arial" w:cs="Arial"/>
              </w:rPr>
              <w:br/>
              <w:t xml:space="preserve"> -</w:t>
            </w:r>
            <w:r w:rsidRPr="003C72E5">
              <w:rPr>
                <w:rFonts w:ascii="Arial" w:eastAsia="Times New Roman" w:hAnsi="Arial" w:cs="Arial"/>
                <w:rtl/>
              </w:rPr>
              <w:t xml:space="preserve">لامانع من استعمال العقار للعمر من </w:t>
            </w:r>
            <w:r w:rsidRPr="003C72E5">
              <w:rPr>
                <w:rFonts w:ascii="Arial" w:eastAsia="Times New Roman" w:hAnsi="Arial" w:cs="Arial"/>
              </w:rPr>
              <w:t xml:space="preserve">(4- 18 ) </w:t>
            </w:r>
            <w:r w:rsidRPr="003C72E5">
              <w:rPr>
                <w:rFonts w:ascii="Arial" w:eastAsia="Times New Roman" w:hAnsi="Arial" w:cs="Arial"/>
                <w:rtl/>
              </w:rPr>
              <w:t>سنة</w:t>
            </w:r>
            <w:r w:rsidRPr="003C72E5">
              <w:rPr>
                <w:rFonts w:ascii="Arial" w:eastAsia="Times New Roman" w:hAnsi="Arial" w:cs="Arial"/>
              </w:rPr>
              <w:t xml:space="preserve">  .        </w:t>
            </w:r>
            <w:r w:rsidRPr="003C72E5">
              <w:rPr>
                <w:rFonts w:ascii="Arial" w:eastAsia="Times New Roman" w:hAnsi="Arial" w:cs="Arial"/>
                <w:rtl/>
              </w:rPr>
              <w:t>تضاف العبارة الى النشرة الداخلية ولاداعي لتثبيتها على الفيال او العلبة الخارجية</w:t>
            </w:r>
            <w:r w:rsidRPr="003C72E5">
              <w:rPr>
                <w:rFonts w:ascii="Arial" w:eastAsia="Times New Roman" w:hAnsi="Arial" w:cs="Arial"/>
              </w:rPr>
              <w:br/>
              <w:t xml:space="preserve">                                </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29760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 pfs</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44352</w:t>
            </w:r>
          </w:p>
        </w:tc>
      </w:tr>
      <w:tr w:rsidR="003C72E5" w:rsidRPr="003C72E5" w:rsidTr="003C72E5">
        <w:trPr>
          <w:trHeight w:val="760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16</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10-AC0-011</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rPr>
            </w:pPr>
            <w:r w:rsidRPr="003C72E5">
              <w:rPr>
                <w:rFonts w:ascii="Arial" w:eastAsia="Times New Roman" w:hAnsi="Arial" w:cs="Arial"/>
              </w:rPr>
              <w:t>Adalimumab 40 mg/(0.8 ml or 0,4ml)  prefilled syringe S.C injection  or its approved biosimilars 1121</w:t>
            </w:r>
            <w:r w:rsidRPr="003C72E5">
              <w:rPr>
                <w:rFonts w:ascii="Arial" w:eastAsia="Times New Roman" w:hAnsi="Arial" w:cs="Arial"/>
              </w:rPr>
              <w:br/>
            </w:r>
            <w:r w:rsidRPr="003C72E5">
              <w:rPr>
                <w:rFonts w:ascii="Arial" w:eastAsia="Times New Roman" w:hAnsi="Arial" w:cs="Arial"/>
                <w:rtl/>
              </w:rPr>
              <w:t>ج/ 734</w:t>
            </w:r>
            <w:r w:rsidRPr="003C72E5">
              <w:rPr>
                <w:rFonts w:ascii="Arial" w:eastAsia="Times New Roman" w:hAnsi="Arial" w:cs="Arial"/>
              </w:rPr>
              <w:br/>
            </w:r>
            <w:r w:rsidRPr="003C72E5">
              <w:rPr>
                <w:rFonts w:ascii="Arial" w:eastAsia="Times New Roman" w:hAnsi="Arial" w:cs="Arial"/>
                <w:rtl/>
              </w:rPr>
              <w:t>ج</w:t>
            </w:r>
            <w:r w:rsidRPr="003C72E5">
              <w:rPr>
                <w:rFonts w:ascii="Arial" w:eastAsia="Times New Roman" w:hAnsi="Arial" w:cs="Arial"/>
              </w:rPr>
              <w:t xml:space="preserve">/  856 </w:t>
            </w:r>
            <w:r w:rsidRPr="003C72E5">
              <w:rPr>
                <w:rFonts w:ascii="Arial" w:eastAsia="Times New Roman" w:hAnsi="Arial" w:cs="Arial"/>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sidRPr="003C72E5">
              <w:rPr>
                <w:rFonts w:ascii="Arial" w:eastAsia="Times New Roman" w:hAnsi="Arial" w:cs="Arial"/>
              </w:rPr>
              <w:t xml:space="preserve">  ) </w:t>
            </w:r>
            <w:r w:rsidRPr="003C72E5">
              <w:rPr>
                <w:rFonts w:ascii="Arial" w:eastAsia="Times New Roman" w:hAnsi="Arial" w:cs="Arial"/>
                <w:rtl/>
              </w:rPr>
              <w:t>وحسب اسماء المرضى وملفاتهم العلاجية وبأشراف لجنة من ثلاث اطباء</w:t>
            </w:r>
            <w:r w:rsidRPr="003C72E5">
              <w:rPr>
                <w:rFonts w:ascii="Arial" w:eastAsia="Times New Roman" w:hAnsi="Arial" w:cs="Arial"/>
              </w:rPr>
              <w:t xml:space="preserve">   </w:t>
            </w:r>
            <w:r w:rsidRPr="003C72E5">
              <w:rPr>
                <w:rFonts w:ascii="Arial" w:eastAsia="Times New Roman" w:hAnsi="Arial" w:cs="Arial"/>
                <w:rtl/>
              </w:rPr>
              <w:t>اختصاص امراض المفاصل</w:t>
            </w:r>
            <w:r w:rsidRPr="003C72E5">
              <w:rPr>
                <w:rFonts w:ascii="Arial" w:eastAsia="Times New Roman" w:hAnsi="Arial" w:cs="Arial"/>
              </w:rPr>
              <w:br/>
              <w:t>.</w:t>
            </w:r>
            <w:r w:rsidRPr="003C72E5">
              <w:rPr>
                <w:rFonts w:ascii="Arial" w:eastAsia="Times New Roman" w:hAnsi="Arial" w:cs="Arial"/>
                <w:rtl/>
              </w:rPr>
              <w:t xml:space="preserve">ج987 </w:t>
            </w:r>
            <w:r w:rsidRPr="003C72E5">
              <w:rPr>
                <w:rFonts w:ascii="Arial" w:eastAsia="Times New Roman" w:hAnsi="Arial" w:cs="Arial"/>
              </w:rPr>
              <w:br/>
            </w:r>
            <w:r w:rsidRPr="003C72E5">
              <w:rPr>
                <w:rFonts w:ascii="Arial" w:eastAsia="Times New Roman" w:hAnsi="Arial" w:cs="Arial"/>
                <w:rtl/>
              </w:rPr>
              <w:t>اقرار استخدام المادة لعلاج امراض الجهاز الهضمي</w:t>
            </w:r>
            <w:r w:rsidRPr="003C72E5">
              <w:rPr>
                <w:rFonts w:ascii="Arial" w:eastAsia="Times New Roman" w:hAnsi="Arial" w:cs="Arial"/>
              </w:rPr>
              <w:t xml:space="preserve">(chrons disease &amp; ulcerative colitis ) </w:t>
            </w:r>
            <w:r w:rsidRPr="003C72E5">
              <w:rPr>
                <w:rFonts w:ascii="Arial" w:eastAsia="Times New Roman" w:hAnsi="Arial" w:cs="Arial"/>
                <w:rtl/>
              </w:rPr>
              <w:t>حصرا</w:t>
            </w:r>
            <w:r w:rsidRPr="003C72E5">
              <w:rPr>
                <w:rFonts w:ascii="Arial" w:eastAsia="Times New Roman" w:hAnsi="Arial" w:cs="Arial"/>
              </w:rPr>
              <w:t xml:space="preserve">" </w:t>
            </w:r>
            <w:r w:rsidRPr="003C72E5">
              <w:rPr>
                <w:rFonts w:ascii="Arial" w:eastAsia="Times New Roman" w:hAnsi="Arial" w:cs="Arial"/>
                <w:rtl/>
              </w:rPr>
              <w:t>وللمرضى الغير</w:t>
            </w:r>
            <w:r w:rsidRPr="003C72E5">
              <w:rPr>
                <w:rFonts w:ascii="Arial" w:eastAsia="Times New Roman" w:hAnsi="Arial" w:cs="Arial"/>
              </w:rPr>
              <w:t xml:space="preserve">  </w:t>
            </w:r>
            <w:r w:rsidRPr="003C72E5">
              <w:rPr>
                <w:rFonts w:ascii="Arial" w:eastAsia="Times New Roman" w:hAnsi="Arial" w:cs="Arial"/>
                <w:rtl/>
              </w:rPr>
              <w:t>مستجيبين ووجود موانع استخدام مادة</w:t>
            </w:r>
            <w:r w:rsidRPr="003C72E5">
              <w:rPr>
                <w:rFonts w:ascii="Arial" w:eastAsia="Times New Roman" w:hAnsi="Arial" w:cs="Arial"/>
              </w:rPr>
              <w:t xml:space="preserve">  (infliximab) </w:t>
            </w:r>
            <w:r w:rsidRPr="003C72E5">
              <w:rPr>
                <w:rFonts w:ascii="Arial" w:eastAsia="Times New Roman" w:hAnsi="Arial" w:cs="Arial"/>
                <w:rtl/>
              </w:rPr>
              <w:t>ويحصر استخدامه في مستشفى امراض الجهاز الهضمي والكبد في دائرة مدينة الطب حصرا</w:t>
            </w:r>
            <w:r w:rsidRPr="003C72E5">
              <w:rPr>
                <w:rFonts w:ascii="Arial" w:eastAsia="Times New Roman" w:hAnsi="Arial" w:cs="Arial"/>
              </w:rPr>
              <w:t xml:space="preserve">"   </w:t>
            </w:r>
            <w:r w:rsidRPr="003C72E5">
              <w:rPr>
                <w:rFonts w:ascii="Arial" w:eastAsia="Times New Roman" w:hAnsi="Arial" w:cs="Arial"/>
              </w:rPr>
              <w:br/>
            </w:r>
            <w:r w:rsidRPr="003C72E5">
              <w:rPr>
                <w:rFonts w:ascii="Arial" w:eastAsia="Times New Roman" w:hAnsi="Arial" w:cs="Arial"/>
                <w:rtl/>
              </w:rPr>
              <w:t>ج (1012 ((الموافقة على اعتماد مركز امراض الجهاز الهضمي في دائرة صحة البصرة كمنفذ صرف اخر وحسب الشروط المثبتة بالجلسة 987 الخاصة بدواعي الاستخدام ولامراض الجهاز الهضمي</w:t>
            </w:r>
            <w:r w:rsidRPr="003C72E5">
              <w:rPr>
                <w:rFonts w:ascii="Arial" w:eastAsia="Times New Roman" w:hAnsi="Arial" w:cs="Arial"/>
              </w:rPr>
              <w:t xml:space="preserve"> .)  ))</w:t>
            </w:r>
            <w:r w:rsidRPr="003C72E5">
              <w:rPr>
                <w:rFonts w:ascii="Arial" w:eastAsia="Times New Roman" w:hAnsi="Arial" w:cs="Arial"/>
              </w:rPr>
              <w:br/>
              <w:t xml:space="preserve">1057   </w:t>
            </w:r>
            <w:r w:rsidRPr="003C72E5">
              <w:rPr>
                <w:rFonts w:ascii="Arial" w:eastAsia="Times New Roman" w:hAnsi="Arial" w:cs="Arial"/>
                <w:rtl/>
              </w:rPr>
              <w:t>لامانع من استعمال العقار للعمر من (4- 18 ) سنة</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60126</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 pfs</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126720</w:t>
            </w:r>
          </w:p>
        </w:tc>
      </w:tr>
      <w:tr w:rsidR="003C72E5" w:rsidRPr="003C72E5" w:rsidTr="003C72E5">
        <w:trPr>
          <w:trHeight w:val="177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17</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10-AC0-012</w:t>
            </w:r>
          </w:p>
        </w:tc>
        <w:tc>
          <w:tcPr>
            <w:tcW w:w="3486" w:type="dxa"/>
            <w:tcBorders>
              <w:top w:val="nil"/>
              <w:left w:val="nil"/>
              <w:bottom w:val="single" w:sz="4" w:space="0" w:color="auto"/>
              <w:right w:val="single" w:sz="4" w:space="0" w:color="auto"/>
            </w:tcBorders>
            <w:shd w:val="clear" w:color="000000" w:fill="FFFFFF"/>
            <w:vAlign w:val="center"/>
            <w:hideMark/>
          </w:tcPr>
          <w:p w:rsidR="003C72E5" w:rsidRPr="003C72E5" w:rsidRDefault="003C72E5" w:rsidP="003C72E5">
            <w:pPr>
              <w:spacing w:after="0" w:line="240" w:lineRule="auto"/>
              <w:jc w:val="center"/>
              <w:rPr>
                <w:rFonts w:ascii="Arial" w:eastAsia="Times New Roman" w:hAnsi="Arial" w:cs="Arial"/>
              </w:rPr>
            </w:pPr>
            <w:r w:rsidRPr="003C72E5">
              <w:rPr>
                <w:rFonts w:ascii="Arial" w:eastAsia="Times New Roman" w:hAnsi="Arial" w:cs="Arial"/>
              </w:rPr>
              <w:t>Etanercept 50 mg pfs OR prefilled pen OR Vial or it,s approved biosimilars</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334096</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 pfs</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95040</w:t>
            </w:r>
          </w:p>
        </w:tc>
      </w:tr>
      <w:tr w:rsidR="003C72E5" w:rsidRPr="003C72E5" w:rsidTr="003C72E5">
        <w:trPr>
          <w:trHeight w:val="126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18</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11-D00-026</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Dorzolamide (as hydrochloride) 2%  Drop  1119</w:t>
            </w:r>
            <w:r w:rsidRPr="003C72E5">
              <w:rPr>
                <w:rFonts w:ascii="Calibri" w:eastAsia="Times New Roman" w:hAnsi="Calibri" w:cs="Calibri"/>
                <w:color w:val="000000"/>
                <w:rtl/>
              </w:rPr>
              <w:t>وتحصر في المؤسسات التخصصية بعلاج امراض العيون</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41255</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drop</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7930</w:t>
            </w:r>
          </w:p>
        </w:tc>
      </w:tr>
      <w:tr w:rsidR="003C72E5" w:rsidRPr="003C72E5" w:rsidTr="003C72E5">
        <w:trPr>
          <w:trHeight w:val="114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19</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13-K00-005</w:t>
            </w:r>
          </w:p>
        </w:tc>
        <w:tc>
          <w:tcPr>
            <w:tcW w:w="3486" w:type="dxa"/>
            <w:tcBorders>
              <w:top w:val="nil"/>
              <w:left w:val="nil"/>
              <w:bottom w:val="single" w:sz="4" w:space="0" w:color="auto"/>
              <w:right w:val="single" w:sz="4" w:space="0" w:color="auto"/>
            </w:tcBorders>
            <w:shd w:val="clear" w:color="auto" w:fill="auto"/>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 xml:space="preserve">permethrin1% shampoo or rinse solution or lotion  </w:t>
            </w:r>
            <w:r w:rsidRPr="003C72E5">
              <w:rPr>
                <w:rFonts w:ascii="Calibri" w:eastAsia="Times New Roman" w:hAnsi="Calibri" w:cs="Calibri"/>
                <w:color w:val="000000"/>
                <w:rtl/>
              </w:rPr>
              <w:t>ويفضل ان يكون بشكل</w:t>
            </w:r>
            <w:r w:rsidRPr="003C72E5">
              <w:rPr>
                <w:rFonts w:ascii="Calibri" w:eastAsia="Times New Roman" w:hAnsi="Calibri" w:cs="Calibri"/>
                <w:color w:val="000000"/>
              </w:rPr>
              <w:br/>
              <w:t>( lotion)</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439661</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bottle</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2240</w:t>
            </w:r>
          </w:p>
        </w:tc>
      </w:tr>
      <w:tr w:rsidR="003C72E5" w:rsidRPr="003C72E5" w:rsidTr="003C72E5">
        <w:trPr>
          <w:trHeight w:val="744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20</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15-AF0-044</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sz w:val="20"/>
                <w:szCs w:val="20"/>
              </w:rPr>
            </w:pPr>
            <w:r w:rsidRPr="003C72E5">
              <w:rPr>
                <w:rFonts w:ascii="Arial" w:eastAsia="Times New Roman" w:hAnsi="Arial" w:cs="Arial"/>
                <w:sz w:val="20"/>
                <w:szCs w:val="20"/>
              </w:rPr>
              <w:t>Bevacizumab 400 mg  25mg/ml, 16 ml vial concentrate for intravenous infusion or its approved biosimilar ;</w:t>
            </w:r>
            <w:r w:rsidRPr="003C72E5">
              <w:rPr>
                <w:rFonts w:ascii="Arial" w:eastAsia="Times New Roman" w:hAnsi="Arial" w:cs="Arial"/>
                <w:sz w:val="20"/>
                <w:szCs w:val="20"/>
                <w:rtl/>
              </w:rPr>
              <w:t>قاف استعماله</w:t>
            </w:r>
            <w:r w:rsidRPr="003C72E5">
              <w:rPr>
                <w:rFonts w:ascii="Arial" w:eastAsia="Times New Roman" w:hAnsi="Arial" w:cs="Arial"/>
                <w:sz w:val="20"/>
                <w:szCs w:val="20"/>
              </w:rPr>
              <w:t xml:space="preserve">  </w:t>
            </w:r>
            <w:r w:rsidRPr="003C72E5">
              <w:rPr>
                <w:rFonts w:ascii="Arial" w:eastAsia="Times New Roman" w:hAnsi="Arial" w:cs="Arial"/>
                <w:sz w:val="20"/>
                <w:szCs w:val="20"/>
                <w:rtl/>
              </w:rPr>
              <w:t>لسرطان الثدي</w:t>
            </w:r>
            <w:r w:rsidRPr="003C72E5">
              <w:rPr>
                <w:rFonts w:ascii="Arial" w:eastAsia="Times New Roman" w:hAnsi="Arial" w:cs="Arial"/>
                <w:sz w:val="20"/>
                <w:szCs w:val="20"/>
              </w:rPr>
              <w:t xml:space="preserve">                                                                         </w:t>
            </w:r>
            <w:r w:rsidRPr="003C72E5">
              <w:rPr>
                <w:rFonts w:ascii="Arial" w:eastAsia="Times New Roman" w:hAnsi="Arial" w:cs="Arial"/>
                <w:sz w:val="20"/>
                <w:szCs w:val="20"/>
                <w:rtl/>
              </w:rPr>
              <w:t>ان دواعي الاستخدام هي كالاتي في الحالات التالية</w:t>
            </w:r>
            <w:r w:rsidRPr="003C72E5">
              <w:rPr>
                <w:rFonts w:ascii="Arial" w:eastAsia="Times New Roman" w:hAnsi="Arial" w:cs="Arial"/>
                <w:sz w:val="20"/>
                <w:szCs w:val="20"/>
              </w:rPr>
              <w:t>:</w:t>
            </w:r>
            <w:r w:rsidRPr="003C72E5">
              <w:rPr>
                <w:rFonts w:ascii="Arial" w:eastAsia="Times New Roman" w:hAnsi="Arial" w:cs="Arial"/>
                <w:sz w:val="20"/>
                <w:szCs w:val="20"/>
              </w:rPr>
              <w:br/>
              <w:t xml:space="preserve">• </w:t>
            </w:r>
            <w:r w:rsidRPr="003C72E5">
              <w:rPr>
                <w:rFonts w:ascii="Arial" w:eastAsia="Times New Roman" w:hAnsi="Arial" w:cs="Arial"/>
                <w:sz w:val="20"/>
                <w:szCs w:val="20"/>
                <w:rtl/>
              </w:rPr>
              <w:t>سرطان القولون المنتشر</w:t>
            </w:r>
            <w:r w:rsidRPr="003C72E5">
              <w:rPr>
                <w:rFonts w:ascii="Arial" w:eastAsia="Times New Roman" w:hAnsi="Arial" w:cs="Arial"/>
                <w:sz w:val="20"/>
                <w:szCs w:val="20"/>
              </w:rPr>
              <w:br/>
              <w:t xml:space="preserve">Metastatic colorectal carcinoma                                                    • </w:t>
            </w:r>
            <w:r w:rsidRPr="003C72E5">
              <w:rPr>
                <w:rFonts w:ascii="Arial" w:eastAsia="Times New Roman" w:hAnsi="Arial" w:cs="Arial"/>
                <w:sz w:val="20"/>
                <w:szCs w:val="20"/>
                <w:rtl/>
              </w:rPr>
              <w:t>سرطان الكلية المنتشر</w:t>
            </w:r>
            <w:r w:rsidRPr="003C72E5">
              <w:rPr>
                <w:rFonts w:ascii="Arial" w:eastAsia="Times New Roman" w:hAnsi="Arial" w:cs="Arial"/>
                <w:sz w:val="20"/>
                <w:szCs w:val="20"/>
              </w:rPr>
              <w:br/>
              <w:t xml:space="preserve">Bevacizumab in combination with IFN- alpha a treatment option for first line </w:t>
            </w:r>
            <w:r w:rsidRPr="003C72E5">
              <w:rPr>
                <w:rFonts w:ascii="Arial" w:eastAsia="Times New Roman" w:hAnsi="Arial" w:cs="Arial"/>
                <w:sz w:val="20"/>
                <w:szCs w:val="20"/>
              </w:rPr>
              <w:br/>
              <w:t>Treatment of patients with metastatic renal cell carcinoma, clear cell histology</w:t>
            </w:r>
            <w:r w:rsidRPr="003C72E5">
              <w:rPr>
                <w:rFonts w:ascii="Arial" w:eastAsia="Times New Roman" w:hAnsi="Arial" w:cs="Arial"/>
                <w:sz w:val="20"/>
                <w:szCs w:val="20"/>
              </w:rPr>
              <w:br/>
              <w:t>With good or moderate prognostic features</w:t>
            </w:r>
            <w:r w:rsidRPr="003C72E5">
              <w:rPr>
                <w:rFonts w:ascii="Arial" w:eastAsia="Times New Roman" w:hAnsi="Arial" w:cs="Arial"/>
                <w:sz w:val="20"/>
                <w:szCs w:val="20"/>
              </w:rPr>
              <w:br/>
              <w:t>Poor prognostic features include three or more of the following:</w:t>
            </w:r>
            <w:r w:rsidRPr="003C72E5">
              <w:rPr>
                <w:rFonts w:ascii="Arial" w:eastAsia="Times New Roman" w:hAnsi="Arial" w:cs="Arial"/>
                <w:sz w:val="20"/>
                <w:szCs w:val="20"/>
              </w:rPr>
              <w:br/>
              <w:t>LDH&gt;1.5 times upper limit of normal</w:t>
            </w:r>
            <w:r w:rsidRPr="003C72E5">
              <w:rPr>
                <w:rFonts w:ascii="Arial" w:eastAsia="Times New Roman" w:hAnsi="Arial" w:cs="Arial"/>
                <w:sz w:val="20"/>
                <w:szCs w:val="20"/>
              </w:rPr>
              <w:br/>
              <w:t>Corrected serum calcium level&gt; 10mg/ dl</w:t>
            </w:r>
            <w:r w:rsidRPr="003C72E5">
              <w:rPr>
                <w:rFonts w:ascii="Arial" w:eastAsia="Times New Roman" w:hAnsi="Arial" w:cs="Arial"/>
                <w:sz w:val="20"/>
                <w:szCs w:val="20"/>
              </w:rPr>
              <w:br/>
              <w:t>Interval of less than a year from original diagnosis to the start of systemic therapy</w:t>
            </w:r>
            <w:r w:rsidRPr="003C72E5">
              <w:rPr>
                <w:rFonts w:ascii="Arial" w:eastAsia="Times New Roman" w:hAnsi="Arial" w:cs="Arial"/>
                <w:sz w:val="20"/>
                <w:szCs w:val="20"/>
              </w:rPr>
              <w:br/>
              <w:t>Karnofsky performance score&lt;=70</w:t>
            </w:r>
            <w:r w:rsidRPr="003C72E5">
              <w:rPr>
                <w:rFonts w:ascii="Arial" w:eastAsia="Times New Roman" w:hAnsi="Arial" w:cs="Arial"/>
                <w:sz w:val="20"/>
                <w:szCs w:val="20"/>
              </w:rPr>
              <w:br/>
              <w:t>Two or more sites of organ metastasis</w:t>
            </w:r>
            <w:r w:rsidRPr="003C72E5">
              <w:rPr>
                <w:rFonts w:ascii="Arial" w:eastAsia="Times New Roman" w:hAnsi="Arial" w:cs="Arial"/>
                <w:sz w:val="20"/>
                <w:szCs w:val="20"/>
              </w:rPr>
              <w:br/>
              <w:t xml:space="preserve">    </w:t>
            </w:r>
            <w:r w:rsidRPr="003C72E5">
              <w:rPr>
                <w:rFonts w:ascii="Arial" w:eastAsia="Times New Roman" w:hAnsi="Arial" w:cs="Arial"/>
                <w:sz w:val="20"/>
                <w:szCs w:val="20"/>
                <w:rtl/>
              </w:rPr>
              <w:t>يعاد النظر بهذا الاستخدام بعد توفر علاج ال</w:t>
            </w:r>
            <w:r w:rsidRPr="003C72E5">
              <w:rPr>
                <w:rFonts w:ascii="Arial" w:eastAsia="Times New Roman" w:hAnsi="Arial" w:cs="Arial"/>
                <w:sz w:val="20"/>
                <w:szCs w:val="20"/>
              </w:rPr>
              <w:t xml:space="preserve">sunitinib                                  • </w:t>
            </w:r>
            <w:r w:rsidRPr="003C72E5">
              <w:rPr>
                <w:rFonts w:ascii="Arial" w:eastAsia="Times New Roman" w:hAnsi="Arial" w:cs="Arial"/>
                <w:sz w:val="20"/>
                <w:szCs w:val="20"/>
                <w:rtl/>
              </w:rPr>
              <w:t>سرطان المبيض المنتشر</w:t>
            </w:r>
            <w:r w:rsidRPr="003C72E5">
              <w:rPr>
                <w:rFonts w:ascii="Arial" w:eastAsia="Times New Roman" w:hAnsi="Arial" w:cs="Arial"/>
                <w:sz w:val="20"/>
                <w:szCs w:val="20"/>
              </w:rPr>
              <w:br/>
              <w:t xml:space="preserve">Second line treatment for recurrent or metastatic epithelial ovarian tumor </w:t>
            </w:r>
            <w:r w:rsidRPr="003C72E5">
              <w:rPr>
                <w:rFonts w:ascii="Arial" w:eastAsia="Times New Roman" w:hAnsi="Arial" w:cs="Arial"/>
                <w:sz w:val="20"/>
                <w:szCs w:val="20"/>
              </w:rPr>
              <w:br/>
              <w:t>And in combination with chemotherapy   •</w:t>
            </w:r>
            <w:r w:rsidRPr="003C72E5">
              <w:rPr>
                <w:rFonts w:ascii="Arial" w:eastAsia="Times New Roman" w:hAnsi="Arial" w:cs="Arial"/>
                <w:sz w:val="20"/>
                <w:szCs w:val="20"/>
                <w:rtl/>
              </w:rPr>
              <w:t>فيما يخص اورام الدماغ يعطى العقار فقط لنوع</w:t>
            </w:r>
            <w:r w:rsidRPr="003C72E5">
              <w:rPr>
                <w:rFonts w:ascii="Arial" w:eastAsia="Times New Roman" w:hAnsi="Arial" w:cs="Arial"/>
                <w:sz w:val="20"/>
                <w:szCs w:val="20"/>
              </w:rPr>
              <w:t xml:space="preserve"> (Glioblastoma multiforme )</w:t>
            </w:r>
            <w:r w:rsidRPr="003C72E5">
              <w:rPr>
                <w:rFonts w:ascii="Arial" w:eastAsia="Times New Roman" w:hAnsi="Arial" w:cs="Arial"/>
                <w:sz w:val="20"/>
                <w:szCs w:val="20"/>
              </w:rPr>
              <w:br/>
            </w:r>
            <w:r w:rsidRPr="003C72E5">
              <w:rPr>
                <w:rFonts w:ascii="Arial" w:eastAsia="Times New Roman" w:hAnsi="Arial" w:cs="Arial"/>
                <w:sz w:val="20"/>
                <w:szCs w:val="20"/>
                <w:rtl/>
              </w:rPr>
              <w:t>ج /1025</w:t>
            </w:r>
            <w:r w:rsidRPr="003C72E5">
              <w:rPr>
                <w:rFonts w:ascii="Arial" w:eastAsia="Times New Roman" w:hAnsi="Arial" w:cs="Arial"/>
                <w:sz w:val="20"/>
                <w:szCs w:val="20"/>
              </w:rPr>
              <w:br/>
            </w:r>
            <w:r w:rsidRPr="003C72E5">
              <w:rPr>
                <w:rFonts w:ascii="Arial" w:eastAsia="Times New Roman" w:hAnsi="Arial" w:cs="Arial"/>
                <w:sz w:val="20"/>
                <w:szCs w:val="20"/>
                <w:rtl/>
              </w:rPr>
              <w:t>ج\1071</w:t>
            </w:r>
            <w:r w:rsidRPr="003C72E5">
              <w:rPr>
                <w:rFonts w:ascii="Arial" w:eastAsia="Times New Roman" w:hAnsi="Arial" w:cs="Arial"/>
                <w:sz w:val="20"/>
                <w:szCs w:val="20"/>
              </w:rPr>
              <w:br/>
            </w:r>
            <w:r w:rsidRPr="003C72E5">
              <w:rPr>
                <w:rFonts w:ascii="Arial" w:eastAsia="Times New Roman" w:hAnsi="Arial" w:cs="Arial"/>
                <w:sz w:val="20"/>
                <w:szCs w:val="20"/>
                <w:rtl/>
              </w:rPr>
              <w:lastRenderedPageBreak/>
              <w:t>يرفع استخدام مادة</w:t>
            </w:r>
            <w:r w:rsidRPr="003C72E5">
              <w:rPr>
                <w:rFonts w:ascii="Arial" w:eastAsia="Times New Roman" w:hAnsi="Arial" w:cs="Arial"/>
                <w:sz w:val="20"/>
                <w:szCs w:val="20"/>
              </w:rPr>
              <w:t xml:space="preserve"> ( Bevacizumab 400 mg ) </w:t>
            </w:r>
            <w:r w:rsidRPr="003C72E5">
              <w:rPr>
                <w:rFonts w:ascii="Arial" w:eastAsia="Times New Roman" w:hAnsi="Arial" w:cs="Arial"/>
                <w:sz w:val="20"/>
                <w:szCs w:val="20"/>
                <w:rtl/>
              </w:rPr>
              <w:t xml:space="preserve">لأمراض شبكية العيون </w:t>
            </w:r>
            <w:r w:rsidRPr="003C72E5">
              <w:rPr>
                <w:rFonts w:ascii="Arial" w:eastAsia="Times New Roman" w:hAnsi="Arial" w:cs="Arial"/>
                <w:sz w:val="20"/>
                <w:szCs w:val="20"/>
              </w:rPr>
              <w:br/>
            </w:r>
            <w:r w:rsidRPr="003C72E5">
              <w:rPr>
                <w:rFonts w:ascii="Arial" w:eastAsia="Times New Roman" w:hAnsi="Arial" w:cs="Arial"/>
                <w:sz w:val="20"/>
                <w:szCs w:val="20"/>
                <w:rtl/>
              </w:rPr>
              <w:t>ج\1088</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51275</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1vial</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264000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21</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04-G00-041</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Nefopam hydrochloride 20 mg / 2ml ampoule IM,IV injection</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548575</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5amp</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6000</w:t>
            </w:r>
          </w:p>
        </w:tc>
      </w:tr>
      <w:tr w:rsidR="003C72E5" w:rsidRPr="003C72E5" w:rsidTr="003C72E5">
        <w:trPr>
          <w:trHeight w:val="235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22</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05-AB0-008</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Cefotaxime (as sodium salt ) 500mg   + solvent (10ml) water for injection vial injection IV&amp; IM   1175</w:t>
            </w:r>
            <w:r w:rsidRPr="003C72E5">
              <w:rPr>
                <w:rFonts w:ascii="Calibri" w:eastAsia="Times New Roman" w:hAnsi="Calibri" w:cs="Calibri"/>
                <w:color w:val="000000"/>
              </w:rPr>
              <w:br/>
            </w:r>
            <w:r w:rsidRPr="003C72E5">
              <w:rPr>
                <w:rFonts w:ascii="Calibri" w:eastAsia="Times New Roman" w:hAnsi="Calibri" w:cs="Calibri"/>
                <w:color w:val="000000"/>
                <w:rtl/>
              </w:rPr>
              <w:t>يحصر استخدامها في ردهات الخدج وللاستطبابات الاتية</w:t>
            </w:r>
            <w:r w:rsidRPr="003C72E5">
              <w:rPr>
                <w:rFonts w:ascii="Calibri" w:eastAsia="Times New Roman" w:hAnsi="Calibri" w:cs="Calibri"/>
                <w:color w:val="000000"/>
              </w:rPr>
              <w:br/>
              <w:t>Meningitis and late onset sepsis</w:t>
            </w:r>
          </w:p>
        </w:tc>
        <w:tc>
          <w:tcPr>
            <w:tcW w:w="111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496870</w:t>
            </w:r>
          </w:p>
        </w:tc>
        <w:tc>
          <w:tcPr>
            <w:tcW w:w="1459"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1vial</w:t>
            </w:r>
          </w:p>
        </w:tc>
        <w:tc>
          <w:tcPr>
            <w:tcW w:w="1051"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1250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23</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08-G00-002</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Tranexamic acid  100mg/ml  (5ml)  Ampoule or vial</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341822</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 amp of 5ml</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5078</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24</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08-G00-001</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Tranexamic acid  500mg Tablet</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927920</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20 tab</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2750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25</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09-CG0-001</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Distilled Water For injection (5 ml) ampoule</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19478671</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100 amp</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5000</w:t>
            </w:r>
          </w:p>
        </w:tc>
      </w:tr>
      <w:tr w:rsidR="003C72E5" w:rsidRPr="003C72E5" w:rsidTr="003C72E5">
        <w:trPr>
          <w:trHeight w:val="517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26</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10-CAa-004</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color w:val="000000"/>
              </w:rPr>
            </w:pPr>
            <w:r w:rsidRPr="003C72E5">
              <w:rPr>
                <w:rFonts w:ascii="Arial" w:eastAsia="Times New Roman" w:hAnsi="Arial" w:cs="Arial"/>
                <w:color w:val="000000"/>
              </w:rPr>
              <w:t xml:space="preserve">Neostigmine metisulphate (methylsulphate) 2.5mg/ml, (1ml) Ampoule    I.V,I.M,S.C  </w:t>
            </w:r>
            <w:r w:rsidRPr="003C72E5">
              <w:rPr>
                <w:rFonts w:ascii="Arial" w:eastAsia="Times New Roman" w:hAnsi="Arial" w:cs="Arial"/>
                <w:color w:val="000000"/>
                <w:rtl/>
              </w:rPr>
              <w:t>تكون طريقة الزرق</w:t>
            </w:r>
            <w:r w:rsidRPr="003C72E5">
              <w:rPr>
                <w:rFonts w:ascii="Arial" w:eastAsia="Times New Roman" w:hAnsi="Arial" w:cs="Arial"/>
                <w:color w:val="000000"/>
              </w:rPr>
              <w:t xml:space="preserve"> I.V,I.M,S.C </w:t>
            </w:r>
            <w:r w:rsidRPr="003C72E5">
              <w:rPr>
                <w:rFonts w:ascii="Arial" w:eastAsia="Times New Roman" w:hAnsi="Arial" w:cs="Arial"/>
                <w:color w:val="000000"/>
                <w:rtl/>
              </w:rPr>
              <w:t>على ان يعطى وريديا</w:t>
            </w:r>
            <w:r w:rsidRPr="003C72E5">
              <w:rPr>
                <w:rFonts w:ascii="Arial" w:eastAsia="Times New Roman" w:hAnsi="Arial" w:cs="Arial"/>
                <w:color w:val="000000"/>
              </w:rPr>
              <w:t>(I.V)</w:t>
            </w:r>
            <w:r w:rsidRPr="003C72E5">
              <w:rPr>
                <w:rFonts w:ascii="Arial" w:eastAsia="Times New Roman" w:hAnsi="Arial" w:cs="Arial"/>
                <w:color w:val="000000"/>
                <w:rtl/>
              </w:rPr>
              <w:t>في حالة التخدير و</w:t>
            </w:r>
            <w:r w:rsidRPr="003C72E5">
              <w:rPr>
                <w:rFonts w:ascii="Arial" w:eastAsia="Times New Roman" w:hAnsi="Arial" w:cs="Arial"/>
                <w:color w:val="000000"/>
              </w:rPr>
              <w:t xml:space="preserve"> (I.M,S.C) </w:t>
            </w:r>
            <w:r w:rsidRPr="003C72E5">
              <w:rPr>
                <w:rFonts w:ascii="Arial" w:eastAsia="Times New Roman" w:hAnsi="Arial" w:cs="Arial"/>
                <w:color w:val="000000"/>
                <w:rtl/>
              </w:rPr>
              <w:t>في حالة وهن العضلات الوبيل وادرج</w:t>
            </w:r>
            <w:r w:rsidRPr="003C72E5">
              <w:rPr>
                <w:rFonts w:ascii="Arial" w:eastAsia="Times New Roman" w:hAnsi="Arial" w:cs="Arial"/>
                <w:color w:val="000000"/>
              </w:rPr>
              <w:t xml:space="preserve">  </w:t>
            </w:r>
            <w:r w:rsidRPr="003C72E5">
              <w:rPr>
                <w:rFonts w:ascii="Arial" w:eastAsia="Times New Roman" w:hAnsi="Arial" w:cs="Arial"/>
                <w:color w:val="000000"/>
                <w:rtl/>
              </w:rPr>
              <w:t>ضمن قائمة ادوية التخدير (انظر ملاحظة</w:t>
            </w:r>
            <w:r w:rsidRPr="003C72E5">
              <w:rPr>
                <w:rFonts w:ascii="Arial" w:eastAsia="Times New Roman" w:hAnsi="Arial" w:cs="Arial"/>
                <w:color w:val="000000"/>
              </w:rPr>
              <w:t xml:space="preserve">  Sugammadex  )         -Reversal of Rocuronium&amp;Vecuronium. -used in case when prostigmine:- a. Cannot be used . Or b. Can be used with sever side effect .   note: to be given (i.v.) for anesthesia and to be given(i.m.,s.c.) in case of myasthenia gravis                                           </w:t>
            </w:r>
            <w:r w:rsidRPr="003C72E5">
              <w:rPr>
                <w:rFonts w:ascii="Arial" w:eastAsia="Times New Roman" w:hAnsi="Arial" w:cs="Arial"/>
                <w:color w:val="000000"/>
                <w:rtl/>
              </w:rPr>
              <w:t>عدلت ف ج 1174</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660820</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 amp</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5000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lastRenderedPageBreak/>
              <w:t>27</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11-A00-001</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Acyclovir  3% Eye Ointment</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29110</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 tube</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1215</w:t>
            </w:r>
          </w:p>
        </w:tc>
      </w:tr>
      <w:tr w:rsidR="003C72E5" w:rsidRPr="003C72E5" w:rsidTr="003C72E5">
        <w:trPr>
          <w:trHeight w:val="319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28</w:t>
            </w:r>
          </w:p>
        </w:tc>
        <w:tc>
          <w:tcPr>
            <w:tcW w:w="1424" w:type="dxa"/>
            <w:tcBorders>
              <w:top w:val="nil"/>
              <w:left w:val="nil"/>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14-AC0-008</w:t>
            </w:r>
          </w:p>
        </w:tc>
        <w:tc>
          <w:tcPr>
            <w:tcW w:w="3486" w:type="dxa"/>
            <w:tcBorders>
              <w:top w:val="nil"/>
              <w:left w:val="nil"/>
              <w:bottom w:val="single" w:sz="4" w:space="0" w:color="auto"/>
              <w:right w:val="single" w:sz="4" w:space="0" w:color="auto"/>
            </w:tcBorders>
            <w:shd w:val="clear" w:color="000000" w:fill="FFFFFF"/>
            <w:hideMark/>
          </w:tcPr>
          <w:p w:rsidR="003C72E5" w:rsidRPr="003C72E5" w:rsidRDefault="003C72E5" w:rsidP="003C72E5">
            <w:pPr>
              <w:spacing w:after="0" w:line="240" w:lineRule="auto"/>
              <w:rPr>
                <w:rFonts w:ascii="Arial" w:eastAsia="Times New Roman" w:hAnsi="Arial" w:cs="Arial"/>
                <w:color w:val="000000"/>
              </w:rPr>
            </w:pPr>
            <w:r w:rsidRPr="003C72E5">
              <w:rPr>
                <w:rFonts w:ascii="Arial" w:eastAsia="Times New Roman" w:hAnsi="Arial" w:cs="Arial"/>
                <w:color w:val="000000"/>
              </w:rPr>
              <w:t>Atracurium besilate 10mg/ml (5ml) Ampoule or vial IV</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 xml:space="preserve">احتياج واحد يقسم الى </w:t>
            </w:r>
            <w:r w:rsidRPr="003C72E5">
              <w:rPr>
                <w:rFonts w:ascii="Arial" w:eastAsia="Times New Roman" w:hAnsi="Arial" w:cs="Arial"/>
                <w:color w:val="FF0000"/>
                <w:sz w:val="18"/>
                <w:szCs w:val="18"/>
              </w:rPr>
              <w:br/>
              <w:t>50%Atracurium</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و50</w:t>
            </w:r>
            <w:r w:rsidRPr="003C72E5">
              <w:rPr>
                <w:rFonts w:ascii="Arial" w:eastAsia="Times New Roman" w:hAnsi="Arial" w:cs="Arial"/>
                <w:color w:val="FF0000"/>
                <w:sz w:val="18"/>
                <w:szCs w:val="18"/>
              </w:rPr>
              <w:t xml:space="preserve">%Rocuronium </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 xml:space="preserve">على ان تجهز في وقت واحد </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 xml:space="preserve">احتياج واحد يقسم الى </w:t>
            </w:r>
            <w:r w:rsidRPr="003C72E5">
              <w:rPr>
                <w:rFonts w:ascii="Arial" w:eastAsia="Times New Roman" w:hAnsi="Arial" w:cs="Arial"/>
                <w:color w:val="FF0000"/>
                <w:sz w:val="18"/>
                <w:szCs w:val="18"/>
              </w:rPr>
              <w:br/>
              <w:t>50%Atracurium</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و50</w:t>
            </w:r>
            <w:r w:rsidRPr="003C72E5">
              <w:rPr>
                <w:rFonts w:ascii="Arial" w:eastAsia="Times New Roman" w:hAnsi="Arial" w:cs="Arial"/>
                <w:color w:val="FF0000"/>
                <w:sz w:val="18"/>
                <w:szCs w:val="18"/>
              </w:rPr>
              <w:t xml:space="preserve">%Rocuronium </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على ان تجهز في وقت واحد</w:t>
            </w:r>
            <w:r w:rsidRPr="003C72E5">
              <w:rPr>
                <w:rFonts w:ascii="Arial" w:eastAsia="Times New Roman" w:hAnsi="Arial" w:cs="Arial"/>
                <w:color w:val="FF0000"/>
                <w:sz w:val="18"/>
                <w:szCs w:val="18"/>
              </w:rPr>
              <w:br/>
            </w:r>
            <w:r w:rsidRPr="003C72E5">
              <w:rPr>
                <w:rFonts w:ascii="Arial" w:eastAsia="Times New Roman" w:hAnsi="Arial" w:cs="Arial"/>
                <w:color w:val="FF0000"/>
                <w:sz w:val="18"/>
                <w:szCs w:val="18"/>
                <w:rtl/>
              </w:rPr>
              <w:t>ج\1071</w:t>
            </w:r>
            <w:r w:rsidRPr="003C72E5">
              <w:rPr>
                <w:rFonts w:ascii="Arial" w:eastAsia="Times New Roman" w:hAnsi="Arial" w:cs="Arial"/>
                <w:color w:val="FF0000"/>
                <w:sz w:val="18"/>
                <w:szCs w:val="18"/>
              </w:rPr>
              <w:t xml:space="preserve"> </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414334</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 amp</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5430</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29</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15-AA0-020</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Mesna  100mg/ml, (4ml) Injection vial or ampoule</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137975</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5 amp</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4488</w:t>
            </w:r>
          </w:p>
        </w:tc>
      </w:tr>
      <w:tr w:rsidR="003C72E5" w:rsidRPr="003C72E5" w:rsidTr="003C72E5">
        <w:trPr>
          <w:trHeight w:val="585"/>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3C72E5" w:rsidRPr="003C72E5" w:rsidRDefault="003C72E5" w:rsidP="003C72E5">
            <w:pPr>
              <w:spacing w:after="0" w:line="240" w:lineRule="auto"/>
              <w:jc w:val="center"/>
              <w:rPr>
                <w:rFonts w:ascii="Calibri" w:eastAsia="Times New Roman" w:hAnsi="Calibri" w:cs="Calibri"/>
                <w:color w:val="000000"/>
              </w:rPr>
            </w:pPr>
            <w:r w:rsidRPr="003C72E5">
              <w:rPr>
                <w:rFonts w:ascii="Calibri" w:eastAsia="Times New Roman" w:hAnsi="Calibri" w:cs="Calibri"/>
                <w:color w:val="000000"/>
              </w:rPr>
              <w:t>30</w:t>
            </w:r>
          </w:p>
        </w:tc>
        <w:tc>
          <w:tcPr>
            <w:tcW w:w="142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17-000-056</w:t>
            </w:r>
          </w:p>
        </w:tc>
        <w:tc>
          <w:tcPr>
            <w:tcW w:w="3486" w:type="dxa"/>
            <w:tcBorders>
              <w:top w:val="nil"/>
              <w:left w:val="nil"/>
              <w:bottom w:val="single" w:sz="4" w:space="0" w:color="auto"/>
              <w:right w:val="single" w:sz="4" w:space="0" w:color="auto"/>
            </w:tcBorders>
            <w:shd w:val="clear" w:color="auto" w:fill="auto"/>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Deferiprone 500mg Tablet</w:t>
            </w:r>
          </w:p>
        </w:tc>
        <w:tc>
          <w:tcPr>
            <w:tcW w:w="1114"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1552800</w:t>
            </w:r>
          </w:p>
        </w:tc>
        <w:tc>
          <w:tcPr>
            <w:tcW w:w="1459"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100 tab</w:t>
            </w:r>
          </w:p>
        </w:tc>
        <w:tc>
          <w:tcPr>
            <w:tcW w:w="1051" w:type="dxa"/>
            <w:tcBorders>
              <w:top w:val="nil"/>
              <w:left w:val="nil"/>
              <w:bottom w:val="single" w:sz="4" w:space="0" w:color="auto"/>
              <w:right w:val="single" w:sz="4" w:space="0" w:color="auto"/>
            </w:tcBorders>
            <w:shd w:val="clear" w:color="auto" w:fill="auto"/>
            <w:noWrap/>
            <w:vAlign w:val="bottom"/>
            <w:hideMark/>
          </w:tcPr>
          <w:p w:rsidR="003C72E5" w:rsidRPr="003C72E5" w:rsidRDefault="003C72E5" w:rsidP="003C72E5">
            <w:pPr>
              <w:spacing w:after="0" w:line="240" w:lineRule="auto"/>
              <w:rPr>
                <w:rFonts w:ascii="Calibri" w:eastAsia="Times New Roman" w:hAnsi="Calibri" w:cs="Calibri"/>
                <w:color w:val="000000"/>
              </w:rPr>
            </w:pPr>
            <w:r w:rsidRPr="003C72E5">
              <w:rPr>
                <w:rFonts w:ascii="Calibri" w:eastAsia="Times New Roman" w:hAnsi="Calibri" w:cs="Calibri"/>
                <w:color w:val="000000"/>
              </w:rPr>
              <w:t>78000</w:t>
            </w:r>
          </w:p>
        </w:tc>
      </w:tr>
    </w:tbl>
    <w:p w:rsidR="006F0163" w:rsidRDefault="006F0163" w:rsidP="003C72E5">
      <w:pPr>
        <w:jc w:val="right"/>
      </w:pPr>
    </w:p>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551E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662BB7">
              <w:rPr>
                <w:rFonts w:hint="cs"/>
                <w:sz w:val="32"/>
                <w:szCs w:val="32"/>
                <w:rtl/>
                <w:lang w:bidi="ar-IQ"/>
              </w:rPr>
              <w:t xml:space="preserve"> </w:t>
            </w:r>
            <w:r w:rsidR="007551EA">
              <w:rPr>
                <w:rFonts w:hint="cs"/>
                <w:sz w:val="32"/>
                <w:szCs w:val="32"/>
                <w:rtl/>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551EA">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7551EA">
              <w:rPr>
                <w:rFonts w:hint="cs"/>
                <w:color w:val="000000"/>
                <w:sz w:val="24"/>
                <w:szCs w:val="24"/>
                <w:rtl/>
                <w:lang w:bidi="ar-IQ"/>
              </w:rPr>
              <w:t>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551E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7551EA">
              <w:rPr>
                <w:rFonts w:hint="cs"/>
                <w:color w:val="000000"/>
                <w:sz w:val="24"/>
                <w:szCs w:val="24"/>
                <w:rtl/>
                <w:lang w:bidi="ar-IQ"/>
              </w:rPr>
              <w:t>12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07C77">
              <w:rPr>
                <w:rFonts w:hint="cs"/>
                <w:color w:val="000000"/>
                <w:sz w:val="24"/>
                <w:szCs w:val="24"/>
                <w:highlight w:val="yellow"/>
                <w:rtl/>
                <w:lang w:bidi="ar-IQ"/>
              </w:rPr>
              <w:t>12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5066C" w:rsidRPr="000744B5">
              <w:rPr>
                <w:rFonts w:hint="cs"/>
                <w:color w:val="000000"/>
                <w:sz w:val="24"/>
                <w:szCs w:val="24"/>
                <w:highlight w:val="yellow"/>
                <w:rtl/>
                <w:lang w:bidi="ar-IQ"/>
              </w:rPr>
              <w:t>3</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551E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7551EA">
              <w:rPr>
                <w:rFonts w:hint="cs"/>
                <w:color w:val="000000"/>
                <w:sz w:val="24"/>
                <w:szCs w:val="24"/>
                <w:highlight w:val="yellow"/>
                <w:rtl/>
              </w:rPr>
              <w:t>13</w:t>
            </w:r>
            <w:r w:rsidRPr="000744B5">
              <w:rPr>
                <w:rFonts w:hint="cs"/>
                <w:color w:val="000000"/>
                <w:sz w:val="24"/>
                <w:szCs w:val="24"/>
                <w:highlight w:val="yellow"/>
                <w:rtl/>
              </w:rPr>
              <w:t xml:space="preserve">/ </w:t>
            </w:r>
            <w:r w:rsidR="00507C77">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5066C" w:rsidRPr="000744B5">
              <w:rPr>
                <w:rFonts w:hint="cs"/>
                <w:color w:val="000000"/>
                <w:sz w:val="24"/>
                <w:szCs w:val="24"/>
                <w:highlight w:val="yellow"/>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54593F"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54593F"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54593F"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54593F"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C72E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C72E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C72E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C72E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C72E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C72E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C72E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C72E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C72E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C72E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C72E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C72E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C72E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C72E5">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C72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C72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C72E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C72E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C72E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C72E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C72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C72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C72E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C72E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C72E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C72E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C72E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C72E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C72E5">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C72E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C72E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C72E5">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C72E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C72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01-D00-001</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 xml:space="preserve">Amiodarone hydrochloride 50mg/ml (3ml) Ampoule  </w:t>
            </w:r>
            <w:r>
              <w:rPr>
                <w:rFonts w:ascii="Calibri" w:hAnsi="Calibri" w:cs="Calibri"/>
                <w:color w:val="000000"/>
                <w:rtl/>
              </w:rPr>
              <w:t>يؤخذ بنظر الاعتبار ضمن قائمة التخدير ( 976</w:t>
            </w:r>
            <w:r>
              <w:rPr>
                <w:rFonts w:ascii="Calibri" w:hAnsi="Calibri" w:cs="Calibri"/>
                <w:color w:val="000000"/>
              </w:rPr>
              <w: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01-F00-034</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Isosorbide  dinitrate  10mg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02-H00-016</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Ursodeoxycholic acid  300mg Tablet or Capsule</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03-J00-002</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Montelukast (as sodium  ) 4mg cheweble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03-J00-003</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Montelukast (as sodium  ) 10mg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04-F00-016</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Ondansetron 8mg  orodispersible or  lyophylisates  or  Ondansetron (as Hydrochloride) or( as Hydrochloride dihydrate)  8mg  Tablet</w:t>
            </w:r>
            <w:r>
              <w:rPr>
                <w:rFonts w:ascii="Calibri" w:hAnsi="Calibri" w:cs="Calibri"/>
                <w:color w:val="000000"/>
                <w:rtl/>
              </w:rPr>
              <w:t xml:space="preserve">مراكز سرطانيه يؤخذ بنظر الاعتبار </w:t>
            </w:r>
            <w:r>
              <w:rPr>
                <w:rFonts w:ascii="Calibri" w:hAnsi="Calibri" w:cs="Calibri"/>
                <w:color w:val="000000"/>
              </w:rPr>
              <w:br/>
            </w:r>
            <w:r>
              <w:rPr>
                <w:rFonts w:ascii="Calibri" w:hAnsi="Calibri" w:cs="Calibri"/>
                <w:color w:val="000000"/>
                <w:rtl/>
              </w:rPr>
              <w:t xml:space="preserve">قائمة ادوية التخدير واستخدام المادة لعلاج ومنع التقيئ والغثيان بعد العملية </w:t>
            </w:r>
            <w:r>
              <w:rPr>
                <w:rFonts w:ascii="Calibri" w:hAnsi="Calibri" w:cs="Calibri"/>
                <w:color w:val="000000"/>
              </w:rPr>
              <w:br/>
              <w:t>1149</w:t>
            </w:r>
            <w:r>
              <w:rPr>
                <w:rFonts w:ascii="Calibri" w:hAnsi="Calibri" w:cs="Calibri"/>
                <w:color w:val="000000"/>
              </w:rPr>
              <w:br/>
              <w:t>1166</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05-AB0-024</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Ceftazidime (as pentahydrate)  1g I.V. Injection +solvent water for injection (Carbonate or Arginine formula)</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05-AB0-031</w:t>
            </w:r>
          </w:p>
        </w:tc>
        <w:tc>
          <w:tcPr>
            <w:tcW w:w="2555" w:type="dxa"/>
            <w:shd w:val="clear" w:color="auto" w:fill="BFBFBF"/>
          </w:tcPr>
          <w:p w:rsidR="00737608" w:rsidRDefault="00737608">
            <w:pPr>
              <w:rPr>
                <w:rFonts w:ascii="Arial" w:hAnsi="Arial" w:cs="Arial"/>
                <w:color w:val="000000"/>
              </w:rPr>
            </w:pPr>
            <w:r>
              <w:rPr>
                <w:rFonts w:ascii="Arial" w:hAnsi="Arial" w:cs="Arial"/>
                <w:color w:val="000000"/>
              </w:rPr>
              <w:t xml:space="preserve">Ceftriaxone  (as Sodium)  or (as disodium salt ) or(Disodium sesquarterhydrate )  1g I.V. Injection +(10 ml )solvent water for injection </w:t>
            </w:r>
            <w:r>
              <w:rPr>
                <w:rFonts w:ascii="Arial" w:hAnsi="Arial" w:cs="Arial"/>
                <w:color w:val="000000"/>
              </w:rPr>
              <w:br/>
              <w:t>Watch</w:t>
            </w:r>
            <w:r>
              <w:rPr>
                <w:rFonts w:ascii="Arial" w:hAnsi="Arial" w:cs="Arial"/>
                <w:color w:val="000000"/>
              </w:rPr>
              <w:br/>
            </w:r>
            <w:r>
              <w:rPr>
                <w:rFonts w:ascii="Arial" w:hAnsi="Arial" w:cs="Arial"/>
                <w:color w:val="000000"/>
                <w:rtl/>
              </w:rPr>
              <w:t>نؤكد ضرورة عدم استخدام او محدودية استخدامه وذلك</w:t>
            </w:r>
            <w:r>
              <w:rPr>
                <w:rFonts w:ascii="Arial" w:hAnsi="Arial" w:cs="Arial"/>
                <w:color w:val="000000"/>
              </w:rPr>
              <w:t xml:space="preserve">  </w:t>
            </w:r>
            <w:r>
              <w:rPr>
                <w:rFonts w:ascii="Arial" w:hAnsi="Arial" w:cs="Arial"/>
                <w:color w:val="000000"/>
                <w:rtl/>
              </w:rPr>
              <w:t xml:space="preserve">لما </w:t>
            </w:r>
            <w:r>
              <w:rPr>
                <w:rFonts w:ascii="Arial" w:hAnsi="Arial" w:cs="Arial"/>
                <w:color w:val="000000"/>
                <w:rtl/>
              </w:rPr>
              <w:lastRenderedPageBreak/>
              <w:t>يسببه من عوارض جانبية</w:t>
            </w:r>
            <w:r>
              <w:rPr>
                <w:rFonts w:ascii="Arial" w:hAnsi="Arial" w:cs="Arial"/>
                <w:color w:val="000000"/>
              </w:rPr>
              <w:t xml:space="preserve"> (cholestasis) </w:t>
            </w:r>
            <w:r>
              <w:rPr>
                <w:rFonts w:ascii="Arial" w:hAnsi="Arial" w:cs="Arial"/>
                <w:color w:val="000000"/>
                <w:rtl/>
              </w:rPr>
              <w:t>وكذلك لتفاعله مع مادة كالسيوم كلوكونيت الشائعة الاستخدام في وحدات حديثي</w:t>
            </w:r>
            <w:r>
              <w:rPr>
                <w:rFonts w:ascii="Arial" w:hAnsi="Arial" w:cs="Arial"/>
                <w:color w:val="000000"/>
              </w:rPr>
              <w:t xml:space="preserve"> </w:t>
            </w:r>
            <w:r>
              <w:rPr>
                <w:rFonts w:ascii="Arial" w:hAnsi="Arial" w:cs="Arial"/>
                <w:color w:val="000000"/>
                <w:rtl/>
              </w:rPr>
              <w:t>الولادة وعليه ضرورة استخدام البدائل المتاحة والاعتماد على المصادر العلمية</w:t>
            </w:r>
            <w:r>
              <w:rPr>
                <w:rFonts w:ascii="Arial" w:hAnsi="Arial" w:cs="Arial"/>
                <w:color w:val="000000"/>
              </w:rPr>
              <w:t xml:space="preserve"> </w:t>
            </w:r>
            <w:r>
              <w:rPr>
                <w:rFonts w:ascii="Arial" w:hAnsi="Arial" w:cs="Arial"/>
                <w:color w:val="000000"/>
                <w:rtl/>
              </w:rPr>
              <w:t>الحديثة في علاج</w:t>
            </w:r>
            <w:r>
              <w:rPr>
                <w:rFonts w:ascii="Arial" w:hAnsi="Arial" w:cs="Arial"/>
                <w:color w:val="000000"/>
              </w:rPr>
              <w:t xml:space="preserve"> Neonate sepsis </w:t>
            </w:r>
            <w:r>
              <w:rPr>
                <w:rFonts w:ascii="Arial" w:hAnsi="Arial" w:cs="Arial"/>
                <w:color w:val="000000"/>
                <w:rtl/>
              </w:rPr>
              <w:t>وكذلك الاعتماد على بدائل الموجودة في نتائج</w:t>
            </w:r>
            <w:r>
              <w:rPr>
                <w:rFonts w:ascii="Arial" w:hAnsi="Arial" w:cs="Arial"/>
                <w:color w:val="000000"/>
              </w:rPr>
              <w:t xml:space="preserve"> </w:t>
            </w:r>
            <w:r>
              <w:rPr>
                <w:rFonts w:ascii="Arial" w:hAnsi="Arial" w:cs="Arial"/>
                <w:color w:val="000000"/>
                <w:rtl/>
              </w:rPr>
              <w:t>عينات الزرع (الدم ,الادرار,السائل الشوكي</w:t>
            </w:r>
            <w:r>
              <w:rPr>
                <w:rFonts w:ascii="Arial" w:hAnsi="Arial" w:cs="Arial"/>
                <w:color w:val="000000"/>
              </w:rPr>
              <w:t xml:space="preserve"> </w:t>
            </w:r>
            <w:r>
              <w:rPr>
                <w:rFonts w:ascii="Arial" w:hAnsi="Arial" w:cs="Arial"/>
                <w:color w:val="FF0000"/>
                <w:sz w:val="16"/>
                <w:szCs w:val="16"/>
              </w:rPr>
              <w:t xml:space="preserve">                                                                    </w:t>
            </w:r>
            <w:r>
              <w:rPr>
                <w:rFonts w:ascii="Arial" w:hAnsi="Arial" w:cs="Arial"/>
                <w:color w:val="FF0000"/>
                <w:sz w:val="16"/>
                <w:szCs w:val="16"/>
              </w:rPr>
              <w:br/>
              <w:t xml:space="preserve">  </w:t>
            </w:r>
            <w:r>
              <w:rPr>
                <w:rFonts w:ascii="Arial" w:hAnsi="Arial" w:cs="Arial"/>
                <w:color w:val="FF0000"/>
                <w:sz w:val="16"/>
                <w:szCs w:val="16"/>
                <w:rtl/>
              </w:rPr>
              <w:t>أ‌- يذاب في 10 مل ماء معقم للزرق</w:t>
            </w:r>
            <w:r>
              <w:rPr>
                <w:rFonts w:ascii="Arial" w:hAnsi="Arial" w:cs="Arial"/>
                <w:color w:val="FF0000"/>
                <w:sz w:val="16"/>
                <w:szCs w:val="16"/>
              </w:rPr>
              <w:t xml:space="preserve"> .     </w:t>
            </w:r>
            <w:r>
              <w:rPr>
                <w:rFonts w:ascii="Arial" w:hAnsi="Arial" w:cs="Arial"/>
                <w:color w:val="FF0000"/>
                <w:sz w:val="16"/>
                <w:szCs w:val="16"/>
                <w:rtl/>
              </w:rPr>
              <w:t>ب</w:t>
            </w:r>
            <w:r>
              <w:rPr>
                <w:rFonts w:ascii="Arial" w:hAnsi="Arial" w:cs="Arial"/>
                <w:color w:val="FF0000"/>
                <w:sz w:val="16"/>
                <w:szCs w:val="16"/>
              </w:rPr>
              <w:t xml:space="preserve"> -  </w:t>
            </w:r>
            <w:r>
              <w:rPr>
                <w:rFonts w:ascii="Arial" w:hAnsi="Arial" w:cs="Arial"/>
                <w:color w:val="FF0000"/>
                <w:sz w:val="16"/>
                <w:szCs w:val="16"/>
                <w:rtl/>
              </w:rPr>
              <w:t>تكون مدة الزرق من (3 – 5</w:t>
            </w:r>
            <w:r>
              <w:rPr>
                <w:rFonts w:ascii="Arial" w:hAnsi="Arial" w:cs="Arial"/>
                <w:color w:val="FF0000"/>
                <w:sz w:val="16"/>
                <w:szCs w:val="16"/>
              </w:rPr>
              <w:t xml:space="preserve">)  </w:t>
            </w:r>
            <w:r>
              <w:rPr>
                <w:rFonts w:ascii="Arial" w:hAnsi="Arial" w:cs="Arial"/>
                <w:color w:val="FF0000"/>
                <w:sz w:val="16"/>
                <w:szCs w:val="16"/>
                <w:rtl/>
              </w:rPr>
              <w:t>دقيقة . ج_تكتب على الغلاف الخارجي وباللون</w:t>
            </w:r>
            <w:r>
              <w:rPr>
                <w:rFonts w:ascii="Arial" w:hAnsi="Arial" w:cs="Arial"/>
                <w:color w:val="FF0000"/>
                <w:sz w:val="16"/>
                <w:szCs w:val="16"/>
              </w:rPr>
              <w:t xml:space="preserve"> </w:t>
            </w:r>
            <w:r>
              <w:rPr>
                <w:rFonts w:ascii="Arial" w:hAnsi="Arial" w:cs="Arial"/>
                <w:color w:val="FF0000"/>
                <w:sz w:val="16"/>
                <w:szCs w:val="16"/>
                <w:rtl/>
              </w:rPr>
              <w:t>الاحمر وللزرق الوريدي</w:t>
            </w:r>
            <w:r>
              <w:rPr>
                <w:rFonts w:ascii="Arial" w:hAnsi="Arial" w:cs="Arial"/>
                <w:color w:val="FF0000"/>
                <w:sz w:val="16"/>
                <w:szCs w:val="16"/>
              </w:rPr>
              <w:t xml:space="preserve">  </w:t>
            </w:r>
            <w:r>
              <w:rPr>
                <w:rFonts w:ascii="Arial" w:hAnsi="Arial" w:cs="Arial"/>
                <w:color w:val="FF0000"/>
                <w:sz w:val="16"/>
                <w:szCs w:val="16"/>
                <w:rtl/>
              </w:rPr>
              <w:t>فقط عبارة</w:t>
            </w:r>
            <w:r>
              <w:rPr>
                <w:rFonts w:ascii="Arial" w:hAnsi="Arial" w:cs="Arial"/>
                <w:color w:val="FF0000"/>
                <w:sz w:val="16"/>
                <w:szCs w:val="16"/>
              </w:rPr>
              <w:t xml:space="preserve"> </w:t>
            </w:r>
            <w:r>
              <w:rPr>
                <w:rFonts w:ascii="Arial" w:hAnsi="Arial" w:cs="Arial"/>
                <w:color w:val="FF0000"/>
                <w:sz w:val="16"/>
                <w:szCs w:val="16"/>
                <w:rtl/>
              </w:rPr>
              <w:t>تحذيرية وهي ( يذاب في ( 10</w:t>
            </w:r>
            <w:r>
              <w:rPr>
                <w:rFonts w:ascii="Arial" w:hAnsi="Arial" w:cs="Arial"/>
                <w:color w:val="FF0000"/>
                <w:sz w:val="16"/>
                <w:szCs w:val="16"/>
              </w:rPr>
              <w:t xml:space="preserve"> ml ) </w:t>
            </w:r>
            <w:r>
              <w:rPr>
                <w:rFonts w:ascii="Arial" w:hAnsi="Arial" w:cs="Arial"/>
                <w:color w:val="FF0000"/>
                <w:sz w:val="16"/>
                <w:szCs w:val="16"/>
                <w:rtl/>
              </w:rPr>
              <w:t>ماء</w:t>
            </w:r>
            <w:r>
              <w:rPr>
                <w:rFonts w:ascii="Arial" w:hAnsi="Arial" w:cs="Arial"/>
                <w:color w:val="FF0000"/>
                <w:sz w:val="16"/>
                <w:szCs w:val="16"/>
              </w:rPr>
              <w:t xml:space="preserve">  </w:t>
            </w:r>
            <w:r>
              <w:rPr>
                <w:rFonts w:ascii="Arial" w:hAnsi="Arial" w:cs="Arial"/>
                <w:color w:val="FF0000"/>
                <w:sz w:val="16"/>
                <w:szCs w:val="16"/>
                <w:rtl/>
              </w:rPr>
              <w:t>معقم للزرق ويزرق في(3-5</w:t>
            </w:r>
            <w:r>
              <w:rPr>
                <w:rFonts w:ascii="Arial" w:hAnsi="Arial" w:cs="Arial"/>
                <w:color w:val="FF0000"/>
                <w:sz w:val="16"/>
                <w:szCs w:val="16"/>
              </w:rPr>
              <w:t>min).</w:t>
            </w:r>
            <w:r>
              <w:rPr>
                <w:rFonts w:ascii="Arial" w:hAnsi="Arial" w:cs="Arial"/>
                <w:color w:val="FF0000"/>
                <w:sz w:val="16"/>
                <w:szCs w:val="16"/>
              </w:rPr>
              <w:br/>
            </w:r>
            <w:r>
              <w:rPr>
                <w:rFonts w:ascii="Arial" w:hAnsi="Arial" w:cs="Arial"/>
                <w:color w:val="FF0000"/>
                <w:sz w:val="16"/>
                <w:szCs w:val="16"/>
                <w:rtl/>
              </w:rPr>
              <w:t>د- في حال اعطائه عن طريق التسريب الوريدي</w:t>
            </w:r>
            <w:r>
              <w:rPr>
                <w:rFonts w:ascii="Arial" w:hAnsi="Arial" w:cs="Arial"/>
                <w:color w:val="FF0000"/>
                <w:sz w:val="16"/>
                <w:szCs w:val="16"/>
              </w:rPr>
              <w:t xml:space="preserve"> I.V. Infusion </w:t>
            </w:r>
            <w:r>
              <w:rPr>
                <w:rFonts w:ascii="Arial" w:hAnsi="Arial" w:cs="Arial"/>
                <w:color w:val="FF0000"/>
                <w:sz w:val="16"/>
                <w:szCs w:val="16"/>
                <w:rtl/>
              </w:rPr>
              <w:t>أو التسريب الوريدي</w:t>
            </w:r>
            <w:r>
              <w:rPr>
                <w:rFonts w:ascii="Arial" w:hAnsi="Arial" w:cs="Arial"/>
                <w:color w:val="FF0000"/>
                <w:sz w:val="16"/>
                <w:szCs w:val="16"/>
              </w:rPr>
              <w:t xml:space="preserve"> </w:t>
            </w:r>
            <w:r>
              <w:rPr>
                <w:rFonts w:ascii="Arial" w:hAnsi="Arial" w:cs="Arial"/>
                <w:color w:val="FF0000"/>
                <w:sz w:val="16"/>
                <w:szCs w:val="16"/>
                <w:rtl/>
              </w:rPr>
              <w:t>البـــــطئ</w:t>
            </w:r>
            <w:r>
              <w:rPr>
                <w:rFonts w:ascii="Arial" w:hAnsi="Arial" w:cs="Arial"/>
                <w:color w:val="FF0000"/>
                <w:sz w:val="16"/>
                <w:szCs w:val="16"/>
              </w:rPr>
              <w:t xml:space="preserve">  (slow I.V. Infusion)    </w:t>
            </w:r>
            <w:r>
              <w:rPr>
                <w:rFonts w:ascii="Arial" w:hAnsi="Arial" w:cs="Arial"/>
                <w:color w:val="FF0000"/>
                <w:sz w:val="16"/>
                <w:szCs w:val="16"/>
                <w:rtl/>
              </w:rPr>
              <w:t>يحل بمحلول</w:t>
            </w:r>
            <w:r>
              <w:rPr>
                <w:rFonts w:ascii="Arial" w:hAnsi="Arial" w:cs="Arial"/>
                <w:color w:val="FF0000"/>
                <w:sz w:val="16"/>
                <w:szCs w:val="16"/>
              </w:rPr>
              <w:t xml:space="preserve"> N.S. </w:t>
            </w:r>
            <w:r>
              <w:rPr>
                <w:rFonts w:ascii="Arial" w:hAnsi="Arial" w:cs="Arial"/>
                <w:color w:val="FF0000"/>
                <w:sz w:val="16"/>
                <w:szCs w:val="16"/>
                <w:rtl/>
              </w:rPr>
              <w:t>أو</w:t>
            </w:r>
            <w:r>
              <w:rPr>
                <w:rFonts w:ascii="Arial" w:hAnsi="Arial" w:cs="Arial"/>
                <w:color w:val="FF0000"/>
                <w:sz w:val="16"/>
                <w:szCs w:val="16"/>
              </w:rPr>
              <w:t xml:space="preserve"> Glucose 5% </w:t>
            </w:r>
            <w:r>
              <w:rPr>
                <w:rFonts w:ascii="Arial" w:hAnsi="Arial" w:cs="Arial"/>
                <w:color w:val="FF0000"/>
                <w:sz w:val="16"/>
                <w:szCs w:val="16"/>
                <w:rtl/>
              </w:rPr>
              <w:t>حيث يحل</w:t>
            </w:r>
            <w:r>
              <w:rPr>
                <w:rFonts w:ascii="Arial" w:hAnsi="Arial" w:cs="Arial"/>
                <w:color w:val="FF0000"/>
                <w:sz w:val="16"/>
                <w:szCs w:val="16"/>
              </w:rPr>
              <w:t xml:space="preserve"> </w:t>
            </w:r>
            <w:r>
              <w:rPr>
                <w:rFonts w:ascii="Arial" w:hAnsi="Arial" w:cs="Arial"/>
                <w:color w:val="FF0000"/>
                <w:sz w:val="16"/>
                <w:szCs w:val="16"/>
                <w:rtl/>
              </w:rPr>
              <w:t>التركــــــــيز اعلاه</w:t>
            </w:r>
            <w:r>
              <w:rPr>
                <w:rFonts w:ascii="Arial" w:hAnsi="Arial" w:cs="Arial"/>
                <w:color w:val="FF0000"/>
                <w:sz w:val="16"/>
                <w:szCs w:val="16"/>
              </w:rPr>
              <w:t xml:space="preserve">   </w:t>
            </w:r>
            <w:r>
              <w:rPr>
                <w:rFonts w:ascii="Arial" w:hAnsi="Arial" w:cs="Arial"/>
                <w:color w:val="FF0000"/>
                <w:sz w:val="16"/>
                <w:szCs w:val="16"/>
                <w:rtl/>
              </w:rPr>
              <w:t>بـ (50-100مل</w:t>
            </w:r>
            <w:r>
              <w:rPr>
                <w:rFonts w:ascii="Arial" w:hAnsi="Arial" w:cs="Arial"/>
                <w:color w:val="FF0000"/>
                <w:sz w:val="16"/>
                <w:szCs w:val="16"/>
              </w:rPr>
              <w:t xml:space="preserve"> ) </w:t>
            </w:r>
            <w:r>
              <w:rPr>
                <w:rFonts w:ascii="Arial" w:hAnsi="Arial" w:cs="Arial"/>
                <w:color w:val="FF0000"/>
                <w:sz w:val="16"/>
                <w:szCs w:val="16"/>
                <w:rtl/>
              </w:rPr>
              <w:t>وحسب تقدير الطبيب</w:t>
            </w:r>
            <w:r>
              <w:rPr>
                <w:rFonts w:ascii="Arial" w:hAnsi="Arial" w:cs="Arial"/>
                <w:color w:val="FF0000"/>
                <w:sz w:val="16"/>
                <w:szCs w:val="16"/>
              </w:rPr>
              <w:t xml:space="preserve"> </w:t>
            </w:r>
            <w:r>
              <w:rPr>
                <w:rFonts w:ascii="Arial" w:hAnsi="Arial" w:cs="Arial"/>
                <w:color w:val="FF0000"/>
                <w:sz w:val="16"/>
                <w:szCs w:val="16"/>
              </w:rPr>
              <w:br/>
              <w:t xml:space="preserve"> </w:t>
            </w:r>
            <w:r>
              <w:rPr>
                <w:rFonts w:ascii="Arial" w:hAnsi="Arial" w:cs="Arial"/>
                <w:color w:val="FF0000"/>
                <w:sz w:val="16"/>
                <w:szCs w:val="16"/>
                <w:rtl/>
              </w:rPr>
              <w:t>مفاتحة الشركات لدرج</w:t>
            </w:r>
            <w:r>
              <w:rPr>
                <w:rFonts w:ascii="Arial" w:hAnsi="Arial" w:cs="Arial"/>
                <w:color w:val="FF0000"/>
                <w:sz w:val="16"/>
                <w:szCs w:val="16"/>
              </w:rPr>
              <w:t xml:space="preserve">box warning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الغلاف الخارجي(يجب عدم اعطاء السفترياكسون مع الادوية والمحاليل الحاوية على</w:t>
            </w:r>
            <w:r>
              <w:rPr>
                <w:rFonts w:ascii="Arial" w:hAnsi="Arial" w:cs="Arial"/>
                <w:color w:val="FF0000"/>
                <w:sz w:val="16"/>
                <w:szCs w:val="16"/>
              </w:rPr>
              <w:t xml:space="preserve"> </w:t>
            </w:r>
            <w:r>
              <w:rPr>
                <w:rFonts w:ascii="Arial" w:hAnsi="Arial" w:cs="Arial"/>
                <w:color w:val="FF0000"/>
                <w:sz w:val="16"/>
                <w:szCs w:val="16"/>
                <w:rtl/>
              </w:rPr>
              <w:t>الكالسيوم) واضافة تحذيرات</w:t>
            </w:r>
            <w:r>
              <w:rPr>
                <w:rFonts w:ascii="Arial" w:hAnsi="Arial" w:cs="Arial"/>
                <w:color w:val="FF0000"/>
                <w:sz w:val="16"/>
                <w:szCs w:val="16"/>
              </w:rPr>
              <w:t xml:space="preserve"> FDA </w:t>
            </w:r>
            <w:r>
              <w:rPr>
                <w:rFonts w:ascii="Arial" w:hAnsi="Arial" w:cs="Arial"/>
                <w:color w:val="FF0000"/>
                <w:sz w:val="16"/>
                <w:szCs w:val="16"/>
                <w:rtl/>
              </w:rPr>
              <w:t>الى النشرات الداخلية لجميع الشركات المسجلة في</w:t>
            </w:r>
            <w:r>
              <w:rPr>
                <w:rFonts w:ascii="Arial" w:hAnsi="Arial" w:cs="Arial"/>
                <w:color w:val="FF0000"/>
                <w:sz w:val="16"/>
                <w:szCs w:val="16"/>
              </w:rPr>
              <w:t xml:space="preserve"> </w:t>
            </w:r>
            <w:r>
              <w:rPr>
                <w:rFonts w:ascii="Arial" w:hAnsi="Arial" w:cs="Arial"/>
                <w:color w:val="FF0000"/>
                <w:sz w:val="16"/>
                <w:szCs w:val="16"/>
                <w:rtl/>
              </w:rPr>
              <w:t>العراق وبخط غامق</w:t>
            </w:r>
            <w:r>
              <w:rPr>
                <w:rFonts w:ascii="Arial" w:hAnsi="Arial" w:cs="Arial"/>
                <w:color w:val="FF0000"/>
                <w:sz w:val="16"/>
                <w:szCs w:val="16"/>
              </w:rPr>
              <w:t>(Bold)</w:t>
            </w:r>
            <w:r>
              <w:rPr>
                <w:rFonts w:ascii="Arial" w:hAnsi="Arial" w:cs="Arial"/>
                <w:color w:val="FF0000"/>
                <w:sz w:val="16"/>
                <w:szCs w:val="16"/>
              </w:rPr>
              <w:br/>
              <w:t>-</w:t>
            </w:r>
            <w:r>
              <w:rPr>
                <w:rFonts w:ascii="Arial" w:hAnsi="Arial" w:cs="Arial"/>
                <w:color w:val="FF0000"/>
                <w:sz w:val="16"/>
                <w:szCs w:val="16"/>
                <w:rtl/>
              </w:rPr>
              <w:t>منع استخدام السفترياكسون والمنتجات المحتوية على الكالسيوم لحديثي</w:t>
            </w:r>
            <w:r>
              <w:rPr>
                <w:rFonts w:ascii="Arial" w:hAnsi="Arial" w:cs="Arial"/>
                <w:color w:val="FF0000"/>
                <w:sz w:val="16"/>
                <w:szCs w:val="16"/>
              </w:rPr>
              <w:t xml:space="preserve"> </w:t>
            </w:r>
            <w:r>
              <w:rPr>
                <w:rFonts w:ascii="Arial" w:hAnsi="Arial" w:cs="Arial"/>
                <w:color w:val="FF0000"/>
                <w:sz w:val="16"/>
                <w:szCs w:val="16"/>
                <w:rtl/>
              </w:rPr>
              <w:t>الولادة(اقل من 28 يوما)عن طريق الوريد حيث يحدث هذا التداخل في الاطفال بعمر 28</w:t>
            </w:r>
            <w:r>
              <w:rPr>
                <w:rFonts w:ascii="Arial" w:hAnsi="Arial" w:cs="Arial"/>
                <w:color w:val="FF0000"/>
                <w:sz w:val="16"/>
                <w:szCs w:val="16"/>
              </w:rPr>
              <w:t xml:space="preserve"> </w:t>
            </w:r>
            <w:r>
              <w:rPr>
                <w:rFonts w:ascii="Arial" w:hAnsi="Arial" w:cs="Arial"/>
                <w:color w:val="FF0000"/>
                <w:sz w:val="16"/>
                <w:szCs w:val="16"/>
                <w:rtl/>
              </w:rPr>
              <w:t>يوما فما دون</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يجب استخدام السفترياكسون والمنتجات المحتوية على الكالسيوم بالتعاقب للرضع</w:t>
            </w:r>
            <w:r>
              <w:rPr>
                <w:rFonts w:ascii="Arial" w:hAnsi="Arial" w:cs="Arial"/>
                <w:color w:val="FF0000"/>
                <w:sz w:val="16"/>
                <w:szCs w:val="16"/>
              </w:rPr>
              <w:t xml:space="preserve"> </w:t>
            </w:r>
            <w:r>
              <w:rPr>
                <w:rFonts w:ascii="Arial" w:hAnsi="Arial" w:cs="Arial"/>
                <w:color w:val="FF0000"/>
                <w:sz w:val="16"/>
                <w:szCs w:val="16"/>
                <w:rtl/>
              </w:rPr>
              <w:t>بعمر اكبر من 28 يوما مع ضرورة غسل اجهزة الاعطاء بين استخدام كل من المادتين</w:t>
            </w:r>
            <w:r>
              <w:rPr>
                <w:rFonts w:ascii="Arial" w:hAnsi="Arial" w:cs="Arial"/>
                <w:color w:val="FF0000"/>
                <w:sz w:val="16"/>
                <w:szCs w:val="16"/>
              </w:rPr>
              <w:t xml:space="preserve"> </w:t>
            </w:r>
            <w:r>
              <w:rPr>
                <w:rFonts w:ascii="Arial" w:hAnsi="Arial" w:cs="Arial"/>
                <w:color w:val="FF0000"/>
                <w:sz w:val="16"/>
                <w:szCs w:val="16"/>
                <w:rtl/>
              </w:rPr>
              <w:t>بمحلول كلوريد الصوديوم 0.9</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 xml:space="preserve">عدم مزج السفترياكسون مع المحاليل </w:t>
            </w:r>
            <w:r>
              <w:rPr>
                <w:rFonts w:ascii="Arial" w:hAnsi="Arial" w:cs="Arial"/>
                <w:color w:val="FF0000"/>
                <w:sz w:val="16"/>
                <w:szCs w:val="16"/>
                <w:rtl/>
              </w:rPr>
              <w:lastRenderedPageBreak/>
              <w:t>المحتوية على الكالسيوم مثل الرنكر</w:t>
            </w:r>
            <w:r>
              <w:rPr>
                <w:rFonts w:ascii="Arial" w:hAnsi="Arial" w:cs="Arial"/>
                <w:color w:val="FF0000"/>
                <w:sz w:val="16"/>
                <w:szCs w:val="16"/>
              </w:rPr>
              <w:t xml:space="preserve"> </w:t>
            </w:r>
            <w:r>
              <w:rPr>
                <w:rFonts w:ascii="Arial" w:hAnsi="Arial" w:cs="Arial"/>
                <w:color w:val="FF0000"/>
                <w:sz w:val="16"/>
                <w:szCs w:val="16"/>
                <w:rtl/>
              </w:rPr>
              <w:t>والهارتمان او اي سوائل وريدية اخرى تحتوي على الكالسيوم</w:t>
            </w:r>
            <w:r>
              <w:rPr>
                <w:rFonts w:ascii="Arial" w:hAnsi="Arial" w:cs="Arial"/>
                <w:color w:val="FF0000"/>
                <w:sz w:val="16"/>
                <w:szCs w:val="16"/>
              </w:rPr>
              <w:t>.</w:t>
            </w:r>
            <w:r>
              <w:rPr>
                <w:rFonts w:ascii="Arial" w:hAnsi="Arial" w:cs="Arial"/>
                <w:color w:val="FF0000"/>
                <w:sz w:val="16"/>
                <w:szCs w:val="16"/>
              </w:rPr>
              <w:br/>
              <w:t xml:space="preserve">                                           </w:t>
            </w:r>
            <w:r>
              <w:rPr>
                <w:rFonts w:ascii="Arial" w:hAnsi="Arial" w:cs="Arial"/>
                <w:color w:val="FF0000"/>
                <w:sz w:val="16"/>
                <w:szCs w:val="16"/>
                <w:rtl/>
              </w:rPr>
              <w:t>مفاتحة الشركات لدرج</w:t>
            </w:r>
            <w:r>
              <w:rPr>
                <w:rFonts w:ascii="Arial" w:hAnsi="Arial" w:cs="Arial"/>
                <w:color w:val="FF0000"/>
                <w:sz w:val="16"/>
                <w:szCs w:val="16"/>
              </w:rPr>
              <w:t xml:space="preserve">box warning </w:t>
            </w:r>
            <w:r>
              <w:rPr>
                <w:rFonts w:ascii="Arial" w:hAnsi="Arial" w:cs="Arial"/>
                <w:color w:val="FF0000"/>
                <w:sz w:val="16"/>
                <w:szCs w:val="16"/>
                <w:rtl/>
              </w:rPr>
              <w:t>على الغلاف الخارجي(يجب عدم اعطاء</w:t>
            </w:r>
            <w:r>
              <w:rPr>
                <w:rFonts w:ascii="Arial" w:hAnsi="Arial" w:cs="Arial"/>
                <w:color w:val="FF0000"/>
                <w:sz w:val="16"/>
                <w:szCs w:val="16"/>
              </w:rPr>
              <w:t xml:space="preserve"> </w:t>
            </w:r>
            <w:r>
              <w:rPr>
                <w:rFonts w:ascii="Arial" w:hAnsi="Arial" w:cs="Arial"/>
                <w:color w:val="FF0000"/>
                <w:sz w:val="16"/>
                <w:szCs w:val="16"/>
                <w:rtl/>
              </w:rPr>
              <w:t>السفترياكسون مع الادوية والمحاليل الحاوية على الكالسيوم) واضافة تحذيرات</w:t>
            </w:r>
            <w:r>
              <w:rPr>
                <w:rFonts w:ascii="Arial" w:hAnsi="Arial" w:cs="Arial"/>
                <w:color w:val="FF0000"/>
                <w:sz w:val="16"/>
                <w:szCs w:val="16"/>
              </w:rPr>
              <w:t xml:space="preserve"> FDA </w:t>
            </w:r>
            <w:r>
              <w:rPr>
                <w:rFonts w:ascii="Arial" w:hAnsi="Arial" w:cs="Arial"/>
                <w:color w:val="FF0000"/>
                <w:sz w:val="16"/>
                <w:szCs w:val="16"/>
                <w:rtl/>
              </w:rPr>
              <w:t>الى النشرات الداخلية لجميع الشركات المسجلة في العراق وبخط غامق</w:t>
            </w:r>
            <w:r>
              <w:rPr>
                <w:rFonts w:ascii="Arial" w:hAnsi="Arial" w:cs="Arial"/>
                <w:color w:val="FF0000"/>
                <w:sz w:val="16"/>
                <w:szCs w:val="16"/>
              </w:rPr>
              <w:t>(Bold)</w:t>
            </w:r>
            <w:r>
              <w:rPr>
                <w:rFonts w:ascii="Arial" w:hAnsi="Arial" w:cs="Arial"/>
                <w:color w:val="FF0000"/>
                <w:sz w:val="16"/>
                <w:szCs w:val="16"/>
              </w:rPr>
              <w:br/>
              <w:t>-</w:t>
            </w:r>
            <w:r>
              <w:rPr>
                <w:rFonts w:ascii="Arial" w:hAnsi="Arial" w:cs="Arial"/>
                <w:color w:val="FF0000"/>
                <w:sz w:val="16"/>
                <w:szCs w:val="16"/>
                <w:rtl/>
              </w:rPr>
              <w:t>منع استخدام السفترياكسون والمنتجات المحتوية على الكالسيوم لحديثي</w:t>
            </w:r>
            <w:r>
              <w:rPr>
                <w:rFonts w:ascii="Arial" w:hAnsi="Arial" w:cs="Arial"/>
                <w:color w:val="FF0000"/>
                <w:sz w:val="16"/>
                <w:szCs w:val="16"/>
              </w:rPr>
              <w:t xml:space="preserve"> </w:t>
            </w:r>
            <w:r>
              <w:rPr>
                <w:rFonts w:ascii="Arial" w:hAnsi="Arial" w:cs="Arial"/>
                <w:color w:val="FF0000"/>
                <w:sz w:val="16"/>
                <w:szCs w:val="16"/>
                <w:rtl/>
              </w:rPr>
              <w:t>الولادة(اقل من 28 يوما)عن طريق الوريد حيث يحدث هذا التداخل في الاطفال بعمر 28</w:t>
            </w:r>
            <w:r>
              <w:rPr>
                <w:rFonts w:ascii="Arial" w:hAnsi="Arial" w:cs="Arial"/>
                <w:color w:val="FF0000"/>
                <w:sz w:val="16"/>
                <w:szCs w:val="16"/>
              </w:rPr>
              <w:t xml:space="preserve"> </w:t>
            </w:r>
            <w:r>
              <w:rPr>
                <w:rFonts w:ascii="Arial" w:hAnsi="Arial" w:cs="Arial"/>
                <w:color w:val="FF0000"/>
                <w:sz w:val="16"/>
                <w:szCs w:val="16"/>
                <w:rtl/>
              </w:rPr>
              <w:t>يوما فما دون</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يجب استخدام السفترياكسون والمنتجات المحتوية على الكالسيوم بالتعاقب للرضع</w:t>
            </w:r>
            <w:r>
              <w:rPr>
                <w:rFonts w:ascii="Arial" w:hAnsi="Arial" w:cs="Arial"/>
                <w:color w:val="FF0000"/>
                <w:sz w:val="16"/>
                <w:szCs w:val="16"/>
              </w:rPr>
              <w:t xml:space="preserve"> </w:t>
            </w:r>
            <w:r>
              <w:rPr>
                <w:rFonts w:ascii="Arial" w:hAnsi="Arial" w:cs="Arial"/>
                <w:color w:val="FF0000"/>
                <w:sz w:val="16"/>
                <w:szCs w:val="16"/>
                <w:rtl/>
              </w:rPr>
              <w:t>بعمر اكبر من 28 يوما مع ضرورة غسل اجهزة الاعطاء بين استخدام كل من المادتين</w:t>
            </w:r>
            <w:r>
              <w:rPr>
                <w:rFonts w:ascii="Arial" w:hAnsi="Arial" w:cs="Arial"/>
                <w:color w:val="FF0000"/>
                <w:sz w:val="16"/>
                <w:szCs w:val="16"/>
              </w:rPr>
              <w:t xml:space="preserve"> </w:t>
            </w:r>
            <w:r>
              <w:rPr>
                <w:rFonts w:ascii="Arial" w:hAnsi="Arial" w:cs="Arial"/>
                <w:color w:val="FF0000"/>
                <w:sz w:val="16"/>
                <w:szCs w:val="16"/>
                <w:rtl/>
              </w:rPr>
              <w:t>بمحلول كلوريد الصوديوم 0.9</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عدم مزج السفترياكسون مع المحاليل المحتوية على الكالسيوم مثل الرنكر</w:t>
            </w:r>
            <w:r>
              <w:rPr>
                <w:rFonts w:ascii="Arial" w:hAnsi="Arial" w:cs="Arial"/>
                <w:color w:val="FF0000"/>
                <w:sz w:val="16"/>
                <w:szCs w:val="16"/>
              </w:rPr>
              <w:t xml:space="preserve"> </w:t>
            </w:r>
            <w:r>
              <w:rPr>
                <w:rFonts w:ascii="Arial" w:hAnsi="Arial" w:cs="Arial"/>
                <w:color w:val="FF0000"/>
                <w:sz w:val="16"/>
                <w:szCs w:val="16"/>
                <w:rtl/>
              </w:rPr>
              <w:t>والهارتمان او اي سوائل وريدية اخرى تحتوي على الكالسيوم</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ملاحظة</w:t>
            </w:r>
            <w:r>
              <w:rPr>
                <w:rFonts w:ascii="Arial" w:hAnsi="Arial" w:cs="Arial"/>
                <w:color w:val="FF0000"/>
                <w:sz w:val="16"/>
                <w:szCs w:val="16"/>
              </w:rPr>
              <w:t xml:space="preserve"> :                                                                                                                                                                                                                1 - </w:t>
            </w:r>
            <w:r>
              <w:rPr>
                <w:rFonts w:ascii="Arial" w:hAnsi="Arial" w:cs="Arial"/>
                <w:color w:val="FF0000"/>
                <w:sz w:val="16"/>
                <w:szCs w:val="16"/>
                <w:rtl/>
              </w:rPr>
              <w:t>تعتمد الملاحظات المدرجة ادناه ل</w:t>
            </w:r>
            <w:r>
              <w:rPr>
                <w:rFonts w:ascii="Arial" w:hAnsi="Arial" w:cs="Arial"/>
                <w:color w:val="FF0000"/>
                <w:sz w:val="16"/>
                <w:szCs w:val="16"/>
              </w:rPr>
              <w:t xml:space="preserve"> cefotaxime &amp; ceftriaxone </w:t>
            </w:r>
            <w:r>
              <w:rPr>
                <w:rFonts w:ascii="Arial" w:hAnsi="Arial" w:cs="Arial"/>
                <w:color w:val="FF0000"/>
                <w:sz w:val="16"/>
                <w:szCs w:val="16"/>
                <w:rtl/>
              </w:rPr>
              <w:t>وللتراكيز 2غم و 1غم و500ملغم ولطريقة الزرق</w:t>
            </w:r>
            <w:r>
              <w:rPr>
                <w:rFonts w:ascii="Arial" w:hAnsi="Arial" w:cs="Arial"/>
                <w:color w:val="FF0000"/>
                <w:sz w:val="16"/>
                <w:szCs w:val="16"/>
              </w:rPr>
              <w:t xml:space="preserve"> I.V.                                                          2 - </w:t>
            </w:r>
            <w:r>
              <w:rPr>
                <w:rFonts w:ascii="Arial" w:hAnsi="Arial" w:cs="Arial"/>
                <w:color w:val="FF0000"/>
                <w:sz w:val="16"/>
                <w:szCs w:val="16"/>
                <w:rtl/>
              </w:rPr>
              <w:t>يثبت على الباكيت الخارجي والفيال (وباللون الاحمر</w:t>
            </w:r>
            <w:r>
              <w:rPr>
                <w:rFonts w:ascii="Arial" w:hAnsi="Arial" w:cs="Arial"/>
                <w:color w:val="FF0000"/>
                <w:sz w:val="16"/>
                <w:szCs w:val="16"/>
              </w:rPr>
              <w:t xml:space="preserve">)                                                                                                                                                       </w:t>
            </w:r>
            <w:r>
              <w:rPr>
                <w:rFonts w:ascii="Arial" w:hAnsi="Arial" w:cs="Arial"/>
                <w:color w:val="FF0000"/>
                <w:sz w:val="16"/>
                <w:szCs w:val="16"/>
                <w:rtl/>
              </w:rPr>
              <w:t>أ- للزرق الوريدي : يذاب في 10 مل ماء مقطر</w:t>
            </w:r>
            <w:r>
              <w:rPr>
                <w:rFonts w:ascii="Arial" w:hAnsi="Arial" w:cs="Arial"/>
                <w:color w:val="FF0000"/>
                <w:sz w:val="16"/>
                <w:szCs w:val="16"/>
              </w:rPr>
              <w:t xml:space="preserve">                                                                                                                                                                     </w:t>
            </w:r>
            <w:r>
              <w:rPr>
                <w:rFonts w:ascii="Arial" w:hAnsi="Arial" w:cs="Arial"/>
                <w:color w:val="FF0000"/>
                <w:sz w:val="16"/>
                <w:szCs w:val="16"/>
                <w:rtl/>
              </w:rPr>
              <w:t>ايضا</w:t>
            </w:r>
            <w:r>
              <w:rPr>
                <w:rFonts w:ascii="Arial" w:hAnsi="Arial" w:cs="Arial"/>
                <w:color w:val="FF0000"/>
                <w:sz w:val="16"/>
                <w:szCs w:val="16"/>
              </w:rPr>
              <w:t xml:space="preserve">   </w:t>
            </w:r>
            <w:r>
              <w:rPr>
                <w:rFonts w:ascii="Arial" w:hAnsi="Arial" w:cs="Arial"/>
                <w:color w:val="FF0000"/>
                <w:sz w:val="16"/>
                <w:szCs w:val="16"/>
                <w:rtl/>
              </w:rPr>
              <w:t>ب - في حال ان الشركة يكون</w:t>
            </w:r>
            <w:r>
              <w:rPr>
                <w:rFonts w:ascii="Arial" w:hAnsi="Arial" w:cs="Arial"/>
                <w:color w:val="FF0000"/>
                <w:sz w:val="16"/>
                <w:szCs w:val="16"/>
              </w:rPr>
              <w:t xml:space="preserve"> </w:t>
            </w:r>
            <w:r>
              <w:rPr>
                <w:rFonts w:ascii="Arial" w:hAnsi="Arial" w:cs="Arial"/>
                <w:color w:val="FF0000"/>
                <w:sz w:val="16"/>
                <w:szCs w:val="16"/>
                <w:rtl/>
              </w:rPr>
              <w:t>منتجها بطريقة</w:t>
            </w:r>
            <w:r>
              <w:rPr>
                <w:rFonts w:ascii="Arial" w:hAnsi="Arial" w:cs="Arial"/>
                <w:color w:val="FF0000"/>
                <w:sz w:val="16"/>
                <w:szCs w:val="16"/>
              </w:rPr>
              <w:t xml:space="preserve"> I.M.  </w:t>
            </w:r>
            <w:r>
              <w:rPr>
                <w:rFonts w:ascii="Arial" w:hAnsi="Arial" w:cs="Arial"/>
                <w:color w:val="FF0000"/>
                <w:sz w:val="16"/>
                <w:szCs w:val="16"/>
                <w:rtl/>
              </w:rPr>
              <w:t>اضافة الى</w:t>
            </w:r>
            <w:r>
              <w:rPr>
                <w:rFonts w:ascii="Arial" w:hAnsi="Arial" w:cs="Arial"/>
                <w:color w:val="FF0000"/>
                <w:sz w:val="16"/>
                <w:szCs w:val="16"/>
              </w:rPr>
              <w:t xml:space="preserve"> I.V. </w:t>
            </w:r>
            <w:r>
              <w:rPr>
                <w:rFonts w:ascii="Arial" w:hAnsi="Arial" w:cs="Arial"/>
                <w:color w:val="FF0000"/>
                <w:sz w:val="16"/>
                <w:szCs w:val="16"/>
                <w:rtl/>
              </w:rPr>
              <w:t>تضاف</w:t>
            </w:r>
            <w:r>
              <w:rPr>
                <w:rFonts w:ascii="Arial" w:hAnsi="Arial" w:cs="Arial"/>
                <w:color w:val="FF0000"/>
                <w:sz w:val="16"/>
                <w:szCs w:val="16"/>
              </w:rPr>
              <w:t xml:space="preserve"> </w:t>
            </w:r>
            <w:r>
              <w:rPr>
                <w:rFonts w:ascii="Arial" w:hAnsi="Arial" w:cs="Arial"/>
                <w:color w:val="FF0000"/>
                <w:sz w:val="16"/>
                <w:szCs w:val="16"/>
                <w:rtl/>
              </w:rPr>
              <w:t>هذه العبارة</w:t>
            </w:r>
            <w:r>
              <w:rPr>
                <w:rFonts w:ascii="Arial" w:hAnsi="Arial" w:cs="Arial"/>
                <w:color w:val="FF0000"/>
                <w:sz w:val="16"/>
                <w:szCs w:val="16"/>
              </w:rPr>
              <w:t>:                                                                                                      (</w:t>
            </w:r>
            <w:r>
              <w:rPr>
                <w:rFonts w:ascii="Arial" w:hAnsi="Arial" w:cs="Arial"/>
                <w:color w:val="FF0000"/>
                <w:sz w:val="16"/>
                <w:szCs w:val="16"/>
                <w:rtl/>
              </w:rPr>
              <w:t>للزرق العضلي :يذاب في 2 مل ماء مقطر لتركيز 500ملغم</w:t>
            </w:r>
            <w:r>
              <w:rPr>
                <w:rFonts w:ascii="Arial" w:hAnsi="Arial" w:cs="Arial"/>
                <w:color w:val="FF0000"/>
                <w:sz w:val="16"/>
                <w:szCs w:val="16"/>
              </w:rPr>
              <w:t xml:space="preserve"> ,  3 </w:t>
            </w:r>
            <w:r>
              <w:rPr>
                <w:rFonts w:ascii="Arial" w:hAnsi="Arial" w:cs="Arial"/>
                <w:color w:val="FF0000"/>
                <w:sz w:val="16"/>
                <w:szCs w:val="16"/>
                <w:rtl/>
              </w:rPr>
              <w:t>مل ماء مقطر لتركيز 1غم , 5 مل ماء مقطر</w:t>
            </w:r>
            <w:r>
              <w:rPr>
                <w:rFonts w:ascii="Arial" w:hAnsi="Arial" w:cs="Arial"/>
                <w:color w:val="FF0000"/>
                <w:sz w:val="16"/>
                <w:szCs w:val="16"/>
              </w:rPr>
              <w:t xml:space="preserve"> </w:t>
            </w:r>
            <w:r>
              <w:rPr>
                <w:rFonts w:ascii="Arial" w:hAnsi="Arial" w:cs="Arial"/>
                <w:color w:val="FF0000"/>
                <w:sz w:val="16"/>
                <w:szCs w:val="16"/>
                <w:rtl/>
              </w:rPr>
              <w:t>لتركيز 2 غم</w:t>
            </w:r>
            <w:r>
              <w:rPr>
                <w:rFonts w:ascii="Arial" w:hAnsi="Arial" w:cs="Arial"/>
                <w:color w:val="FF0000"/>
                <w:sz w:val="16"/>
                <w:szCs w:val="16"/>
              </w:rPr>
              <w:t xml:space="preserve"> )                                                              </w:t>
            </w:r>
            <w:r>
              <w:rPr>
                <w:rFonts w:ascii="Arial" w:hAnsi="Arial" w:cs="Arial"/>
                <w:color w:val="FF0000"/>
                <w:sz w:val="16"/>
                <w:szCs w:val="16"/>
                <w:rtl/>
              </w:rPr>
              <w:t>ج - رج القنينة لحين الذوبان</w:t>
            </w:r>
            <w:r>
              <w:rPr>
                <w:rFonts w:ascii="Arial" w:hAnsi="Arial" w:cs="Arial"/>
                <w:color w:val="FF0000"/>
                <w:sz w:val="16"/>
                <w:szCs w:val="16"/>
              </w:rPr>
              <w:t xml:space="preserve">                                                                                                                                                                                         </w:t>
            </w:r>
            <w:r>
              <w:rPr>
                <w:rFonts w:ascii="Arial" w:hAnsi="Arial" w:cs="Arial"/>
                <w:color w:val="FF0000"/>
                <w:sz w:val="16"/>
                <w:szCs w:val="16"/>
                <w:rtl/>
              </w:rPr>
              <w:t>د - انظر النشرة المرفقة</w:t>
            </w:r>
            <w:r>
              <w:rPr>
                <w:rFonts w:ascii="Arial" w:hAnsi="Arial" w:cs="Arial"/>
                <w:color w:val="FF0000"/>
                <w:sz w:val="16"/>
                <w:szCs w:val="16"/>
              </w:rPr>
              <w:t xml:space="preserve">                                                                                                                                                                                 3 - </w:t>
            </w:r>
            <w:r>
              <w:rPr>
                <w:rFonts w:ascii="Arial" w:hAnsi="Arial" w:cs="Arial"/>
                <w:color w:val="FF0000"/>
                <w:sz w:val="16"/>
                <w:szCs w:val="16"/>
                <w:rtl/>
              </w:rPr>
              <w:t>تدون المعلومات الاتية في النشرة الداخلية</w:t>
            </w:r>
            <w:r>
              <w:rPr>
                <w:rFonts w:ascii="Arial" w:hAnsi="Arial" w:cs="Arial"/>
                <w:color w:val="FF0000"/>
                <w:sz w:val="16"/>
                <w:szCs w:val="16"/>
              </w:rPr>
              <w:t xml:space="preserve">   :                                                                                                                                                              - </w:t>
            </w:r>
            <w:r>
              <w:rPr>
                <w:rFonts w:ascii="Arial" w:hAnsi="Arial" w:cs="Arial"/>
                <w:color w:val="FF0000"/>
                <w:sz w:val="16"/>
                <w:szCs w:val="16"/>
                <w:rtl/>
              </w:rPr>
              <w:t>للزرق الوريدي : تكون مدة الزرق (3-5 دقائق</w:t>
            </w:r>
            <w:r>
              <w:rPr>
                <w:rFonts w:ascii="Arial" w:hAnsi="Arial" w:cs="Arial"/>
                <w:color w:val="FF0000"/>
                <w:sz w:val="16"/>
                <w:szCs w:val="16"/>
              </w:rPr>
              <w:t xml:space="preserve">)                                                                                                                                                            </w:t>
            </w:r>
            <w:r>
              <w:rPr>
                <w:rFonts w:ascii="Arial" w:hAnsi="Arial" w:cs="Arial"/>
                <w:color w:val="FF0000"/>
                <w:sz w:val="16"/>
                <w:szCs w:val="16"/>
              </w:rPr>
              <w:lastRenderedPageBreak/>
              <w:t xml:space="preserve">- </w:t>
            </w:r>
            <w:r>
              <w:rPr>
                <w:rFonts w:ascii="Arial" w:hAnsi="Arial" w:cs="Arial"/>
                <w:color w:val="FF0000"/>
                <w:sz w:val="16"/>
                <w:szCs w:val="16"/>
                <w:rtl/>
              </w:rPr>
              <w:t>في حال اعطائه عن طريق التسريب الوريدي</w:t>
            </w:r>
            <w:r>
              <w:rPr>
                <w:rFonts w:ascii="Arial" w:hAnsi="Arial" w:cs="Arial"/>
                <w:color w:val="FF0000"/>
                <w:sz w:val="16"/>
                <w:szCs w:val="16"/>
              </w:rPr>
              <w:t xml:space="preserve"> I.V.  infusion </w:t>
            </w:r>
            <w:r>
              <w:rPr>
                <w:rFonts w:ascii="Arial" w:hAnsi="Arial" w:cs="Arial"/>
                <w:color w:val="FF0000"/>
                <w:sz w:val="16"/>
                <w:szCs w:val="16"/>
                <w:rtl/>
              </w:rPr>
              <w:t>او التسريب الوريدي البطئ</w:t>
            </w:r>
            <w:r>
              <w:rPr>
                <w:rFonts w:ascii="Arial" w:hAnsi="Arial" w:cs="Arial"/>
                <w:color w:val="FF0000"/>
                <w:sz w:val="16"/>
                <w:szCs w:val="16"/>
              </w:rPr>
              <w:t xml:space="preserve"> slow I.V. infuion  </w:t>
            </w:r>
            <w:r>
              <w:rPr>
                <w:rFonts w:ascii="Arial" w:hAnsi="Arial" w:cs="Arial"/>
                <w:color w:val="FF0000"/>
                <w:sz w:val="16"/>
                <w:szCs w:val="16"/>
                <w:rtl/>
              </w:rPr>
              <w:t>يحل بمحلول</w:t>
            </w:r>
            <w:r>
              <w:rPr>
                <w:rFonts w:ascii="Arial" w:hAnsi="Arial" w:cs="Arial"/>
                <w:color w:val="FF0000"/>
                <w:sz w:val="16"/>
                <w:szCs w:val="16"/>
              </w:rPr>
              <w:t xml:space="preserve"> N.S. </w:t>
            </w:r>
            <w:r>
              <w:rPr>
                <w:rFonts w:ascii="Arial" w:hAnsi="Arial" w:cs="Arial"/>
                <w:color w:val="FF0000"/>
                <w:sz w:val="16"/>
                <w:szCs w:val="16"/>
                <w:rtl/>
              </w:rPr>
              <w:t>او</w:t>
            </w:r>
            <w:r>
              <w:rPr>
                <w:rFonts w:ascii="Arial" w:hAnsi="Arial" w:cs="Arial"/>
                <w:color w:val="FF0000"/>
                <w:sz w:val="16"/>
                <w:szCs w:val="16"/>
              </w:rPr>
              <w:t xml:space="preserve"> Glucose 5% </w:t>
            </w:r>
            <w:r>
              <w:rPr>
                <w:rFonts w:ascii="Arial" w:hAnsi="Arial" w:cs="Arial"/>
                <w:color w:val="FF0000"/>
                <w:sz w:val="16"/>
                <w:szCs w:val="16"/>
                <w:rtl/>
              </w:rPr>
              <w:t>حيث يحل التركيز اعلاه ب 50 - 100 مل وحسب تقدير الطبيب</w:t>
            </w:r>
            <w:r>
              <w:rPr>
                <w:rFonts w:ascii="Arial" w:hAnsi="Arial" w:cs="Arial"/>
                <w:color w:val="FF0000"/>
                <w:sz w:val="16"/>
                <w:szCs w:val="16"/>
              </w:rPr>
              <w:t xml:space="preserve">                                                                                                                                                        4 - </w:t>
            </w:r>
            <w:r>
              <w:rPr>
                <w:rFonts w:ascii="Arial" w:hAnsi="Arial" w:cs="Arial"/>
                <w:color w:val="FF0000"/>
                <w:sz w:val="16"/>
                <w:szCs w:val="16"/>
                <w:rtl/>
              </w:rPr>
              <w:t>يتم اعتماد الجدول المرفق مع الجلسة 857</w:t>
            </w:r>
            <w:r>
              <w:rPr>
                <w:rFonts w:ascii="Arial" w:hAnsi="Arial" w:cs="Arial"/>
                <w:color w:val="FF0000"/>
                <w:sz w:val="16"/>
                <w:szCs w:val="16"/>
              </w:rPr>
              <w:t xml:space="preserve">                                                                                                                                                                  5 - </w:t>
            </w:r>
            <w:r>
              <w:rPr>
                <w:rFonts w:ascii="Arial" w:hAnsi="Arial" w:cs="Arial"/>
                <w:color w:val="FF0000"/>
                <w:sz w:val="16"/>
                <w:szCs w:val="16"/>
                <w:rtl/>
              </w:rPr>
              <w:t>تكليف الصيدلي السريري بمتابعة الموضوع وتقديم الاستشارة الصيدلانية</w:t>
            </w:r>
            <w:r>
              <w:rPr>
                <w:rFonts w:ascii="Arial" w:hAnsi="Arial" w:cs="Arial"/>
                <w:color w:val="FF0000"/>
                <w:sz w:val="16"/>
                <w:szCs w:val="16"/>
              </w:rPr>
              <w:t xml:space="preserve"> </w:t>
            </w:r>
            <w:r>
              <w:rPr>
                <w:rFonts w:ascii="Arial" w:hAnsi="Arial" w:cs="Arial"/>
                <w:color w:val="FF0000"/>
                <w:sz w:val="16"/>
                <w:szCs w:val="16"/>
                <w:rtl/>
              </w:rPr>
              <w:t>بهذا الخصوص</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05-AC0-001</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Amikacin (as sulphate)   250mg/ml, (2ml)  Vial  or Ampoule for  I.M , slow I.V or I.V infusion</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05-AG0-051</w:t>
            </w:r>
          </w:p>
        </w:tc>
        <w:tc>
          <w:tcPr>
            <w:tcW w:w="2555" w:type="dxa"/>
            <w:shd w:val="clear" w:color="auto" w:fill="BFBFBF"/>
          </w:tcPr>
          <w:p w:rsidR="00737608" w:rsidRDefault="00737608">
            <w:pPr>
              <w:rPr>
                <w:rFonts w:ascii="Arial" w:hAnsi="Arial" w:cs="Arial"/>
                <w:sz w:val="20"/>
                <w:szCs w:val="20"/>
              </w:rPr>
            </w:pPr>
            <w:r>
              <w:rPr>
                <w:rFonts w:ascii="Arial" w:hAnsi="Arial" w:cs="Arial"/>
                <w:sz w:val="20"/>
                <w:szCs w:val="20"/>
              </w:rPr>
              <w:t>Ciprofloxacin (as lactate or as hydrochloride) 2mg/ml in sodium cloride  0.9%100ml(200mg  ) I.V. infusion  (Electrolyte Na+ 15.4 mmol/100ml )                                         1196</w:t>
            </w:r>
            <w:r>
              <w:rPr>
                <w:rFonts w:ascii="Arial" w:hAnsi="Arial" w:cs="Arial"/>
                <w:sz w:val="20"/>
                <w:szCs w:val="20"/>
              </w:rPr>
              <w:br/>
            </w:r>
            <w:r>
              <w:rPr>
                <w:rFonts w:ascii="Arial" w:hAnsi="Arial" w:cs="Arial"/>
                <w:sz w:val="20"/>
                <w:szCs w:val="20"/>
                <w:rtl/>
              </w:rPr>
              <w:t>تثبت هذه المحاذير على مجموعة</w:t>
            </w:r>
            <w:r>
              <w:rPr>
                <w:rFonts w:ascii="Arial" w:hAnsi="Arial" w:cs="Arial"/>
                <w:sz w:val="20"/>
                <w:szCs w:val="20"/>
              </w:rPr>
              <w:br/>
              <w:t xml:space="preserve">  Fluoroquinolone inhaled and systemic</w:t>
            </w:r>
            <w:r>
              <w:rPr>
                <w:rFonts w:ascii="Arial" w:hAnsi="Arial" w:cs="Arial"/>
                <w:sz w:val="20"/>
                <w:szCs w:val="20"/>
              </w:rPr>
              <w:br/>
              <w:t>-Patient who have previously had serious adverse reactions with a quinolone or fluoroquinolone antibiotics</w:t>
            </w:r>
            <w:r>
              <w:rPr>
                <w:rFonts w:ascii="Arial" w:hAnsi="Arial" w:cs="Arial"/>
                <w:sz w:val="20"/>
                <w:szCs w:val="20"/>
              </w:rPr>
              <w:br/>
              <w:t>-Non-severe or self-limiting infections (such as pharyngitis , tonsillitis and acute bronchitis)</w:t>
            </w:r>
            <w:r>
              <w:rPr>
                <w:rFonts w:ascii="Arial" w:hAnsi="Arial" w:cs="Arial"/>
                <w:sz w:val="20"/>
                <w:szCs w:val="20"/>
              </w:rPr>
              <w:br/>
              <w:t xml:space="preserve">-Mild to moderate </w:t>
            </w:r>
            <w:r>
              <w:rPr>
                <w:rFonts w:ascii="Arial" w:hAnsi="Arial" w:cs="Arial"/>
                <w:sz w:val="20"/>
                <w:szCs w:val="20"/>
              </w:rPr>
              <w:lastRenderedPageBreak/>
              <w:t>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Pr>
                <w:rFonts w:ascii="Arial" w:hAnsi="Arial" w:cs="Arial"/>
                <w:sz w:val="20"/>
                <w:szCs w:val="20"/>
              </w:rPr>
              <w:br/>
              <w:t>-Non-bacterial infections , eg non-bacterial chronic prostitis</w:t>
            </w:r>
            <w:r>
              <w:rPr>
                <w:rFonts w:ascii="Arial" w:hAnsi="Arial" w:cs="Arial"/>
                <w:sz w:val="20"/>
                <w:szCs w:val="20"/>
              </w:rPr>
              <w:br/>
              <w:t>-Preventing travellers diarrhea or recurrent lower urinary tract infections</w:t>
            </w:r>
            <w:r>
              <w:rPr>
                <w:rFonts w:ascii="Arial" w:hAnsi="Arial" w:cs="Arial"/>
                <w:sz w:val="20"/>
                <w:szCs w:val="20"/>
              </w:rPr>
              <w:br/>
              <w:t xml:space="preserve">                                       </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06-AB0-024</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Sitagliptin (as phosphate monohydrate or hydrochloride monohydrate )100mg  film coated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06-AB0-045</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Dapagliflozin ( as propanediol) 5 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06-AB0-046</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Dapagliflozin ( as propanediol) 10 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06-AB0-047</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Empagliflozin 10 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10-AC0-010</w:t>
            </w:r>
          </w:p>
        </w:tc>
        <w:tc>
          <w:tcPr>
            <w:tcW w:w="2555" w:type="dxa"/>
            <w:shd w:val="clear" w:color="auto" w:fill="BFBFBF"/>
          </w:tcPr>
          <w:p w:rsidR="00737608" w:rsidRDefault="00737608">
            <w:pPr>
              <w:rPr>
                <w:rFonts w:ascii="Arial" w:hAnsi="Arial" w:cs="Arial"/>
              </w:rPr>
            </w:pPr>
            <w:r>
              <w:rPr>
                <w:rFonts w:ascii="Arial" w:hAnsi="Arial" w:cs="Arial"/>
              </w:rPr>
              <w:t xml:space="preserve">Etanercept 25mg  or its approved biosimilars   S.C  vial or PFS       PA:    Pscoriatic Arythritis./ RA:   Rheumatoid Arythritis./ AS:   Ankylosing spondylitis./  JA:    Juvenil  Arythritis./ P A.: Plaque Arythritis ./ PP:plaque psoriasis   for chronic, moderate and sever plaque psoriasis who have not responded adequately to 2 other antirheumatic drugs (used alone or in combination) </w:t>
            </w:r>
            <w:r>
              <w:rPr>
                <w:rFonts w:ascii="Arial" w:hAnsi="Arial" w:cs="Arial"/>
              </w:rPr>
              <w:br/>
              <w:t xml:space="preserve">       (586)(59</w:t>
            </w:r>
            <w:r>
              <w:rPr>
                <w:rFonts w:ascii="Arial" w:hAnsi="Arial" w:cs="Arial"/>
              </w:rPr>
              <w:br/>
              <w:t xml:space="preserve"> -</w:t>
            </w:r>
            <w:r>
              <w:rPr>
                <w:rFonts w:ascii="Arial" w:hAnsi="Arial" w:cs="Arial"/>
                <w:rtl/>
              </w:rPr>
              <w:t xml:space="preserve">لامانع من استعمال العقار للعمر من </w:t>
            </w:r>
            <w:r>
              <w:rPr>
                <w:rFonts w:ascii="Arial" w:hAnsi="Arial" w:cs="Arial"/>
              </w:rPr>
              <w:t xml:space="preserve">(4- 18 ) </w:t>
            </w:r>
            <w:r>
              <w:rPr>
                <w:rFonts w:ascii="Arial" w:hAnsi="Arial" w:cs="Arial"/>
                <w:rtl/>
              </w:rPr>
              <w:t>سنة</w:t>
            </w:r>
            <w:r>
              <w:rPr>
                <w:rFonts w:ascii="Arial" w:hAnsi="Arial" w:cs="Arial"/>
              </w:rPr>
              <w:t xml:space="preserve">  .        </w:t>
            </w:r>
            <w:r>
              <w:rPr>
                <w:rFonts w:ascii="Arial" w:hAnsi="Arial" w:cs="Arial"/>
                <w:rtl/>
              </w:rPr>
              <w:t>تضاف العبارة الى النشرة الداخلية ولاداعي لتثبيتها على الفيال او العلبة الخارجية</w:t>
            </w:r>
            <w:r>
              <w:rPr>
                <w:rFonts w:ascii="Arial" w:hAnsi="Arial" w:cs="Arial"/>
              </w:rPr>
              <w:br/>
              <w:t xml:space="preserve">                                </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10-AC0-011</w:t>
            </w:r>
          </w:p>
        </w:tc>
        <w:tc>
          <w:tcPr>
            <w:tcW w:w="2555" w:type="dxa"/>
            <w:shd w:val="clear" w:color="auto" w:fill="BFBFBF"/>
          </w:tcPr>
          <w:p w:rsidR="00737608" w:rsidRDefault="00737608">
            <w:pPr>
              <w:rPr>
                <w:rFonts w:ascii="Arial" w:hAnsi="Arial" w:cs="Arial"/>
              </w:rPr>
            </w:pPr>
            <w:r>
              <w:rPr>
                <w:rFonts w:ascii="Arial" w:hAnsi="Arial" w:cs="Arial"/>
              </w:rPr>
              <w:t xml:space="preserve">Adalimumab 40 mg/(0.8 ml or 0,4ml)  prefilled syringe S.C injection  or </w:t>
            </w:r>
            <w:r>
              <w:rPr>
                <w:rFonts w:ascii="Arial" w:hAnsi="Arial" w:cs="Arial"/>
              </w:rPr>
              <w:lastRenderedPageBreak/>
              <w:t>its approved biosimilars 1121</w:t>
            </w:r>
            <w:r>
              <w:rPr>
                <w:rFonts w:ascii="Arial" w:hAnsi="Arial" w:cs="Arial"/>
              </w:rPr>
              <w:br/>
            </w:r>
            <w:r>
              <w:rPr>
                <w:rFonts w:ascii="Arial" w:hAnsi="Arial" w:cs="Arial"/>
                <w:rtl/>
              </w:rPr>
              <w:t>ج/ 734</w:t>
            </w:r>
            <w:r>
              <w:rPr>
                <w:rFonts w:ascii="Arial" w:hAnsi="Arial" w:cs="Arial"/>
              </w:rPr>
              <w:br/>
            </w:r>
            <w:r>
              <w:rPr>
                <w:rFonts w:ascii="Arial" w:hAnsi="Arial" w:cs="Arial"/>
                <w:rtl/>
              </w:rPr>
              <w:t>ج</w:t>
            </w:r>
            <w:r>
              <w:rPr>
                <w:rFonts w:ascii="Arial" w:hAnsi="Arial" w:cs="Arial"/>
              </w:rPr>
              <w:t xml:space="preserve">/  856 </w:t>
            </w:r>
            <w:r>
              <w:rPr>
                <w:rFonts w:ascii="Arial" w:hAnsi="Arial" w:cs="Arial"/>
                <w:rtl/>
              </w:rPr>
              <w:t>يتم تقدير الحاجة والصرف من قبل العيادة الاستشارية التخصصية لامراض الروماتيزم في (مستشفى بغداد التعليمي دائرة مدينة الطب ، الكرخ ،بابل ، نينوى , البصرةكركوك</w:t>
            </w:r>
            <w:r>
              <w:rPr>
                <w:rFonts w:ascii="Arial" w:hAnsi="Arial" w:cs="Arial"/>
              </w:rPr>
              <w:t xml:space="preserve">  ) </w:t>
            </w:r>
            <w:r>
              <w:rPr>
                <w:rFonts w:ascii="Arial" w:hAnsi="Arial" w:cs="Arial"/>
                <w:rtl/>
              </w:rPr>
              <w:t>وحسب اسماء المرضى وملفاتهم العلاجية وبأشراف لجنة من ثلاث اطباء</w:t>
            </w:r>
            <w:r>
              <w:rPr>
                <w:rFonts w:ascii="Arial" w:hAnsi="Arial" w:cs="Arial"/>
              </w:rPr>
              <w:t xml:space="preserve">   </w:t>
            </w:r>
            <w:r>
              <w:rPr>
                <w:rFonts w:ascii="Arial" w:hAnsi="Arial" w:cs="Arial"/>
                <w:rtl/>
              </w:rPr>
              <w:t>اختصاص امراض المفاصل</w:t>
            </w:r>
            <w:r>
              <w:rPr>
                <w:rFonts w:ascii="Arial" w:hAnsi="Arial" w:cs="Arial"/>
              </w:rPr>
              <w:br/>
              <w:t>.</w:t>
            </w:r>
            <w:r>
              <w:rPr>
                <w:rFonts w:ascii="Arial" w:hAnsi="Arial" w:cs="Arial"/>
                <w:rtl/>
              </w:rPr>
              <w:t xml:space="preserve">ج987 </w:t>
            </w:r>
            <w:r>
              <w:rPr>
                <w:rFonts w:ascii="Arial" w:hAnsi="Arial" w:cs="Arial"/>
              </w:rPr>
              <w:br/>
            </w:r>
            <w:r>
              <w:rPr>
                <w:rFonts w:ascii="Arial" w:hAnsi="Arial" w:cs="Arial"/>
                <w:rtl/>
              </w:rPr>
              <w:t>اقرار استخدام المادة لعلاج امراض الجهاز الهضمي</w:t>
            </w:r>
            <w:r>
              <w:rPr>
                <w:rFonts w:ascii="Arial" w:hAnsi="Arial" w:cs="Arial"/>
              </w:rPr>
              <w:t xml:space="preserve">(chrons disease &amp; ulcerative colitis ) </w:t>
            </w:r>
            <w:r>
              <w:rPr>
                <w:rFonts w:ascii="Arial" w:hAnsi="Arial" w:cs="Arial"/>
                <w:rtl/>
              </w:rPr>
              <w:t>حصرا</w:t>
            </w:r>
            <w:r>
              <w:rPr>
                <w:rFonts w:ascii="Arial" w:hAnsi="Arial" w:cs="Arial"/>
              </w:rPr>
              <w:t xml:space="preserve">" </w:t>
            </w:r>
            <w:r>
              <w:rPr>
                <w:rFonts w:ascii="Arial" w:hAnsi="Arial" w:cs="Arial"/>
                <w:rtl/>
              </w:rPr>
              <w:t>وللمرضى الغير</w:t>
            </w:r>
            <w:r>
              <w:rPr>
                <w:rFonts w:ascii="Arial" w:hAnsi="Arial" w:cs="Arial"/>
              </w:rPr>
              <w:t xml:space="preserve">  </w:t>
            </w:r>
            <w:r>
              <w:rPr>
                <w:rFonts w:ascii="Arial" w:hAnsi="Arial" w:cs="Arial"/>
                <w:rtl/>
              </w:rPr>
              <w:t>مستجيبين ووجود موانع استخدام مادة</w:t>
            </w:r>
            <w:r>
              <w:rPr>
                <w:rFonts w:ascii="Arial" w:hAnsi="Arial" w:cs="Arial"/>
              </w:rPr>
              <w:t xml:space="preserve">  (infliximab) </w:t>
            </w:r>
            <w:r>
              <w:rPr>
                <w:rFonts w:ascii="Arial" w:hAnsi="Arial" w:cs="Arial"/>
                <w:rtl/>
              </w:rPr>
              <w:t>ويحصر استخدامه في مستشفى امراض الجهاز الهضمي والكبد في دائرة مدينة الطب حصرا</w:t>
            </w:r>
            <w:r>
              <w:rPr>
                <w:rFonts w:ascii="Arial" w:hAnsi="Arial" w:cs="Arial"/>
              </w:rPr>
              <w:t xml:space="preserve">"   </w:t>
            </w:r>
            <w:r>
              <w:rPr>
                <w:rFonts w:ascii="Arial" w:hAnsi="Arial" w:cs="Arial"/>
              </w:rPr>
              <w:br/>
            </w:r>
            <w:r>
              <w:rPr>
                <w:rFonts w:ascii="Arial" w:hAnsi="Arial" w:cs="Arial"/>
                <w:rtl/>
              </w:rPr>
              <w:t>ج (1012 ((الموافقة على اعتماد مركز امراض الجهاز الهضمي في دائرة صحة البصرة كمنفذ صرف اخر وحسب الشروط المثبتة بالجلسة 987 الخاصة بدواعي الاستخدام ولامراض الجهاز الهضمي</w:t>
            </w:r>
            <w:r>
              <w:rPr>
                <w:rFonts w:ascii="Arial" w:hAnsi="Arial" w:cs="Arial"/>
              </w:rPr>
              <w:t xml:space="preserve"> .)  ))</w:t>
            </w:r>
            <w:r>
              <w:rPr>
                <w:rFonts w:ascii="Arial" w:hAnsi="Arial" w:cs="Arial"/>
              </w:rPr>
              <w:br/>
            </w:r>
            <w:r>
              <w:rPr>
                <w:rFonts w:ascii="Arial" w:hAnsi="Arial" w:cs="Arial"/>
              </w:rPr>
              <w:lastRenderedPageBreak/>
              <w:t xml:space="preserve">1057   </w:t>
            </w:r>
            <w:r>
              <w:rPr>
                <w:rFonts w:ascii="Arial" w:hAnsi="Arial" w:cs="Arial"/>
                <w:rtl/>
              </w:rPr>
              <w:t>لامانع من استعمال العقار للعمر من (4- 18 ) سنة</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10-AC0-012</w:t>
            </w:r>
          </w:p>
        </w:tc>
        <w:tc>
          <w:tcPr>
            <w:tcW w:w="2555" w:type="dxa"/>
            <w:shd w:val="clear" w:color="auto" w:fill="BFBFBF"/>
            <w:vAlign w:val="center"/>
          </w:tcPr>
          <w:p w:rsidR="00737608" w:rsidRDefault="00737608">
            <w:pPr>
              <w:jc w:val="center"/>
              <w:rPr>
                <w:rFonts w:ascii="Arial" w:hAnsi="Arial" w:cs="Arial"/>
              </w:rPr>
            </w:pPr>
            <w:r>
              <w:rPr>
                <w:rFonts w:ascii="Arial" w:hAnsi="Arial" w:cs="Arial"/>
              </w:rPr>
              <w:t>Etanercept 50 mg pfs OR prefilled pen OR Vial or it,s approved biosimilars</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11-D00-026</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Dorzolamide (as hydrochloride) 2%  Drop  1119</w:t>
            </w:r>
            <w:r>
              <w:rPr>
                <w:rFonts w:ascii="Calibri" w:hAnsi="Calibri" w:cs="Calibri"/>
                <w:color w:val="000000"/>
                <w:rtl/>
              </w:rPr>
              <w:t>وتحصر في المؤسسات التخصصية بعلاج امراض العيون</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13-K00-005</w:t>
            </w:r>
          </w:p>
        </w:tc>
        <w:tc>
          <w:tcPr>
            <w:tcW w:w="2555"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 xml:space="preserve">permethrin1% shampoo or rinse solution or lotion  </w:t>
            </w:r>
            <w:r>
              <w:rPr>
                <w:rFonts w:ascii="Calibri" w:hAnsi="Calibri" w:cs="Calibri"/>
                <w:color w:val="000000"/>
                <w:rtl/>
              </w:rPr>
              <w:t>ويفضل ان يكون بشكل</w:t>
            </w:r>
            <w:r>
              <w:rPr>
                <w:rFonts w:ascii="Calibri" w:hAnsi="Calibri" w:cs="Calibri"/>
                <w:color w:val="000000"/>
              </w:rPr>
              <w:br/>
              <w:t>( lotion)</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15-AF0-044</w:t>
            </w:r>
          </w:p>
        </w:tc>
        <w:tc>
          <w:tcPr>
            <w:tcW w:w="2555" w:type="dxa"/>
            <w:shd w:val="clear" w:color="auto" w:fill="BFBFBF"/>
          </w:tcPr>
          <w:p w:rsidR="00737608" w:rsidRDefault="00737608">
            <w:pPr>
              <w:rPr>
                <w:rFonts w:ascii="Arial" w:hAnsi="Arial" w:cs="Arial"/>
                <w:sz w:val="20"/>
                <w:szCs w:val="20"/>
              </w:rPr>
            </w:pPr>
            <w:r>
              <w:rPr>
                <w:rFonts w:ascii="Arial" w:hAnsi="Arial" w:cs="Arial"/>
                <w:sz w:val="20"/>
                <w:szCs w:val="20"/>
              </w:rPr>
              <w:t>Bevacizumab 400 mg  25mg/ml, 16 ml vial concentrate for intravenous infusion or its approved biosimilar ;</w:t>
            </w:r>
            <w:r>
              <w:rPr>
                <w:rFonts w:ascii="Arial" w:hAnsi="Arial" w:cs="Arial"/>
                <w:sz w:val="20"/>
                <w:szCs w:val="20"/>
                <w:rtl/>
              </w:rPr>
              <w:t>قاف استعماله</w:t>
            </w:r>
            <w:r>
              <w:rPr>
                <w:rFonts w:ascii="Arial" w:hAnsi="Arial" w:cs="Arial"/>
                <w:sz w:val="20"/>
                <w:szCs w:val="20"/>
              </w:rPr>
              <w:t xml:space="preserve">  </w:t>
            </w:r>
            <w:r>
              <w:rPr>
                <w:rFonts w:ascii="Arial" w:hAnsi="Arial" w:cs="Arial"/>
                <w:sz w:val="20"/>
                <w:szCs w:val="20"/>
                <w:rtl/>
              </w:rPr>
              <w:t>لسرطان الثدي</w:t>
            </w:r>
            <w:r>
              <w:rPr>
                <w:rFonts w:ascii="Arial" w:hAnsi="Arial" w:cs="Arial"/>
                <w:sz w:val="20"/>
                <w:szCs w:val="20"/>
              </w:rPr>
              <w:t xml:space="preserve">                                                                         </w:t>
            </w:r>
            <w:r>
              <w:rPr>
                <w:rFonts w:ascii="Arial" w:hAnsi="Arial" w:cs="Arial"/>
                <w:sz w:val="20"/>
                <w:szCs w:val="20"/>
                <w:rtl/>
              </w:rPr>
              <w:t>ان دواعي الاستخدام هي كالاتي في الحالات التالية</w:t>
            </w:r>
            <w:r>
              <w:rPr>
                <w:rFonts w:ascii="Arial" w:hAnsi="Arial" w:cs="Arial"/>
                <w:sz w:val="20"/>
                <w:szCs w:val="20"/>
              </w:rPr>
              <w:t>:</w:t>
            </w:r>
            <w:r>
              <w:rPr>
                <w:rFonts w:ascii="Arial" w:hAnsi="Arial" w:cs="Arial"/>
                <w:sz w:val="20"/>
                <w:szCs w:val="20"/>
              </w:rPr>
              <w:br/>
              <w:t xml:space="preserve">• </w:t>
            </w:r>
            <w:r>
              <w:rPr>
                <w:rFonts w:ascii="Arial" w:hAnsi="Arial" w:cs="Arial"/>
                <w:sz w:val="20"/>
                <w:szCs w:val="20"/>
                <w:rtl/>
              </w:rPr>
              <w:t>سرطان القولون المنتشر</w:t>
            </w:r>
            <w:r>
              <w:rPr>
                <w:rFonts w:ascii="Arial" w:hAnsi="Arial" w:cs="Arial"/>
                <w:sz w:val="20"/>
                <w:szCs w:val="20"/>
              </w:rPr>
              <w:br/>
              <w:t xml:space="preserve">Metastatic colorectal carcinoma                                                    • </w:t>
            </w:r>
            <w:r>
              <w:rPr>
                <w:rFonts w:ascii="Arial" w:hAnsi="Arial" w:cs="Arial"/>
                <w:sz w:val="20"/>
                <w:szCs w:val="20"/>
                <w:rtl/>
              </w:rPr>
              <w:t>سرطان الكلية المنتشر</w:t>
            </w:r>
            <w:r>
              <w:rPr>
                <w:rFonts w:ascii="Arial" w:hAnsi="Arial" w:cs="Arial"/>
                <w:sz w:val="20"/>
                <w:szCs w:val="20"/>
              </w:rPr>
              <w:br/>
              <w:t xml:space="preserve">Bevacizumab in combination with IFN- alpha a treatment option for first line </w:t>
            </w:r>
            <w:r>
              <w:rPr>
                <w:rFonts w:ascii="Arial" w:hAnsi="Arial" w:cs="Arial"/>
                <w:sz w:val="20"/>
                <w:szCs w:val="20"/>
              </w:rPr>
              <w:br/>
            </w:r>
            <w:r>
              <w:rPr>
                <w:rFonts w:ascii="Arial" w:hAnsi="Arial" w:cs="Arial"/>
                <w:sz w:val="20"/>
                <w:szCs w:val="20"/>
              </w:rPr>
              <w:lastRenderedPageBreak/>
              <w:t>Treatment of patients with metastatic renal cell carcinoma, clear cell histology</w:t>
            </w:r>
            <w:r>
              <w:rPr>
                <w:rFonts w:ascii="Arial" w:hAnsi="Arial" w:cs="Arial"/>
                <w:sz w:val="20"/>
                <w:szCs w:val="20"/>
              </w:rPr>
              <w:br/>
              <w:t>With good or moderate prognostic features</w:t>
            </w:r>
            <w:r>
              <w:rPr>
                <w:rFonts w:ascii="Arial" w:hAnsi="Arial" w:cs="Arial"/>
                <w:sz w:val="20"/>
                <w:szCs w:val="20"/>
              </w:rPr>
              <w:br/>
              <w:t>Poor prognostic features include three or more of the following:</w:t>
            </w:r>
            <w:r>
              <w:rPr>
                <w:rFonts w:ascii="Arial" w:hAnsi="Arial" w:cs="Arial"/>
                <w:sz w:val="20"/>
                <w:szCs w:val="20"/>
              </w:rPr>
              <w:br/>
              <w:t>LDH&gt;1.5 times upper limit of normal</w:t>
            </w:r>
            <w:r>
              <w:rPr>
                <w:rFonts w:ascii="Arial" w:hAnsi="Arial" w:cs="Arial"/>
                <w:sz w:val="20"/>
                <w:szCs w:val="20"/>
              </w:rPr>
              <w:br/>
              <w:t>Corrected serum calcium level&gt; 10mg/ dl</w:t>
            </w:r>
            <w:r>
              <w:rPr>
                <w:rFonts w:ascii="Arial" w:hAnsi="Arial" w:cs="Arial"/>
                <w:sz w:val="20"/>
                <w:szCs w:val="20"/>
              </w:rPr>
              <w:br/>
              <w:t>Interval of less than a year from original diagnosis to the start of systemic therapy</w:t>
            </w:r>
            <w:r>
              <w:rPr>
                <w:rFonts w:ascii="Arial" w:hAnsi="Arial" w:cs="Arial"/>
                <w:sz w:val="20"/>
                <w:szCs w:val="20"/>
              </w:rPr>
              <w:br/>
              <w:t>Karnofsky performance score&lt;=70</w:t>
            </w:r>
            <w:r>
              <w:rPr>
                <w:rFonts w:ascii="Arial" w:hAnsi="Arial" w:cs="Arial"/>
                <w:sz w:val="20"/>
                <w:szCs w:val="20"/>
              </w:rPr>
              <w:br/>
              <w:t>Two or more sites of organ metastasis</w:t>
            </w:r>
            <w:r>
              <w:rPr>
                <w:rFonts w:ascii="Arial" w:hAnsi="Arial" w:cs="Arial"/>
                <w:sz w:val="20"/>
                <w:szCs w:val="20"/>
              </w:rPr>
              <w:br/>
              <w:t xml:space="preserve">    </w:t>
            </w:r>
            <w:r>
              <w:rPr>
                <w:rFonts w:ascii="Arial" w:hAnsi="Arial" w:cs="Arial"/>
                <w:sz w:val="20"/>
                <w:szCs w:val="20"/>
                <w:rtl/>
              </w:rPr>
              <w:t>يعاد النظر بهذا الاستخدام بعد توفر علاج ال</w:t>
            </w:r>
            <w:r>
              <w:rPr>
                <w:rFonts w:ascii="Arial" w:hAnsi="Arial" w:cs="Arial"/>
                <w:sz w:val="20"/>
                <w:szCs w:val="20"/>
              </w:rPr>
              <w:t xml:space="preserve">sunitinib                                  • </w:t>
            </w:r>
            <w:r>
              <w:rPr>
                <w:rFonts w:ascii="Arial" w:hAnsi="Arial" w:cs="Arial"/>
                <w:sz w:val="20"/>
                <w:szCs w:val="20"/>
                <w:rtl/>
              </w:rPr>
              <w:t>سرطان المبيض المنتشر</w:t>
            </w:r>
            <w:r>
              <w:rPr>
                <w:rFonts w:ascii="Arial" w:hAnsi="Arial" w:cs="Arial"/>
                <w:sz w:val="20"/>
                <w:szCs w:val="20"/>
              </w:rPr>
              <w:br/>
              <w:t xml:space="preserve">Second line treatment for recurrent or metastatic epithelial ovarian tumor </w:t>
            </w:r>
            <w:r>
              <w:rPr>
                <w:rFonts w:ascii="Arial" w:hAnsi="Arial" w:cs="Arial"/>
                <w:sz w:val="20"/>
                <w:szCs w:val="20"/>
              </w:rPr>
              <w:br/>
              <w:t>And in combination with chemotherapy   •</w:t>
            </w:r>
            <w:r>
              <w:rPr>
                <w:rFonts w:ascii="Arial" w:hAnsi="Arial" w:cs="Arial"/>
                <w:sz w:val="20"/>
                <w:szCs w:val="20"/>
                <w:rtl/>
              </w:rPr>
              <w:t>فيما يخص اورام الدماغ يعطى العقار فقط لنوع</w:t>
            </w:r>
            <w:r>
              <w:rPr>
                <w:rFonts w:ascii="Arial" w:hAnsi="Arial" w:cs="Arial"/>
                <w:sz w:val="20"/>
                <w:szCs w:val="20"/>
              </w:rPr>
              <w:t xml:space="preserve"> (Glioblastoma multiforme )</w:t>
            </w:r>
            <w:r>
              <w:rPr>
                <w:rFonts w:ascii="Arial" w:hAnsi="Arial" w:cs="Arial"/>
                <w:sz w:val="20"/>
                <w:szCs w:val="20"/>
              </w:rPr>
              <w:br/>
            </w:r>
            <w:r>
              <w:rPr>
                <w:rFonts w:ascii="Arial" w:hAnsi="Arial" w:cs="Arial"/>
                <w:sz w:val="20"/>
                <w:szCs w:val="20"/>
                <w:rtl/>
              </w:rPr>
              <w:t>ج /1025</w:t>
            </w:r>
            <w:r>
              <w:rPr>
                <w:rFonts w:ascii="Arial" w:hAnsi="Arial" w:cs="Arial"/>
                <w:sz w:val="20"/>
                <w:szCs w:val="20"/>
              </w:rPr>
              <w:br/>
            </w:r>
            <w:r>
              <w:rPr>
                <w:rFonts w:ascii="Arial" w:hAnsi="Arial" w:cs="Arial"/>
                <w:sz w:val="20"/>
                <w:szCs w:val="20"/>
                <w:rtl/>
              </w:rPr>
              <w:t>ج\1071</w:t>
            </w:r>
            <w:r>
              <w:rPr>
                <w:rFonts w:ascii="Arial" w:hAnsi="Arial" w:cs="Arial"/>
                <w:sz w:val="20"/>
                <w:szCs w:val="20"/>
              </w:rPr>
              <w:br/>
            </w:r>
            <w:r>
              <w:rPr>
                <w:rFonts w:ascii="Arial" w:hAnsi="Arial" w:cs="Arial"/>
                <w:sz w:val="20"/>
                <w:szCs w:val="20"/>
                <w:rtl/>
              </w:rPr>
              <w:lastRenderedPageBreak/>
              <w:t>يرفع استخدام مادة</w:t>
            </w:r>
            <w:r>
              <w:rPr>
                <w:rFonts w:ascii="Arial" w:hAnsi="Arial" w:cs="Arial"/>
                <w:sz w:val="20"/>
                <w:szCs w:val="20"/>
              </w:rPr>
              <w:t xml:space="preserve"> ( Bevacizumab 400 mg ) </w:t>
            </w:r>
            <w:r>
              <w:rPr>
                <w:rFonts w:ascii="Arial" w:hAnsi="Arial" w:cs="Arial"/>
                <w:sz w:val="20"/>
                <w:szCs w:val="20"/>
                <w:rtl/>
              </w:rPr>
              <w:t xml:space="preserve">لأمراض شبكية العيون </w:t>
            </w:r>
            <w:r>
              <w:rPr>
                <w:rFonts w:ascii="Arial" w:hAnsi="Arial" w:cs="Arial"/>
                <w:sz w:val="20"/>
                <w:szCs w:val="20"/>
              </w:rPr>
              <w:br/>
            </w:r>
            <w:r>
              <w:rPr>
                <w:rFonts w:ascii="Arial" w:hAnsi="Arial" w:cs="Arial"/>
                <w:sz w:val="20"/>
                <w:szCs w:val="20"/>
                <w:rtl/>
              </w:rPr>
              <w:t>ج\1088</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04-G00-041</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Nefopam hydrochloride 20 mg / 2ml ampoule IM,IV injection</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05-AB0-008</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Cefotaxime (as sodium salt ) 500mg   + solvent (10ml) water for injection vial injection IV&amp; IM   1175</w:t>
            </w:r>
            <w:r>
              <w:rPr>
                <w:rFonts w:ascii="Calibri" w:hAnsi="Calibri" w:cs="Calibri"/>
                <w:color w:val="000000"/>
              </w:rPr>
              <w:br/>
            </w:r>
            <w:r>
              <w:rPr>
                <w:rFonts w:ascii="Calibri" w:hAnsi="Calibri" w:cs="Calibri"/>
                <w:color w:val="000000"/>
                <w:rtl/>
              </w:rPr>
              <w:t>يحصر استخدامها في ردهات الخدج وللاستطبابات الاتية</w:t>
            </w:r>
            <w:r>
              <w:rPr>
                <w:rFonts w:ascii="Calibri" w:hAnsi="Calibri" w:cs="Calibri"/>
                <w:color w:val="000000"/>
              </w:rPr>
              <w:br/>
              <w:t>Meningitis and late onset sepsis</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08-G00-002</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Tranexamic acid  100mg/ml  (5ml)  Ampoule or vial</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08-G00-001</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Tranexamic acid  500mg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09-CG0-001</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Distilled Water For injection (5 ml) ampoule</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jc w:val="center"/>
              <w:rPr>
                <w:rFonts w:ascii="Calibri" w:hAnsi="Calibri" w:cs="Calibri"/>
                <w:color w:val="000000"/>
              </w:rPr>
            </w:pPr>
            <w:r>
              <w:rPr>
                <w:rFonts w:ascii="Calibri" w:hAnsi="Calibri" w:cs="Calibri"/>
                <w:color w:val="000000"/>
              </w:rPr>
              <w:t>10-CAa-004</w:t>
            </w:r>
          </w:p>
        </w:tc>
        <w:tc>
          <w:tcPr>
            <w:tcW w:w="2555" w:type="dxa"/>
            <w:shd w:val="clear" w:color="auto" w:fill="BFBFBF"/>
          </w:tcPr>
          <w:p w:rsidR="00737608" w:rsidRDefault="00737608">
            <w:pPr>
              <w:rPr>
                <w:rFonts w:ascii="Arial" w:hAnsi="Arial" w:cs="Arial"/>
                <w:color w:val="000000"/>
              </w:rPr>
            </w:pPr>
            <w:r>
              <w:rPr>
                <w:rFonts w:ascii="Arial" w:hAnsi="Arial" w:cs="Arial"/>
                <w:color w:val="000000"/>
              </w:rPr>
              <w:t xml:space="preserve">Neostigmine metisulphate (methylsulphate) 2.5mg/ml, (1ml) </w:t>
            </w:r>
            <w:r>
              <w:rPr>
                <w:rFonts w:ascii="Arial" w:hAnsi="Arial" w:cs="Arial"/>
                <w:color w:val="000000"/>
              </w:rPr>
              <w:lastRenderedPageBreak/>
              <w:t xml:space="preserve">Ampoule    I.V,I.M,S.C  </w:t>
            </w:r>
            <w:r>
              <w:rPr>
                <w:rFonts w:ascii="Arial" w:hAnsi="Arial" w:cs="Arial"/>
                <w:color w:val="000000"/>
                <w:rtl/>
              </w:rPr>
              <w:t>تكون طريقة الزرق</w:t>
            </w:r>
            <w:r>
              <w:rPr>
                <w:rFonts w:ascii="Arial" w:hAnsi="Arial" w:cs="Arial"/>
                <w:color w:val="000000"/>
              </w:rPr>
              <w:t xml:space="preserve"> I.V,I.M,S.C </w:t>
            </w:r>
            <w:r>
              <w:rPr>
                <w:rFonts w:ascii="Arial" w:hAnsi="Arial" w:cs="Arial"/>
                <w:color w:val="000000"/>
                <w:rtl/>
              </w:rPr>
              <w:t>على ان يعطى وريديا</w:t>
            </w:r>
            <w:r>
              <w:rPr>
                <w:rFonts w:ascii="Arial" w:hAnsi="Arial" w:cs="Arial"/>
                <w:color w:val="000000"/>
              </w:rPr>
              <w:t>(I.V)</w:t>
            </w:r>
            <w:r>
              <w:rPr>
                <w:rFonts w:ascii="Arial" w:hAnsi="Arial" w:cs="Arial"/>
                <w:color w:val="000000"/>
                <w:rtl/>
              </w:rPr>
              <w:t>في حالة التخدير و</w:t>
            </w:r>
            <w:r>
              <w:rPr>
                <w:rFonts w:ascii="Arial" w:hAnsi="Arial" w:cs="Arial"/>
                <w:color w:val="000000"/>
              </w:rPr>
              <w:t xml:space="preserve"> (I.M,S.C) </w:t>
            </w:r>
            <w:r>
              <w:rPr>
                <w:rFonts w:ascii="Arial" w:hAnsi="Arial" w:cs="Arial"/>
                <w:color w:val="000000"/>
                <w:rtl/>
              </w:rPr>
              <w:t>في حالة وهن العضلات الوبيل وادرج</w:t>
            </w:r>
            <w:r>
              <w:rPr>
                <w:rFonts w:ascii="Arial" w:hAnsi="Arial" w:cs="Arial"/>
                <w:color w:val="000000"/>
              </w:rPr>
              <w:t xml:space="preserve">  </w:t>
            </w:r>
            <w:r>
              <w:rPr>
                <w:rFonts w:ascii="Arial" w:hAnsi="Arial" w:cs="Arial"/>
                <w:color w:val="000000"/>
                <w:rtl/>
              </w:rPr>
              <w:t>ضمن قائمة ادوية التخدير (انظر ملاحظة</w:t>
            </w:r>
            <w:r>
              <w:rPr>
                <w:rFonts w:ascii="Arial" w:hAnsi="Arial" w:cs="Arial"/>
                <w:color w:val="000000"/>
              </w:rPr>
              <w:t xml:space="preserve">  Sugammadex  )         -Reversal of Rocuronium&amp;Vecuronium. -used in case when prostigmine:- a. Cannot be used . Or b. Can be used with sever side effect .   note: to be given (i.v.) for anesthesia and to be given(i.m.,s.c.) in case of myasthenia gravis                                           </w:t>
            </w:r>
            <w:r>
              <w:rPr>
                <w:rFonts w:ascii="Arial" w:hAnsi="Arial" w:cs="Arial"/>
                <w:color w:val="000000"/>
                <w:rtl/>
              </w:rPr>
              <w:t>عدلت ف ج 1174</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11-A00-001</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Acyclovir  3% Eye Ointment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37608" w:rsidRDefault="00737608">
            <w:pPr>
              <w:rPr>
                <w:rFonts w:ascii="Calibri" w:hAnsi="Calibri" w:cs="Calibri"/>
                <w:color w:val="000000"/>
              </w:rPr>
            </w:pPr>
            <w:r>
              <w:rPr>
                <w:rFonts w:ascii="Calibri" w:hAnsi="Calibri" w:cs="Calibri"/>
                <w:color w:val="000000"/>
              </w:rPr>
              <w:t>14-AC0-008</w:t>
            </w:r>
          </w:p>
        </w:tc>
        <w:tc>
          <w:tcPr>
            <w:tcW w:w="2555" w:type="dxa"/>
            <w:shd w:val="clear" w:color="auto" w:fill="BFBFBF"/>
          </w:tcPr>
          <w:p w:rsidR="00737608" w:rsidRDefault="00737608">
            <w:pPr>
              <w:rPr>
                <w:rFonts w:ascii="Arial" w:hAnsi="Arial" w:cs="Arial"/>
                <w:color w:val="000000"/>
              </w:rPr>
            </w:pPr>
            <w:r>
              <w:rPr>
                <w:rFonts w:ascii="Arial" w:hAnsi="Arial" w:cs="Arial"/>
                <w:color w:val="000000"/>
              </w:rPr>
              <w:t>Atracurium besilate 10mg/ml (5ml) Ampoule or vial IV</w:t>
            </w:r>
            <w:r>
              <w:rPr>
                <w:rFonts w:ascii="Arial" w:hAnsi="Arial" w:cs="Arial"/>
                <w:color w:val="FF0000"/>
                <w:sz w:val="18"/>
                <w:szCs w:val="18"/>
              </w:rPr>
              <w:br/>
            </w:r>
            <w:r>
              <w:rPr>
                <w:rFonts w:ascii="Arial" w:hAnsi="Arial" w:cs="Arial"/>
                <w:color w:val="FF0000"/>
                <w:sz w:val="18"/>
                <w:szCs w:val="18"/>
                <w:rtl/>
              </w:rPr>
              <w:t xml:space="preserve">احتياج واحد يقسم الى </w:t>
            </w:r>
            <w:r>
              <w:rPr>
                <w:rFonts w:ascii="Arial" w:hAnsi="Arial" w:cs="Arial"/>
                <w:color w:val="FF0000"/>
                <w:sz w:val="18"/>
                <w:szCs w:val="18"/>
              </w:rPr>
              <w:br/>
              <w:t>50%Atracurium</w:t>
            </w:r>
            <w:r>
              <w:rPr>
                <w:rFonts w:ascii="Arial" w:hAnsi="Arial" w:cs="Arial"/>
                <w:color w:val="FF0000"/>
                <w:sz w:val="18"/>
                <w:szCs w:val="18"/>
              </w:rPr>
              <w:br/>
            </w:r>
            <w:r>
              <w:rPr>
                <w:rFonts w:ascii="Arial" w:hAnsi="Arial" w:cs="Arial"/>
                <w:color w:val="FF0000"/>
                <w:sz w:val="18"/>
                <w:szCs w:val="18"/>
                <w:rtl/>
              </w:rPr>
              <w:t>و50</w:t>
            </w:r>
            <w:r>
              <w:rPr>
                <w:rFonts w:ascii="Arial" w:hAnsi="Arial" w:cs="Arial"/>
                <w:color w:val="FF0000"/>
                <w:sz w:val="18"/>
                <w:szCs w:val="18"/>
              </w:rPr>
              <w:t xml:space="preserve">%Rocuronium </w:t>
            </w:r>
            <w:r>
              <w:rPr>
                <w:rFonts w:ascii="Arial" w:hAnsi="Arial" w:cs="Arial"/>
                <w:color w:val="FF0000"/>
                <w:sz w:val="18"/>
                <w:szCs w:val="18"/>
              </w:rPr>
              <w:br/>
            </w:r>
            <w:r>
              <w:rPr>
                <w:rFonts w:ascii="Arial" w:hAnsi="Arial" w:cs="Arial"/>
                <w:color w:val="FF0000"/>
                <w:sz w:val="18"/>
                <w:szCs w:val="18"/>
                <w:rtl/>
              </w:rPr>
              <w:t xml:space="preserve">على ان تجهز في وقت واحد </w:t>
            </w:r>
            <w:r>
              <w:rPr>
                <w:rFonts w:ascii="Arial" w:hAnsi="Arial" w:cs="Arial"/>
                <w:color w:val="FF0000"/>
                <w:sz w:val="18"/>
                <w:szCs w:val="18"/>
              </w:rPr>
              <w:br/>
            </w:r>
            <w:r>
              <w:rPr>
                <w:rFonts w:ascii="Arial" w:hAnsi="Arial" w:cs="Arial"/>
                <w:color w:val="FF0000"/>
                <w:sz w:val="18"/>
                <w:szCs w:val="18"/>
                <w:rtl/>
              </w:rPr>
              <w:t xml:space="preserve">احتياج واحد يقسم الى </w:t>
            </w:r>
            <w:r>
              <w:rPr>
                <w:rFonts w:ascii="Arial" w:hAnsi="Arial" w:cs="Arial"/>
                <w:color w:val="FF0000"/>
                <w:sz w:val="18"/>
                <w:szCs w:val="18"/>
              </w:rPr>
              <w:br/>
              <w:t>50%Atracurium</w:t>
            </w:r>
            <w:r>
              <w:rPr>
                <w:rFonts w:ascii="Arial" w:hAnsi="Arial" w:cs="Arial"/>
                <w:color w:val="FF0000"/>
                <w:sz w:val="18"/>
                <w:szCs w:val="18"/>
              </w:rPr>
              <w:br/>
            </w:r>
            <w:r>
              <w:rPr>
                <w:rFonts w:ascii="Arial" w:hAnsi="Arial" w:cs="Arial"/>
                <w:color w:val="FF0000"/>
                <w:sz w:val="18"/>
                <w:szCs w:val="18"/>
                <w:rtl/>
              </w:rPr>
              <w:lastRenderedPageBreak/>
              <w:t>و50</w:t>
            </w:r>
            <w:r>
              <w:rPr>
                <w:rFonts w:ascii="Arial" w:hAnsi="Arial" w:cs="Arial"/>
                <w:color w:val="FF0000"/>
                <w:sz w:val="18"/>
                <w:szCs w:val="18"/>
              </w:rPr>
              <w:t xml:space="preserve">%Rocuronium </w:t>
            </w:r>
            <w:r>
              <w:rPr>
                <w:rFonts w:ascii="Arial" w:hAnsi="Arial" w:cs="Arial"/>
                <w:color w:val="FF0000"/>
                <w:sz w:val="18"/>
                <w:szCs w:val="18"/>
              </w:rPr>
              <w:br/>
            </w:r>
            <w:r>
              <w:rPr>
                <w:rFonts w:ascii="Arial" w:hAnsi="Arial" w:cs="Arial"/>
                <w:color w:val="FF0000"/>
                <w:sz w:val="18"/>
                <w:szCs w:val="18"/>
                <w:rtl/>
              </w:rPr>
              <w:t>على ان تجهز في وقت واحد</w:t>
            </w:r>
            <w:r>
              <w:rPr>
                <w:rFonts w:ascii="Arial" w:hAnsi="Arial" w:cs="Arial"/>
                <w:color w:val="FF0000"/>
                <w:sz w:val="18"/>
                <w:szCs w:val="18"/>
              </w:rPr>
              <w:br/>
            </w:r>
            <w:r>
              <w:rPr>
                <w:rFonts w:ascii="Arial" w:hAnsi="Arial" w:cs="Arial"/>
                <w:color w:val="FF0000"/>
                <w:sz w:val="18"/>
                <w:szCs w:val="18"/>
                <w:rtl/>
              </w:rPr>
              <w:t>ج\1071</w:t>
            </w:r>
            <w:r>
              <w:rPr>
                <w:rFonts w:ascii="Arial" w:hAnsi="Arial" w:cs="Arial"/>
                <w:color w:val="FF0000"/>
                <w:sz w:val="18"/>
                <w:szCs w:val="18"/>
              </w:rPr>
              <w:t xml:space="preserve"> </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15-AA0-020</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Mesna  100mg/ml, (4ml) Injection vial or ampoule</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37608" w:rsidRPr="006F42FC" w:rsidTr="00737608">
        <w:tc>
          <w:tcPr>
            <w:tcW w:w="720" w:type="dxa"/>
            <w:shd w:val="clear" w:color="auto" w:fill="BFBFBF"/>
            <w:vAlign w:val="center"/>
          </w:tcPr>
          <w:p w:rsidR="00737608" w:rsidRDefault="0073760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bottom"/>
          </w:tcPr>
          <w:p w:rsidR="00737608" w:rsidRDefault="00737608">
            <w:pPr>
              <w:rPr>
                <w:rFonts w:ascii="Calibri" w:hAnsi="Calibri" w:cs="Calibri"/>
                <w:color w:val="000000"/>
              </w:rPr>
            </w:pPr>
            <w:r>
              <w:rPr>
                <w:rFonts w:ascii="Calibri" w:hAnsi="Calibri" w:cs="Calibri"/>
                <w:color w:val="000000"/>
              </w:rPr>
              <w:t>17-000-056</w:t>
            </w:r>
          </w:p>
        </w:tc>
        <w:tc>
          <w:tcPr>
            <w:tcW w:w="2555" w:type="dxa"/>
            <w:shd w:val="clear" w:color="auto" w:fill="BFBFBF"/>
            <w:vAlign w:val="bottom"/>
          </w:tcPr>
          <w:p w:rsidR="00737608" w:rsidRDefault="00737608">
            <w:pPr>
              <w:rPr>
                <w:rFonts w:ascii="Calibri" w:hAnsi="Calibri" w:cs="Calibri"/>
                <w:color w:val="000000"/>
              </w:rPr>
            </w:pPr>
            <w:r>
              <w:rPr>
                <w:rFonts w:ascii="Calibri" w:hAnsi="Calibri" w:cs="Calibri"/>
                <w:color w:val="000000"/>
              </w:rPr>
              <w:t>Deferiprone 500mg Tablet</w:t>
            </w:r>
          </w:p>
        </w:tc>
        <w:tc>
          <w:tcPr>
            <w:tcW w:w="56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37608"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37608" w:rsidRPr="006F42FC" w:rsidRDefault="0073760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54593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3F" w:rsidRDefault="0054593F" w:rsidP="00400881">
      <w:pPr>
        <w:spacing w:after="0" w:line="240" w:lineRule="auto"/>
      </w:pPr>
      <w:r>
        <w:separator/>
      </w:r>
    </w:p>
  </w:endnote>
  <w:endnote w:type="continuationSeparator" w:id="0">
    <w:p w:rsidR="0054593F" w:rsidRDefault="0054593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92994">
          <w:rPr>
            <w:noProof/>
            <w:sz w:val="24"/>
            <w:szCs w:val="24"/>
          </w:rPr>
          <w:t>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3F" w:rsidRDefault="0054593F" w:rsidP="00400881">
      <w:pPr>
        <w:spacing w:after="0" w:line="240" w:lineRule="auto"/>
      </w:pPr>
      <w:r>
        <w:separator/>
      </w:r>
    </w:p>
  </w:footnote>
  <w:footnote w:type="continuationSeparator" w:id="0">
    <w:p w:rsidR="0054593F" w:rsidRDefault="0054593F"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C0785"/>
    <w:rsid w:val="000C6499"/>
    <w:rsid w:val="000D27E4"/>
    <w:rsid w:val="000E0279"/>
    <w:rsid w:val="000E517D"/>
    <w:rsid w:val="00101766"/>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C72E5"/>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37608"/>
    <w:rsid w:val="00745F0A"/>
    <w:rsid w:val="00746BA1"/>
    <w:rsid w:val="00746F0D"/>
    <w:rsid w:val="007540AB"/>
    <w:rsid w:val="007551EA"/>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A5A2E-FE54-46EC-A4DD-B344D1C0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136</Pages>
  <Words>33795</Words>
  <Characters>192632</Characters>
  <Application>Microsoft Office Word</Application>
  <DocSecurity>0</DocSecurity>
  <Lines>1605</Lines>
  <Paragraphs>451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33</cp:revision>
  <cp:lastPrinted>2022-01-19T07:17:00Z</cp:lastPrinted>
  <dcterms:created xsi:type="dcterms:W3CDTF">2023-04-05T07:27:00Z</dcterms:created>
  <dcterms:modified xsi:type="dcterms:W3CDTF">2023-11-12T19:02:00Z</dcterms:modified>
</cp:coreProperties>
</file>