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26717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267178">
              <w:rPr>
                <w:rFonts w:ascii="Simplified Arabic" w:hAnsi="Simplified Arabic" w:cs="Simplified Arabic"/>
                <w:b/>
                <w:bCs/>
                <w:color w:val="000000"/>
                <w:sz w:val="32"/>
                <w:szCs w:val="32"/>
                <w:highlight w:val="yellow"/>
                <w:lang w:bidi="ar-LB"/>
              </w:rPr>
              <w:t>4</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r w:rsidR="00267178">
              <w:rPr>
                <w:rFonts w:ascii="Simplified Arabic" w:hAnsi="Simplified Arabic" w:cs="Simplified Arabic"/>
                <w:b/>
                <w:bCs/>
                <w:color w:val="000000"/>
                <w:sz w:val="32"/>
                <w:szCs w:val="32"/>
                <w:lang w:bidi="ar-LB"/>
              </w:rPr>
              <w:t xml:space="preserve">A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E269F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E269F0">
              <w:rPr>
                <w:rFonts w:asciiTheme="minorBidi" w:hAnsiTheme="minorBidi" w:hint="cs"/>
                <w:color w:val="000000"/>
                <w:sz w:val="32"/>
                <w:szCs w:val="32"/>
                <w:highlight w:val="yellow"/>
                <w:rtl/>
                <w:lang w:bidi="ar-IQ"/>
              </w:rPr>
              <w:t>27</w:t>
            </w:r>
            <w:r w:rsidRPr="00C22801">
              <w:rPr>
                <w:rFonts w:asciiTheme="minorBidi" w:hAnsiTheme="minorBidi"/>
                <w:color w:val="000000"/>
                <w:sz w:val="32"/>
                <w:szCs w:val="32"/>
                <w:highlight w:val="yellow"/>
                <w:rtl/>
                <w:lang w:bidi="ar-LB"/>
              </w:rPr>
              <w:t xml:space="preserve">/  </w:t>
            </w:r>
            <w:r w:rsidR="003848C5">
              <w:rPr>
                <w:rFonts w:asciiTheme="minorBidi" w:hAnsiTheme="minorBidi" w:hint="cs"/>
                <w:color w:val="000000"/>
                <w:sz w:val="32"/>
                <w:szCs w:val="32"/>
                <w:highlight w:val="yellow"/>
                <w:rtl/>
                <w:lang w:bidi="ar-LB"/>
              </w:rPr>
              <w:t>12</w:t>
            </w:r>
            <w:r w:rsidRPr="00C22801">
              <w:rPr>
                <w:rFonts w:asciiTheme="minorBidi" w:hAnsiTheme="minorBidi"/>
                <w:color w:val="000000"/>
                <w:sz w:val="32"/>
                <w:szCs w:val="32"/>
                <w:highlight w:val="yellow"/>
                <w:rtl/>
                <w:lang w:bidi="ar-LB"/>
              </w:rPr>
              <w:t xml:space="preserve"> /202</w:t>
            </w:r>
            <w:r w:rsidR="00AD11A4" w:rsidRPr="00C22801">
              <w:rPr>
                <w:rFonts w:asciiTheme="minorBidi" w:hAnsiTheme="minorBidi" w:hint="cs"/>
                <w:color w:val="000000"/>
                <w:sz w:val="32"/>
                <w:szCs w:val="32"/>
                <w:highlight w:val="yellow"/>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548B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A548BF">
              <w:rPr>
                <w:b/>
                <w:bCs/>
                <w:color w:val="000000"/>
                <w:spacing w:val="-2"/>
                <w:sz w:val="24"/>
                <w:szCs w:val="24"/>
                <w:highlight w:val="yellow"/>
              </w:rPr>
              <w:t>4</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A548BF">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DE2DA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E7EF1">
              <w:rPr>
                <w:rFonts w:hint="cs"/>
                <w:sz w:val="24"/>
                <w:szCs w:val="24"/>
                <w:highlight w:val="yellow"/>
                <w:rtl/>
              </w:rPr>
              <w:t>2</w:t>
            </w:r>
            <w:r w:rsidR="00DE2DAB">
              <w:rPr>
                <w:rFonts w:hint="cs"/>
                <w:sz w:val="24"/>
                <w:szCs w:val="24"/>
                <w:highlight w:val="yellow"/>
                <w:rtl/>
              </w:rPr>
              <w:t>7</w:t>
            </w:r>
            <w:r w:rsidRPr="00C22801">
              <w:rPr>
                <w:rFonts w:hint="cs"/>
                <w:sz w:val="24"/>
                <w:szCs w:val="24"/>
                <w:highlight w:val="yellow"/>
                <w:rtl/>
              </w:rPr>
              <w:t xml:space="preserve">/  </w:t>
            </w:r>
            <w:r w:rsidR="00FE7EF1">
              <w:rPr>
                <w:rFonts w:hint="cs"/>
                <w:sz w:val="24"/>
                <w:szCs w:val="24"/>
                <w:highlight w:val="yellow"/>
                <w:rtl/>
              </w:rPr>
              <w:t>12</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DE2DAB">
              <w:rPr>
                <w:rFonts w:hint="cs"/>
                <w:sz w:val="24"/>
                <w:szCs w:val="24"/>
                <w:highlight w:val="yellow"/>
                <w:rtl/>
                <w:lang w:bidi="ar-IQ"/>
              </w:rPr>
              <w:t>2</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يتم تسليم العطاءات  على العنوان ادناه عند او قبل</w:t>
            </w:r>
            <w:r w:rsidR="00DE2DAB">
              <w:rPr>
                <w:rFonts w:hint="cs"/>
                <w:color w:val="000000"/>
                <w:spacing w:val="-2"/>
                <w:sz w:val="24"/>
                <w:szCs w:val="24"/>
                <w:highlight w:val="yellow"/>
                <w:rtl/>
                <w:lang w:bidi="ar-IQ"/>
              </w:rPr>
              <w:t>9</w:t>
            </w:r>
            <w:r w:rsidRPr="00C22801">
              <w:rPr>
                <w:rFonts w:hint="cs"/>
                <w:color w:val="000000"/>
                <w:spacing w:val="-2"/>
                <w:sz w:val="24"/>
                <w:szCs w:val="24"/>
                <w:highlight w:val="yellow"/>
                <w:rtl/>
              </w:rPr>
              <w:t xml:space="preserve">/ </w:t>
            </w:r>
            <w:r w:rsidR="00D460B7">
              <w:rPr>
                <w:rFonts w:hint="cs"/>
                <w:color w:val="000000"/>
                <w:spacing w:val="-2"/>
                <w:sz w:val="24"/>
                <w:szCs w:val="24"/>
                <w:highlight w:val="yellow"/>
                <w:rtl/>
              </w:rPr>
              <w:t>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F5662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56625">
              <w:rPr>
                <w:rFonts w:ascii="Arial" w:eastAsia="Times New Roman" w:hAnsi="Arial"/>
                <w:b/>
                <w:bCs/>
                <w:sz w:val="24"/>
                <w:szCs w:val="24"/>
                <w:u w:val="single"/>
              </w:rPr>
              <w:t>4</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F56625">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2860" w:type="dxa"/>
        <w:tblInd w:w="93" w:type="dxa"/>
        <w:tblLook w:val="04A0" w:firstRow="1" w:lastRow="0" w:firstColumn="1" w:lastColumn="0" w:noHBand="0" w:noVBand="1"/>
      </w:tblPr>
      <w:tblGrid>
        <w:gridCol w:w="448"/>
        <w:gridCol w:w="1400"/>
        <w:gridCol w:w="3332"/>
        <w:gridCol w:w="1180"/>
        <w:gridCol w:w="1200"/>
        <w:gridCol w:w="1140"/>
        <w:gridCol w:w="1200"/>
        <w:gridCol w:w="1480"/>
        <w:gridCol w:w="1480"/>
      </w:tblGrid>
      <w:tr w:rsidR="00100545" w:rsidRPr="00100545" w:rsidTr="00100545">
        <w:trPr>
          <w:trHeight w:val="885"/>
        </w:trPr>
        <w:tc>
          <w:tcPr>
            <w:tcW w:w="12860" w:type="dxa"/>
            <w:gridSpan w:val="9"/>
            <w:tcBorders>
              <w:top w:val="single" w:sz="4" w:space="0" w:color="auto"/>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b/>
                <w:bCs/>
                <w:color w:val="000000"/>
              </w:rPr>
            </w:pPr>
            <w:bookmarkStart w:id="0" w:name="RANGE!A1:I12"/>
            <w:r w:rsidRPr="00100545">
              <w:rPr>
                <w:rFonts w:ascii="Calibri" w:eastAsia="Times New Roman" w:hAnsi="Calibri" w:cs="Calibri"/>
                <w:b/>
                <w:bCs/>
                <w:color w:val="000000"/>
              </w:rPr>
              <w:lastRenderedPageBreak/>
              <w:t>med4-2024A</w:t>
            </w:r>
            <w:bookmarkEnd w:id="0"/>
          </w:p>
        </w:tc>
      </w:tr>
      <w:tr w:rsidR="00576966" w:rsidRPr="00100545" w:rsidTr="00576966">
        <w:trPr>
          <w:trHeight w:val="930"/>
        </w:trPr>
        <w:tc>
          <w:tcPr>
            <w:tcW w:w="448" w:type="dxa"/>
            <w:tcBorders>
              <w:top w:val="nil"/>
              <w:left w:val="single" w:sz="4" w:space="0" w:color="auto"/>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no</w:t>
            </w:r>
          </w:p>
        </w:tc>
        <w:tc>
          <w:tcPr>
            <w:tcW w:w="140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bookmarkStart w:id="1" w:name="RANGE!B2:I2"/>
            <w:r w:rsidRPr="00100545">
              <w:rPr>
                <w:rFonts w:ascii="Calibri" w:eastAsia="Times New Roman" w:hAnsi="Calibri" w:cs="Calibri"/>
                <w:color w:val="000000"/>
              </w:rPr>
              <w:t>National code</w:t>
            </w:r>
            <w:bookmarkEnd w:id="1"/>
          </w:p>
        </w:tc>
        <w:tc>
          <w:tcPr>
            <w:tcW w:w="3332"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Generic name</w:t>
            </w:r>
          </w:p>
        </w:tc>
        <w:tc>
          <w:tcPr>
            <w:tcW w:w="118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total2025</w:t>
            </w:r>
          </w:p>
        </w:tc>
        <w:tc>
          <w:tcPr>
            <w:tcW w:w="120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pack size</w:t>
            </w:r>
          </w:p>
        </w:tc>
        <w:tc>
          <w:tcPr>
            <w:tcW w:w="114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Brand</w:t>
            </w:r>
          </w:p>
        </w:tc>
        <w:tc>
          <w:tcPr>
            <w:tcW w:w="120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70% of brand</w:t>
            </w:r>
          </w:p>
        </w:tc>
        <w:tc>
          <w:tcPr>
            <w:tcW w:w="148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45% of brand</w:t>
            </w:r>
          </w:p>
        </w:tc>
        <w:tc>
          <w:tcPr>
            <w:tcW w:w="148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25% of brand</w:t>
            </w:r>
          </w:p>
        </w:tc>
      </w:tr>
      <w:tr w:rsidR="00100545" w:rsidRPr="00100545" w:rsidTr="00576966">
        <w:trPr>
          <w:trHeight w:val="1766"/>
        </w:trPr>
        <w:tc>
          <w:tcPr>
            <w:tcW w:w="448" w:type="dxa"/>
            <w:tcBorders>
              <w:top w:val="nil"/>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1</w:t>
            </w:r>
          </w:p>
        </w:tc>
        <w:tc>
          <w:tcPr>
            <w:tcW w:w="1400" w:type="dxa"/>
            <w:tcBorders>
              <w:top w:val="nil"/>
              <w:left w:val="nil"/>
              <w:bottom w:val="single" w:sz="4" w:space="0" w:color="auto"/>
              <w:right w:val="single" w:sz="4" w:space="0" w:color="auto"/>
            </w:tcBorders>
            <w:shd w:val="clear" w:color="000000" w:fill="FFFFFF"/>
            <w:hideMark/>
          </w:tcPr>
          <w:p w:rsidR="00100545" w:rsidRPr="00100545" w:rsidRDefault="00100545" w:rsidP="00100545">
            <w:pPr>
              <w:spacing w:after="0" w:line="240" w:lineRule="auto"/>
              <w:rPr>
                <w:rFonts w:ascii="Arial" w:eastAsia="Times New Roman" w:hAnsi="Arial" w:cs="Arial"/>
                <w:color w:val="000000"/>
                <w:sz w:val="16"/>
                <w:szCs w:val="16"/>
              </w:rPr>
            </w:pPr>
            <w:r w:rsidRPr="00100545">
              <w:rPr>
                <w:rFonts w:ascii="Arial" w:eastAsia="Times New Roman" w:hAnsi="Arial" w:cs="Arial"/>
                <w:color w:val="000000"/>
                <w:sz w:val="16"/>
                <w:szCs w:val="16"/>
              </w:rPr>
              <w:t>01-AA0-004</w:t>
            </w:r>
          </w:p>
        </w:tc>
        <w:tc>
          <w:tcPr>
            <w:tcW w:w="3332" w:type="dxa"/>
            <w:tcBorders>
              <w:top w:val="nil"/>
              <w:left w:val="nil"/>
              <w:bottom w:val="single" w:sz="4" w:space="0" w:color="auto"/>
              <w:right w:val="single" w:sz="4" w:space="0" w:color="auto"/>
            </w:tcBorders>
            <w:shd w:val="clear" w:color="000000" w:fill="FFFFFF"/>
            <w:hideMark/>
          </w:tcPr>
          <w:p w:rsidR="00100545" w:rsidRPr="00100545" w:rsidRDefault="00100545" w:rsidP="00100545">
            <w:pPr>
              <w:spacing w:after="0" w:line="240" w:lineRule="auto"/>
              <w:rPr>
                <w:rFonts w:ascii="Arial" w:eastAsia="Times New Roman" w:hAnsi="Arial" w:cs="Arial"/>
                <w:color w:val="000000"/>
              </w:rPr>
            </w:pPr>
            <w:r w:rsidRPr="00100545">
              <w:rPr>
                <w:rFonts w:ascii="Arial" w:eastAsia="Times New Roman" w:hAnsi="Arial" w:cs="Arial"/>
                <w:color w:val="000000"/>
              </w:rPr>
              <w:t>Digoxin  250 mcg scored Tablet</w:t>
            </w:r>
          </w:p>
        </w:tc>
        <w:tc>
          <w:tcPr>
            <w:tcW w:w="118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jc w:val="right"/>
              <w:rPr>
                <w:rFonts w:ascii="Calibri" w:eastAsia="Times New Roman" w:hAnsi="Calibri" w:cs="Calibri"/>
                <w:color w:val="000000"/>
              </w:rPr>
            </w:pPr>
            <w:r w:rsidRPr="00100545">
              <w:rPr>
                <w:rFonts w:ascii="Calibri" w:eastAsia="Times New Roman" w:hAnsi="Calibri" w:cs="Calibri"/>
                <w:color w:val="000000"/>
              </w:rPr>
              <w:t>979640</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100 tab</w:t>
            </w:r>
          </w:p>
        </w:tc>
        <w:tc>
          <w:tcPr>
            <w:tcW w:w="114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2.5 $</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1.75 $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1.125 $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0.625 $</w:t>
            </w:r>
          </w:p>
        </w:tc>
      </w:tr>
      <w:tr w:rsidR="00100545" w:rsidRPr="00100545" w:rsidTr="00576966">
        <w:trPr>
          <w:trHeight w:val="1706"/>
        </w:trPr>
        <w:tc>
          <w:tcPr>
            <w:tcW w:w="448" w:type="dxa"/>
            <w:tcBorders>
              <w:top w:val="nil"/>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2</w:t>
            </w:r>
          </w:p>
        </w:tc>
        <w:tc>
          <w:tcPr>
            <w:tcW w:w="1400" w:type="dxa"/>
            <w:tcBorders>
              <w:top w:val="nil"/>
              <w:left w:val="nil"/>
              <w:bottom w:val="single" w:sz="4" w:space="0" w:color="auto"/>
              <w:right w:val="single" w:sz="4" w:space="0" w:color="auto"/>
            </w:tcBorders>
            <w:shd w:val="clear" w:color="000000" w:fill="FFFFFF"/>
            <w:noWrap/>
            <w:hideMark/>
          </w:tcPr>
          <w:p w:rsidR="00100545" w:rsidRPr="00100545" w:rsidRDefault="00100545" w:rsidP="00100545">
            <w:pPr>
              <w:spacing w:after="0" w:line="240" w:lineRule="auto"/>
              <w:rPr>
                <w:rFonts w:ascii="Arial" w:eastAsia="Times New Roman" w:hAnsi="Arial" w:cs="Arial"/>
                <w:color w:val="000000"/>
                <w:sz w:val="16"/>
                <w:szCs w:val="16"/>
              </w:rPr>
            </w:pPr>
            <w:r w:rsidRPr="00100545">
              <w:rPr>
                <w:rFonts w:ascii="Arial" w:eastAsia="Times New Roman" w:hAnsi="Arial" w:cs="Arial"/>
                <w:color w:val="000000"/>
                <w:sz w:val="16"/>
                <w:szCs w:val="16"/>
              </w:rPr>
              <w:t>01-E00-018</w:t>
            </w:r>
          </w:p>
        </w:tc>
        <w:tc>
          <w:tcPr>
            <w:tcW w:w="3332" w:type="dxa"/>
            <w:tcBorders>
              <w:top w:val="nil"/>
              <w:left w:val="nil"/>
              <w:bottom w:val="single" w:sz="4" w:space="0" w:color="auto"/>
              <w:right w:val="single" w:sz="4" w:space="0" w:color="auto"/>
            </w:tcBorders>
            <w:shd w:val="clear" w:color="000000" w:fill="FFFFFF"/>
            <w:hideMark/>
          </w:tcPr>
          <w:p w:rsidR="00100545" w:rsidRPr="00100545" w:rsidRDefault="00100545" w:rsidP="00100545">
            <w:pPr>
              <w:spacing w:after="0" w:line="240" w:lineRule="auto"/>
              <w:rPr>
                <w:rFonts w:ascii="Arial" w:eastAsia="Times New Roman" w:hAnsi="Arial" w:cs="Arial"/>
                <w:color w:val="000000"/>
              </w:rPr>
            </w:pPr>
            <w:r w:rsidRPr="00100545">
              <w:rPr>
                <w:rFonts w:ascii="Arial" w:eastAsia="Times New Roman" w:hAnsi="Arial" w:cs="Arial"/>
                <w:color w:val="000000"/>
              </w:rPr>
              <w:t>Lisinopril (as base or anhydrous or as dihydrate , the same drug with or without water of hydration) 10mg tablet</w:t>
            </w:r>
          </w:p>
        </w:tc>
        <w:tc>
          <w:tcPr>
            <w:tcW w:w="118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jc w:val="right"/>
              <w:rPr>
                <w:rFonts w:ascii="Calibri" w:eastAsia="Times New Roman" w:hAnsi="Calibri" w:cs="Calibri"/>
                <w:color w:val="000000"/>
              </w:rPr>
            </w:pPr>
            <w:r w:rsidRPr="00100545">
              <w:rPr>
                <w:rFonts w:ascii="Calibri" w:eastAsia="Times New Roman" w:hAnsi="Calibri" w:cs="Calibri"/>
                <w:color w:val="000000"/>
              </w:rPr>
              <w:t>5894500</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28 tab</w:t>
            </w:r>
          </w:p>
        </w:tc>
        <w:tc>
          <w:tcPr>
            <w:tcW w:w="114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2.86 $/28 TAB</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2 $/28 TAB</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1.288 $/28 TAB</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0.715/28 TAB</w:t>
            </w:r>
          </w:p>
        </w:tc>
      </w:tr>
      <w:tr w:rsidR="00100545" w:rsidRPr="00100545" w:rsidTr="00576966">
        <w:trPr>
          <w:trHeight w:val="3583"/>
        </w:trPr>
        <w:tc>
          <w:tcPr>
            <w:tcW w:w="448" w:type="dxa"/>
            <w:tcBorders>
              <w:top w:val="nil"/>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3</w:t>
            </w:r>
          </w:p>
        </w:tc>
        <w:tc>
          <w:tcPr>
            <w:tcW w:w="1400" w:type="dxa"/>
            <w:tcBorders>
              <w:top w:val="nil"/>
              <w:left w:val="nil"/>
              <w:bottom w:val="single" w:sz="4" w:space="0" w:color="auto"/>
              <w:right w:val="single" w:sz="4" w:space="0" w:color="auto"/>
            </w:tcBorders>
            <w:shd w:val="clear" w:color="000000" w:fill="FFFFFF"/>
            <w:hideMark/>
          </w:tcPr>
          <w:p w:rsidR="00100545" w:rsidRPr="00100545" w:rsidRDefault="00100545" w:rsidP="00100545">
            <w:pPr>
              <w:spacing w:after="0" w:line="240" w:lineRule="auto"/>
              <w:rPr>
                <w:rFonts w:ascii="Arial" w:eastAsia="Times New Roman" w:hAnsi="Arial" w:cs="Arial"/>
                <w:color w:val="7030A0"/>
                <w:sz w:val="16"/>
                <w:szCs w:val="16"/>
              </w:rPr>
            </w:pPr>
            <w:r w:rsidRPr="00100545">
              <w:rPr>
                <w:rFonts w:ascii="Arial" w:eastAsia="Times New Roman" w:hAnsi="Arial" w:cs="Arial"/>
                <w:color w:val="7030A0"/>
                <w:sz w:val="16"/>
                <w:szCs w:val="16"/>
              </w:rPr>
              <w:t>06-AA0-001</w:t>
            </w:r>
          </w:p>
        </w:tc>
        <w:tc>
          <w:tcPr>
            <w:tcW w:w="3332"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rPr>
                <w:rFonts w:ascii="Arial" w:eastAsia="Times New Roman" w:hAnsi="Arial" w:cs="Arial"/>
                <w:color w:val="7030A0"/>
              </w:rPr>
            </w:pPr>
            <w:r w:rsidRPr="00100545">
              <w:rPr>
                <w:rFonts w:ascii="Arial" w:eastAsia="Times New Roman" w:hAnsi="Arial" w:cs="Arial"/>
                <w:color w:val="7030A0"/>
              </w:rPr>
              <w:t>insulin Human  (rDNA) ( isophane ,NPH) suspention  100IU\ml(  (eq. 3.5mg) 10ml  vial SC</w:t>
            </w:r>
            <w:r w:rsidRPr="00100545">
              <w:rPr>
                <w:rFonts w:ascii="Arial" w:eastAsia="Times New Roman" w:hAnsi="Arial" w:cs="Arial"/>
                <w:color w:val="7030A0"/>
                <w:rtl/>
              </w:rPr>
              <w:t>تم حذف</w:t>
            </w:r>
            <w:r w:rsidRPr="00100545">
              <w:rPr>
                <w:rFonts w:ascii="Arial" w:eastAsia="Times New Roman" w:hAnsi="Arial" w:cs="Arial"/>
                <w:color w:val="7030A0"/>
              </w:rPr>
              <w:t xml:space="preserve">  </w:t>
            </w:r>
            <w:r w:rsidRPr="00100545">
              <w:rPr>
                <w:rFonts w:ascii="Arial" w:eastAsia="Times New Roman" w:hAnsi="Arial" w:cs="Arial"/>
                <w:color w:val="7030A0"/>
                <w:rtl/>
              </w:rPr>
              <w:t>جميع النسب بالجلسة994</w:t>
            </w:r>
            <w:r w:rsidRPr="00100545">
              <w:rPr>
                <w:rFonts w:ascii="Arial" w:eastAsia="Times New Roman" w:hAnsi="Arial" w:cs="Arial"/>
                <w:color w:val="7030A0"/>
              </w:rPr>
              <w:br/>
              <w:t xml:space="preserve">    </w:t>
            </w:r>
            <w:r w:rsidRPr="00100545">
              <w:rPr>
                <w:rFonts w:ascii="Arial" w:eastAsia="Times New Roman" w:hAnsi="Arial" w:cs="Arial"/>
                <w:color w:val="7030A0"/>
                <w:rtl/>
              </w:rPr>
              <w:t>يتم صرفه ضمن ادوية الامراض المزمنة في العيادات الشعبية و المراكز التخصصية و</w:t>
            </w:r>
            <w:r w:rsidRPr="00100545">
              <w:rPr>
                <w:rFonts w:ascii="Arial" w:eastAsia="Times New Roman" w:hAnsi="Arial" w:cs="Arial"/>
                <w:color w:val="7030A0"/>
              </w:rPr>
              <w:t xml:space="preserve">   </w:t>
            </w:r>
            <w:r w:rsidRPr="00100545">
              <w:rPr>
                <w:rFonts w:ascii="Arial" w:eastAsia="Times New Roman" w:hAnsi="Arial" w:cs="Arial"/>
                <w:color w:val="7030A0"/>
                <w:rtl/>
              </w:rPr>
              <w:t>عيادات السكري في المستشفيات العامة</w:t>
            </w:r>
            <w:r w:rsidRPr="00100545">
              <w:rPr>
                <w:rFonts w:ascii="Arial" w:eastAsia="Times New Roman" w:hAnsi="Arial" w:cs="Arial"/>
                <w:color w:val="7030A0"/>
              </w:rPr>
              <w:t xml:space="preserve">. </w:t>
            </w:r>
            <w:r w:rsidRPr="00100545">
              <w:rPr>
                <w:rFonts w:ascii="Arial" w:eastAsia="Times New Roman" w:hAnsi="Arial" w:cs="Arial"/>
                <w:color w:val="7030A0"/>
              </w:rPr>
              <w:br/>
            </w:r>
            <w:r w:rsidRPr="00100545">
              <w:rPr>
                <w:rFonts w:ascii="Arial" w:eastAsia="Times New Roman" w:hAnsi="Arial" w:cs="Arial"/>
                <w:color w:val="7030A0"/>
                <w:rtl/>
              </w:rPr>
              <w:t xml:space="preserve">على الشركات المنتجة للانسولين بالوفاء بالتزاماتها التي تعهدت بها للوزارة </w:t>
            </w:r>
            <w:r w:rsidRPr="00100545">
              <w:rPr>
                <w:rFonts w:ascii="Arial" w:eastAsia="Times New Roman" w:hAnsi="Arial" w:cs="Arial"/>
                <w:color w:val="7030A0"/>
              </w:rPr>
              <w:t xml:space="preserve">875)  </w:t>
            </w:r>
            <w:r w:rsidRPr="00100545">
              <w:rPr>
                <w:rFonts w:ascii="Arial" w:eastAsia="Times New Roman" w:hAnsi="Arial" w:cs="Arial"/>
                <w:color w:val="7030A0"/>
              </w:rPr>
              <w:br/>
              <w:t xml:space="preserve">   1094                </w:t>
            </w:r>
          </w:p>
        </w:tc>
        <w:tc>
          <w:tcPr>
            <w:tcW w:w="118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jc w:val="right"/>
              <w:rPr>
                <w:rFonts w:ascii="Calibri" w:eastAsia="Times New Roman" w:hAnsi="Calibri" w:cs="Calibri"/>
                <w:color w:val="000000"/>
              </w:rPr>
            </w:pPr>
            <w:r w:rsidRPr="00100545">
              <w:rPr>
                <w:rFonts w:ascii="Calibri" w:eastAsia="Times New Roman" w:hAnsi="Calibri" w:cs="Calibri"/>
                <w:color w:val="000000"/>
              </w:rPr>
              <w:t>1624115</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1vial</w:t>
            </w:r>
          </w:p>
        </w:tc>
        <w:tc>
          <w:tcPr>
            <w:tcW w:w="114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2.4 $</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1.68 $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1.08 $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0.6 $</w:t>
            </w:r>
          </w:p>
        </w:tc>
      </w:tr>
      <w:tr w:rsidR="00100545" w:rsidRPr="00100545" w:rsidTr="00576966">
        <w:trPr>
          <w:trHeight w:val="3720"/>
        </w:trPr>
        <w:tc>
          <w:tcPr>
            <w:tcW w:w="448" w:type="dxa"/>
            <w:tcBorders>
              <w:top w:val="nil"/>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lastRenderedPageBreak/>
              <w:t>4</w:t>
            </w:r>
          </w:p>
        </w:tc>
        <w:tc>
          <w:tcPr>
            <w:tcW w:w="1400" w:type="dxa"/>
            <w:tcBorders>
              <w:top w:val="nil"/>
              <w:left w:val="nil"/>
              <w:bottom w:val="single" w:sz="4" w:space="0" w:color="auto"/>
              <w:right w:val="single" w:sz="4" w:space="0" w:color="auto"/>
            </w:tcBorders>
            <w:shd w:val="clear" w:color="000000" w:fill="FFFFFF"/>
            <w:hideMark/>
          </w:tcPr>
          <w:p w:rsidR="00100545" w:rsidRPr="00100545" w:rsidRDefault="00100545" w:rsidP="00100545">
            <w:pPr>
              <w:spacing w:after="0" w:line="240" w:lineRule="auto"/>
              <w:rPr>
                <w:rFonts w:ascii="Arial" w:eastAsia="Times New Roman" w:hAnsi="Arial" w:cs="Arial"/>
                <w:color w:val="7030A0"/>
                <w:sz w:val="16"/>
                <w:szCs w:val="16"/>
              </w:rPr>
            </w:pPr>
            <w:r w:rsidRPr="00100545">
              <w:rPr>
                <w:rFonts w:ascii="Arial" w:eastAsia="Times New Roman" w:hAnsi="Arial" w:cs="Arial"/>
                <w:color w:val="7030A0"/>
                <w:sz w:val="16"/>
                <w:szCs w:val="16"/>
              </w:rPr>
              <w:t>06-AA0-003</w:t>
            </w:r>
          </w:p>
        </w:tc>
        <w:tc>
          <w:tcPr>
            <w:tcW w:w="3332" w:type="dxa"/>
            <w:tcBorders>
              <w:top w:val="nil"/>
              <w:left w:val="nil"/>
              <w:bottom w:val="single" w:sz="4" w:space="0" w:color="auto"/>
              <w:right w:val="single" w:sz="4" w:space="0" w:color="auto"/>
            </w:tcBorders>
            <w:shd w:val="clear" w:color="000000" w:fill="FFFFFF"/>
            <w:hideMark/>
          </w:tcPr>
          <w:p w:rsidR="00100545" w:rsidRPr="00100545" w:rsidRDefault="00100545" w:rsidP="00100545">
            <w:pPr>
              <w:spacing w:after="0" w:line="240" w:lineRule="auto"/>
              <w:rPr>
                <w:rFonts w:ascii="Arial" w:eastAsia="Times New Roman" w:hAnsi="Arial" w:cs="Arial"/>
                <w:color w:val="7030A0"/>
              </w:rPr>
            </w:pPr>
            <w:r w:rsidRPr="00100545">
              <w:rPr>
                <w:rFonts w:ascii="Arial" w:eastAsia="Times New Roman" w:hAnsi="Arial" w:cs="Arial"/>
                <w:color w:val="7030A0"/>
              </w:rPr>
              <w:t xml:space="preserve">insulin Human suspention (rDNA) as( 30% soluble+70% isophane ) 100IU\ml   (3.5mg)     10ml vial SC ( 814)- </w:t>
            </w:r>
            <w:r w:rsidRPr="00100545">
              <w:rPr>
                <w:rFonts w:ascii="Arial" w:eastAsia="Times New Roman" w:hAnsi="Arial" w:cs="Arial"/>
                <w:color w:val="7030A0"/>
                <w:rtl/>
              </w:rPr>
              <w:t>يتم صرفه ضمن ادوية الامراض المزمنة في العيادات الشعبية و المراكز التخصصية و عيادات السكري في المستشفيات العامة</w:t>
            </w:r>
            <w:r w:rsidRPr="00100545">
              <w:rPr>
                <w:rFonts w:ascii="Arial" w:eastAsia="Times New Roman" w:hAnsi="Arial" w:cs="Arial"/>
                <w:color w:val="7030A0"/>
              </w:rPr>
              <w:t>.</w:t>
            </w:r>
            <w:r w:rsidRPr="00100545">
              <w:rPr>
                <w:rFonts w:ascii="Arial" w:eastAsia="Times New Roman" w:hAnsi="Arial" w:cs="Arial"/>
                <w:color w:val="7030A0"/>
              </w:rPr>
              <w:br/>
            </w:r>
            <w:r w:rsidRPr="00100545">
              <w:rPr>
                <w:rFonts w:ascii="Arial" w:eastAsia="Times New Roman" w:hAnsi="Arial" w:cs="Arial"/>
                <w:color w:val="7030A0"/>
                <w:rtl/>
              </w:rPr>
              <w:t xml:space="preserve">على الشركات المنتجة للانسولين بالوفاء بالتزاماتها التي تعهدت بها للوزارة </w:t>
            </w:r>
            <w:r w:rsidRPr="00100545">
              <w:rPr>
                <w:rFonts w:ascii="Arial" w:eastAsia="Times New Roman" w:hAnsi="Arial" w:cs="Arial"/>
                <w:color w:val="7030A0"/>
              </w:rPr>
              <w:t>(875)</w:t>
            </w:r>
          </w:p>
        </w:tc>
        <w:tc>
          <w:tcPr>
            <w:tcW w:w="118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jc w:val="right"/>
              <w:rPr>
                <w:rFonts w:ascii="Calibri" w:eastAsia="Times New Roman" w:hAnsi="Calibri" w:cs="Calibri"/>
                <w:color w:val="000000"/>
              </w:rPr>
            </w:pPr>
            <w:r w:rsidRPr="00100545">
              <w:rPr>
                <w:rFonts w:ascii="Calibri" w:eastAsia="Times New Roman" w:hAnsi="Calibri" w:cs="Calibri"/>
                <w:color w:val="000000"/>
              </w:rPr>
              <w:t>3169724</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1vial</w:t>
            </w:r>
          </w:p>
        </w:tc>
        <w:tc>
          <w:tcPr>
            <w:tcW w:w="114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2.4 $</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1.68 $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1.08 $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0.6 $</w:t>
            </w:r>
          </w:p>
        </w:tc>
      </w:tr>
      <w:tr w:rsidR="00100545" w:rsidRPr="00100545" w:rsidTr="00576966">
        <w:trPr>
          <w:trHeight w:val="3335"/>
        </w:trPr>
        <w:tc>
          <w:tcPr>
            <w:tcW w:w="448" w:type="dxa"/>
            <w:tcBorders>
              <w:top w:val="nil"/>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5</w:t>
            </w:r>
          </w:p>
        </w:tc>
        <w:tc>
          <w:tcPr>
            <w:tcW w:w="140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rPr>
                <w:rFonts w:ascii="Arial" w:eastAsia="Times New Roman" w:hAnsi="Arial" w:cs="Arial"/>
                <w:color w:val="7030A0"/>
                <w:sz w:val="16"/>
                <w:szCs w:val="16"/>
              </w:rPr>
            </w:pPr>
            <w:r w:rsidRPr="00100545">
              <w:rPr>
                <w:rFonts w:ascii="Arial" w:eastAsia="Times New Roman" w:hAnsi="Arial" w:cs="Arial"/>
                <w:color w:val="7030A0"/>
                <w:sz w:val="16"/>
                <w:szCs w:val="16"/>
              </w:rPr>
              <w:t>06-C00-033</w:t>
            </w:r>
          </w:p>
        </w:tc>
        <w:tc>
          <w:tcPr>
            <w:tcW w:w="3332" w:type="dxa"/>
            <w:tcBorders>
              <w:top w:val="nil"/>
              <w:left w:val="nil"/>
              <w:bottom w:val="single" w:sz="4" w:space="0" w:color="auto"/>
              <w:right w:val="single" w:sz="4" w:space="0" w:color="auto"/>
            </w:tcBorders>
            <w:shd w:val="clear" w:color="000000" w:fill="FFFFFF"/>
            <w:hideMark/>
          </w:tcPr>
          <w:p w:rsidR="00100545" w:rsidRPr="00100545" w:rsidRDefault="00100545" w:rsidP="00100545">
            <w:pPr>
              <w:spacing w:after="0" w:line="240" w:lineRule="auto"/>
              <w:rPr>
                <w:rFonts w:ascii="Arial" w:eastAsia="Times New Roman" w:hAnsi="Arial" w:cs="Arial"/>
                <w:color w:val="7030A0"/>
              </w:rPr>
            </w:pPr>
            <w:r w:rsidRPr="00100545">
              <w:rPr>
                <w:rFonts w:ascii="Arial" w:eastAsia="Times New Roman" w:hAnsi="Arial" w:cs="Arial"/>
                <w:color w:val="7030A0"/>
              </w:rPr>
              <w:t>thyrotropin alfa (Recombinant human thyroid stimulating hormone; rhTSH ) 0.9 mg vial IM injection</w:t>
            </w:r>
          </w:p>
        </w:tc>
        <w:tc>
          <w:tcPr>
            <w:tcW w:w="118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jc w:val="right"/>
              <w:rPr>
                <w:rFonts w:ascii="Calibri" w:eastAsia="Times New Roman" w:hAnsi="Calibri" w:cs="Calibri"/>
                <w:color w:val="000000"/>
              </w:rPr>
            </w:pPr>
            <w:r w:rsidRPr="00100545">
              <w:rPr>
                <w:rFonts w:ascii="Calibri" w:eastAsia="Times New Roman" w:hAnsi="Calibri" w:cs="Calibri"/>
                <w:color w:val="000000"/>
              </w:rPr>
              <w:t>700</w:t>
            </w:r>
          </w:p>
        </w:tc>
        <w:tc>
          <w:tcPr>
            <w:tcW w:w="1200" w:type="dxa"/>
            <w:tcBorders>
              <w:top w:val="nil"/>
              <w:left w:val="nil"/>
              <w:bottom w:val="single" w:sz="4" w:space="0" w:color="auto"/>
              <w:right w:val="single" w:sz="4" w:space="0" w:color="auto"/>
            </w:tcBorders>
            <w:shd w:val="clear" w:color="000000" w:fill="FFFFFF"/>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2 vial (kit)</w:t>
            </w:r>
          </w:p>
        </w:tc>
        <w:tc>
          <w:tcPr>
            <w:tcW w:w="1140" w:type="dxa"/>
            <w:tcBorders>
              <w:top w:val="nil"/>
              <w:left w:val="nil"/>
              <w:bottom w:val="single" w:sz="4" w:space="0" w:color="auto"/>
              <w:right w:val="single" w:sz="4" w:space="0" w:color="auto"/>
            </w:tcBorders>
            <w:shd w:val="clear" w:color="000000" w:fill="FFFFFF"/>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980 $</w:t>
            </w:r>
          </w:p>
        </w:tc>
        <w:tc>
          <w:tcPr>
            <w:tcW w:w="1200" w:type="dxa"/>
            <w:tcBorders>
              <w:top w:val="nil"/>
              <w:left w:val="nil"/>
              <w:bottom w:val="single" w:sz="4" w:space="0" w:color="auto"/>
              <w:right w:val="single" w:sz="4" w:space="0" w:color="auto"/>
            </w:tcBorders>
            <w:shd w:val="clear" w:color="000000" w:fill="FFFFFF"/>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686 $</w:t>
            </w:r>
          </w:p>
        </w:tc>
        <w:tc>
          <w:tcPr>
            <w:tcW w:w="1480" w:type="dxa"/>
            <w:tcBorders>
              <w:top w:val="nil"/>
              <w:left w:val="nil"/>
              <w:bottom w:val="single" w:sz="4" w:space="0" w:color="auto"/>
              <w:right w:val="single" w:sz="4" w:space="0" w:color="auto"/>
            </w:tcBorders>
            <w:shd w:val="clear" w:color="000000" w:fill="FFFFFF"/>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441 $</w:t>
            </w:r>
          </w:p>
        </w:tc>
        <w:tc>
          <w:tcPr>
            <w:tcW w:w="1480" w:type="dxa"/>
            <w:tcBorders>
              <w:top w:val="nil"/>
              <w:left w:val="nil"/>
              <w:bottom w:val="single" w:sz="4" w:space="0" w:color="auto"/>
              <w:right w:val="single" w:sz="4" w:space="0" w:color="auto"/>
            </w:tcBorders>
            <w:shd w:val="clear" w:color="000000" w:fill="FFFFFF"/>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245 $</w:t>
            </w:r>
          </w:p>
        </w:tc>
      </w:tr>
      <w:tr w:rsidR="00100545" w:rsidRPr="00100545" w:rsidTr="00576966">
        <w:trPr>
          <w:trHeight w:val="1809"/>
        </w:trPr>
        <w:tc>
          <w:tcPr>
            <w:tcW w:w="448" w:type="dxa"/>
            <w:tcBorders>
              <w:top w:val="nil"/>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6</w:t>
            </w:r>
          </w:p>
        </w:tc>
        <w:tc>
          <w:tcPr>
            <w:tcW w:w="140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rPr>
                <w:rFonts w:ascii="Arial" w:eastAsia="Times New Roman" w:hAnsi="Arial" w:cs="Arial"/>
                <w:sz w:val="16"/>
                <w:szCs w:val="16"/>
              </w:rPr>
            </w:pPr>
            <w:r w:rsidRPr="00100545">
              <w:rPr>
                <w:rFonts w:ascii="Arial" w:eastAsia="Times New Roman" w:hAnsi="Arial" w:cs="Arial"/>
                <w:sz w:val="16"/>
                <w:szCs w:val="16"/>
              </w:rPr>
              <w:t xml:space="preserve">15-B00-051 </w:t>
            </w:r>
          </w:p>
        </w:tc>
        <w:tc>
          <w:tcPr>
            <w:tcW w:w="3332"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rPr>
                <w:rFonts w:ascii="Arial" w:eastAsia="Times New Roman" w:hAnsi="Arial" w:cs="Arial"/>
              </w:rPr>
            </w:pPr>
            <w:r w:rsidRPr="00100545">
              <w:rPr>
                <w:rFonts w:ascii="Arial" w:eastAsia="Times New Roman" w:hAnsi="Arial" w:cs="Arial"/>
              </w:rPr>
              <w:t xml:space="preserve">Recombinant Interferon Beta 1b  0.3mg(9.6 million IU)  Vial S.C </w:t>
            </w:r>
            <w:r w:rsidRPr="00100545">
              <w:rPr>
                <w:rFonts w:ascii="Arial" w:eastAsia="Times New Roman" w:hAnsi="Arial" w:cs="Arial"/>
              </w:rPr>
              <w:br/>
              <w:t xml:space="preserve"> </w:t>
            </w:r>
            <w:r w:rsidRPr="00100545">
              <w:rPr>
                <w:rFonts w:ascii="Arial" w:eastAsia="Times New Roman" w:hAnsi="Arial" w:cs="Arial"/>
                <w:color w:val="FF0000"/>
                <w:sz w:val="16"/>
                <w:szCs w:val="16"/>
              </w:rPr>
              <w:t xml:space="preserve">(Better to be free from Human blood additives) </w:t>
            </w:r>
            <w:r w:rsidRPr="00100545">
              <w:rPr>
                <w:rFonts w:ascii="Arial" w:eastAsia="Times New Roman" w:hAnsi="Arial" w:cs="Arial"/>
                <w:color w:val="FF0000"/>
                <w:sz w:val="16"/>
                <w:szCs w:val="16"/>
                <w:rtl/>
              </w:rPr>
              <w:t>يحصر</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في مدينة الطب -صحة بغداد الرصافة_نينوى_البصرة -دهوك _اربيل</w:t>
            </w:r>
            <w:r w:rsidRPr="00100545">
              <w:rPr>
                <w:rFonts w:ascii="Arial" w:eastAsia="Times New Roman" w:hAnsi="Arial" w:cs="Arial"/>
                <w:color w:val="FF0000"/>
                <w:sz w:val="16"/>
                <w:szCs w:val="16"/>
              </w:rPr>
              <w:t>-  (</w:t>
            </w:r>
            <w:r w:rsidRPr="00100545">
              <w:rPr>
                <w:rFonts w:ascii="Arial" w:eastAsia="Times New Roman" w:hAnsi="Arial" w:cs="Arial"/>
                <w:color w:val="FF0000"/>
                <w:sz w:val="16"/>
                <w:szCs w:val="16"/>
                <w:rtl/>
              </w:rPr>
              <w:t xml:space="preserve">سليمانية-النجف -كربلاء ) ج986 ج 1001 </w:t>
            </w:r>
            <w:r w:rsidRPr="00100545">
              <w:rPr>
                <w:rFonts w:ascii="Arial" w:eastAsia="Times New Roman" w:hAnsi="Arial" w:cs="Arial"/>
                <w:color w:val="FF0000"/>
                <w:sz w:val="16"/>
                <w:szCs w:val="16"/>
              </w:rPr>
              <w:br/>
            </w:r>
            <w:r w:rsidRPr="00100545">
              <w:rPr>
                <w:rFonts w:ascii="Arial" w:eastAsia="Times New Roman" w:hAnsi="Arial" w:cs="Arial"/>
                <w:color w:val="FF0000"/>
                <w:sz w:val="16"/>
                <w:szCs w:val="16"/>
                <w:rtl/>
              </w:rPr>
              <w:t>ج\1071</w:t>
            </w:r>
            <w:r w:rsidRPr="00100545">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jc w:val="right"/>
              <w:rPr>
                <w:rFonts w:ascii="Calibri" w:eastAsia="Times New Roman" w:hAnsi="Calibri" w:cs="Calibri"/>
                <w:color w:val="000000"/>
              </w:rPr>
            </w:pPr>
            <w:r w:rsidRPr="00100545">
              <w:rPr>
                <w:rFonts w:ascii="Calibri" w:eastAsia="Times New Roman" w:hAnsi="Calibri" w:cs="Calibri"/>
                <w:color w:val="000000"/>
              </w:rPr>
              <w:t>234058</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15 vial</w:t>
            </w:r>
          </w:p>
        </w:tc>
        <w:tc>
          <w:tcPr>
            <w:tcW w:w="114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585.33 $</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409.73 $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263.39 $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146.33 $</w:t>
            </w:r>
          </w:p>
        </w:tc>
      </w:tr>
      <w:tr w:rsidR="00100545" w:rsidRPr="00100545" w:rsidTr="00576966">
        <w:trPr>
          <w:trHeight w:val="3455"/>
        </w:trPr>
        <w:tc>
          <w:tcPr>
            <w:tcW w:w="448" w:type="dxa"/>
            <w:tcBorders>
              <w:top w:val="nil"/>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lastRenderedPageBreak/>
              <w:t>7</w:t>
            </w:r>
          </w:p>
        </w:tc>
        <w:tc>
          <w:tcPr>
            <w:tcW w:w="140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rPr>
                <w:rFonts w:ascii="Arial" w:eastAsia="Times New Roman" w:hAnsi="Arial" w:cs="Arial"/>
                <w:sz w:val="16"/>
                <w:szCs w:val="16"/>
              </w:rPr>
            </w:pPr>
            <w:r w:rsidRPr="00100545">
              <w:rPr>
                <w:rFonts w:ascii="Arial" w:eastAsia="Times New Roman" w:hAnsi="Arial" w:cs="Arial"/>
                <w:sz w:val="16"/>
                <w:szCs w:val="16"/>
              </w:rPr>
              <w:t>15-B00-081</w:t>
            </w:r>
          </w:p>
        </w:tc>
        <w:tc>
          <w:tcPr>
            <w:tcW w:w="3332"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rPr>
                <w:rFonts w:ascii="Arial" w:eastAsia="Times New Roman" w:hAnsi="Arial" w:cs="Arial"/>
              </w:rPr>
            </w:pPr>
            <w:r w:rsidRPr="00100545">
              <w:rPr>
                <w:rFonts w:ascii="Arial" w:eastAsia="Times New Roman" w:hAnsi="Arial" w:cs="Arial"/>
              </w:rPr>
              <w:t>Natalizumab  20mg/ml, 15 ml vial concentrate for I.V. infusion</w:t>
            </w:r>
            <w:r w:rsidRPr="00100545">
              <w:rPr>
                <w:rFonts w:ascii="Arial" w:eastAsia="Times New Roman" w:hAnsi="Arial" w:cs="Arial"/>
                <w:color w:val="FF0000"/>
                <w:sz w:val="16"/>
                <w:szCs w:val="16"/>
              </w:rPr>
              <w:br/>
              <w:t xml:space="preserve"> </w:t>
            </w:r>
            <w:r w:rsidRPr="00100545">
              <w:rPr>
                <w:rFonts w:ascii="Arial" w:eastAsia="Times New Roman" w:hAnsi="Arial" w:cs="Arial"/>
                <w:color w:val="FF0000"/>
                <w:sz w:val="16"/>
                <w:szCs w:val="16"/>
                <w:rtl/>
              </w:rPr>
              <w:t>تقوم الشركة باجراء الفحوصات</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المتعلقة بفايروس</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Pr>
              <w:br/>
              <w:t xml:space="preserve"> JC</w:t>
            </w:r>
            <w:r w:rsidRPr="00100545">
              <w:rPr>
                <w:rFonts w:ascii="Arial" w:eastAsia="Times New Roman" w:hAnsi="Arial" w:cs="Arial"/>
                <w:color w:val="FF0000"/>
                <w:sz w:val="16"/>
                <w:szCs w:val="16"/>
              </w:rPr>
              <w:br/>
              <w:t xml:space="preserve"> </w:t>
            </w:r>
            <w:r w:rsidRPr="00100545">
              <w:rPr>
                <w:rFonts w:ascii="Arial" w:eastAsia="Times New Roman" w:hAnsi="Arial" w:cs="Arial"/>
                <w:color w:val="FF0000"/>
                <w:sz w:val="16"/>
                <w:szCs w:val="16"/>
                <w:rtl/>
              </w:rPr>
              <w:t>وحسب الضوابط المعمول بها عالميا</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يحصر في دائرة مدينة الطب واربيل والنجف</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Pr>
              <w:br/>
              <w:t xml:space="preserve">  </w:t>
            </w:r>
            <w:r w:rsidRPr="00100545">
              <w:rPr>
                <w:rFonts w:ascii="Arial" w:eastAsia="Times New Roman" w:hAnsi="Arial" w:cs="Arial"/>
                <w:color w:val="FF0000"/>
                <w:sz w:val="16"/>
                <w:szCs w:val="16"/>
                <w:rtl/>
              </w:rPr>
              <w:t>اقرت اللجنة الاستشارية لطب الاعصاب البروتوكول العلاجي للمادة وكمايلي: يستعمل العلاج اعلاه في حالة فشل ادوية الخط الاول الانترفيرون بكل انواعه ويعرف الفشل على انه حدوث انتكاسة واحدة او اكثر</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او ظهور نقاط بيضاء اضافية في فحص الرنين المغناطيسي للمريض خلال مدة لاتقل عن ستة اشهر من استعمال الانترفيرون</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يستعمل العلاج اعلاه كعلاج خط اول في حالة المرض الشديد والمعرف بأنه حدوث</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اعاقة مهمة ومبكرة مع حدوث اكثر من نوبة شديدة واحدة او ظهور اكثر من أفة دماغية في</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فحص الرنين عند تشخيص المرض</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Pr>
              <w:br/>
              <w:t xml:space="preserve">         </w:t>
            </w:r>
          </w:p>
        </w:tc>
        <w:tc>
          <w:tcPr>
            <w:tcW w:w="118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sz w:val="24"/>
                <w:szCs w:val="24"/>
              </w:rPr>
            </w:pPr>
            <w:r w:rsidRPr="00100545">
              <w:rPr>
                <w:rFonts w:ascii="Calibri" w:eastAsia="Times New Roman" w:hAnsi="Calibri" w:cs="Calibri"/>
                <w:color w:val="000000"/>
                <w:sz w:val="24"/>
                <w:szCs w:val="24"/>
              </w:rPr>
              <w:t>7801</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 vial</w:t>
            </w:r>
          </w:p>
        </w:tc>
        <w:tc>
          <w:tcPr>
            <w:tcW w:w="114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1417.32 $</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992.12 $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637.79 $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354.33 $</w:t>
            </w:r>
          </w:p>
        </w:tc>
      </w:tr>
      <w:tr w:rsidR="00100545" w:rsidRPr="00100545" w:rsidTr="00576966">
        <w:trPr>
          <w:trHeight w:val="5985"/>
        </w:trPr>
        <w:tc>
          <w:tcPr>
            <w:tcW w:w="448" w:type="dxa"/>
            <w:tcBorders>
              <w:top w:val="nil"/>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8</w:t>
            </w:r>
          </w:p>
        </w:tc>
        <w:tc>
          <w:tcPr>
            <w:tcW w:w="14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Arial" w:eastAsia="Times New Roman" w:hAnsi="Arial" w:cs="Arial"/>
                <w:sz w:val="16"/>
                <w:szCs w:val="16"/>
              </w:rPr>
            </w:pPr>
            <w:r w:rsidRPr="00100545">
              <w:rPr>
                <w:rFonts w:ascii="Arial" w:eastAsia="Times New Roman" w:hAnsi="Arial" w:cs="Arial"/>
                <w:sz w:val="16"/>
                <w:szCs w:val="16"/>
              </w:rPr>
              <w:t>15-AF0-043</w:t>
            </w:r>
          </w:p>
        </w:tc>
        <w:tc>
          <w:tcPr>
            <w:tcW w:w="3332" w:type="dxa"/>
            <w:tcBorders>
              <w:top w:val="nil"/>
              <w:left w:val="nil"/>
              <w:bottom w:val="single" w:sz="4" w:space="0" w:color="auto"/>
              <w:right w:val="single" w:sz="4" w:space="0" w:color="auto"/>
            </w:tcBorders>
            <w:shd w:val="clear" w:color="000000" w:fill="FFFFFF"/>
            <w:hideMark/>
          </w:tcPr>
          <w:p w:rsidR="00100545" w:rsidRPr="00100545" w:rsidRDefault="00100545" w:rsidP="00100545">
            <w:pPr>
              <w:spacing w:after="0" w:line="240" w:lineRule="auto"/>
              <w:rPr>
                <w:rFonts w:ascii="Arial" w:eastAsia="Times New Roman" w:hAnsi="Arial" w:cs="Arial"/>
              </w:rPr>
            </w:pPr>
            <w:r w:rsidRPr="00100545">
              <w:rPr>
                <w:rFonts w:ascii="Arial" w:eastAsia="Times New Roman" w:hAnsi="Arial" w:cs="Arial"/>
              </w:rPr>
              <w:t xml:space="preserve">Bevacizumab 100 mg ; 25mg/ml, 4 ml vial concentrate for intravenous infusion </w:t>
            </w:r>
            <w:r w:rsidRPr="00100545">
              <w:rPr>
                <w:rFonts w:ascii="Arial" w:eastAsia="Times New Roman" w:hAnsi="Arial" w:cs="Arial"/>
              </w:rPr>
              <w:br/>
            </w:r>
            <w:r w:rsidRPr="00100545">
              <w:rPr>
                <w:rFonts w:ascii="Arial" w:eastAsia="Times New Roman" w:hAnsi="Arial" w:cs="Arial"/>
                <w:color w:val="FF0000"/>
                <w:sz w:val="16"/>
                <w:szCs w:val="16"/>
              </w:rPr>
              <w:br/>
              <w:t xml:space="preserve"> 60% </w:t>
            </w:r>
            <w:r w:rsidRPr="00100545">
              <w:rPr>
                <w:rFonts w:ascii="Arial" w:eastAsia="Times New Roman" w:hAnsi="Arial" w:cs="Arial"/>
                <w:color w:val="FF0000"/>
                <w:sz w:val="16"/>
                <w:szCs w:val="16"/>
                <w:rtl/>
              </w:rPr>
              <w:t>تكون نسبة</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Pr>
              <w:br/>
              <w:t xml:space="preserve">Bevacizumab 100 mg )  </w:t>
            </w:r>
            <w:r w:rsidRPr="00100545">
              <w:rPr>
                <w:rFonts w:ascii="Arial" w:eastAsia="Times New Roman" w:hAnsi="Arial" w:cs="Arial"/>
                <w:color w:val="FF0000"/>
                <w:sz w:val="16"/>
                <w:szCs w:val="16"/>
              </w:rPr>
              <w:br/>
              <w:t xml:space="preserve"> </w:t>
            </w:r>
            <w:r w:rsidRPr="00100545">
              <w:rPr>
                <w:rFonts w:ascii="Arial" w:eastAsia="Times New Roman" w:hAnsi="Arial" w:cs="Arial"/>
                <w:color w:val="FF0000"/>
                <w:sz w:val="16"/>
                <w:szCs w:val="16"/>
                <w:rtl/>
              </w:rPr>
              <w:t>من الاحتياج ونسبة (40</w:t>
            </w:r>
            <w:r w:rsidRPr="00100545">
              <w:rPr>
                <w:rFonts w:ascii="Arial" w:eastAsia="Times New Roman" w:hAnsi="Arial" w:cs="Arial"/>
                <w:color w:val="FF0000"/>
                <w:sz w:val="16"/>
                <w:szCs w:val="16"/>
              </w:rPr>
              <w:t xml:space="preserve">% ) </w:t>
            </w:r>
            <w:r w:rsidRPr="00100545">
              <w:rPr>
                <w:rFonts w:ascii="Arial" w:eastAsia="Times New Roman" w:hAnsi="Arial" w:cs="Arial"/>
                <w:color w:val="FF0000"/>
                <w:sz w:val="16"/>
                <w:szCs w:val="16"/>
                <w:rtl/>
              </w:rPr>
              <w:t>لمادتي</w:t>
            </w:r>
            <w:r w:rsidRPr="00100545">
              <w:rPr>
                <w:rFonts w:ascii="Arial" w:eastAsia="Times New Roman" w:hAnsi="Arial" w:cs="Arial"/>
                <w:color w:val="FF0000"/>
                <w:sz w:val="16"/>
                <w:szCs w:val="16"/>
              </w:rPr>
              <w:br/>
              <w:t xml:space="preserve"> ( Ranibizumab &amp; Aflibercept ) </w:t>
            </w:r>
            <w:r w:rsidRPr="00100545">
              <w:rPr>
                <w:rFonts w:ascii="Arial" w:eastAsia="Times New Roman" w:hAnsi="Arial" w:cs="Arial"/>
                <w:color w:val="FF0000"/>
                <w:sz w:val="16"/>
                <w:szCs w:val="16"/>
                <w:rtl/>
              </w:rPr>
              <w:t>على</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ان تكون (30% ) للاقل سعرا</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خلال الجرعة السنوية و (10% ) المتبقية للاعلى سعرا</w:t>
            </w:r>
            <w:r w:rsidRPr="00100545">
              <w:rPr>
                <w:rFonts w:ascii="Arial" w:eastAsia="Times New Roman" w:hAnsi="Arial" w:cs="Arial"/>
                <w:color w:val="FF0000"/>
                <w:sz w:val="16"/>
                <w:szCs w:val="16"/>
              </w:rPr>
              <w:t xml:space="preserve">" ( </w:t>
            </w:r>
            <w:r w:rsidRPr="00100545">
              <w:rPr>
                <w:rFonts w:ascii="Arial" w:eastAsia="Times New Roman" w:hAnsi="Arial" w:cs="Arial"/>
                <w:color w:val="FF0000"/>
                <w:sz w:val="16"/>
                <w:szCs w:val="16"/>
                <w:rtl/>
              </w:rPr>
              <w:t xml:space="preserve">خلال الجرعة السنوية </w:t>
            </w:r>
            <w:r w:rsidRPr="00100545">
              <w:rPr>
                <w:rFonts w:ascii="Arial" w:eastAsia="Times New Roman" w:hAnsi="Arial" w:cs="Arial"/>
                <w:color w:val="FF0000"/>
                <w:sz w:val="16"/>
                <w:szCs w:val="16"/>
              </w:rPr>
              <w:t xml:space="preserve">)  </w:t>
            </w:r>
            <w:r w:rsidRPr="00100545">
              <w:rPr>
                <w:rFonts w:ascii="Arial" w:eastAsia="Times New Roman" w:hAnsi="Arial" w:cs="Arial"/>
                <w:color w:val="FF0000"/>
                <w:sz w:val="16"/>
                <w:szCs w:val="16"/>
                <w:rtl/>
              </w:rPr>
              <w:t>ويحصر استخدامها لامراض شبكية العيون وفق البروتوكول العلاجي المقر سابقا</w:t>
            </w:r>
            <w:r w:rsidRPr="00100545">
              <w:rPr>
                <w:rFonts w:ascii="Arial" w:eastAsia="Times New Roman" w:hAnsi="Arial" w:cs="Arial"/>
                <w:color w:val="FF0000"/>
                <w:sz w:val="16"/>
                <w:szCs w:val="16"/>
              </w:rPr>
              <w:t>" .</w:t>
            </w:r>
            <w:r w:rsidRPr="00100545">
              <w:rPr>
                <w:rFonts w:ascii="Arial" w:eastAsia="Times New Roman" w:hAnsi="Arial" w:cs="Arial"/>
                <w:color w:val="FF0000"/>
                <w:sz w:val="16"/>
                <w:szCs w:val="16"/>
              </w:rPr>
              <w:br/>
            </w:r>
            <w:r w:rsidRPr="00100545">
              <w:rPr>
                <w:rFonts w:ascii="Arial" w:eastAsia="Times New Roman" w:hAnsi="Arial" w:cs="Arial"/>
                <w:color w:val="FF0000"/>
                <w:sz w:val="16"/>
                <w:szCs w:val="16"/>
                <w:rtl/>
              </w:rPr>
              <w:t>ج\1088</w:t>
            </w:r>
            <w:r w:rsidRPr="00100545">
              <w:rPr>
                <w:rFonts w:ascii="Arial" w:eastAsia="Times New Roman" w:hAnsi="Arial" w:cs="Arial"/>
                <w:color w:val="FF0000"/>
                <w:sz w:val="16"/>
                <w:szCs w:val="16"/>
              </w:rPr>
              <w:t xml:space="preserve">   1120</w:t>
            </w:r>
            <w:r w:rsidRPr="00100545">
              <w:rPr>
                <w:rFonts w:ascii="Arial" w:eastAsia="Times New Roman" w:hAnsi="Arial" w:cs="Arial"/>
                <w:color w:val="FF0000"/>
                <w:sz w:val="16"/>
                <w:szCs w:val="16"/>
              </w:rPr>
              <w:br/>
              <w:t xml:space="preserve">      </w:t>
            </w:r>
          </w:p>
        </w:tc>
        <w:tc>
          <w:tcPr>
            <w:tcW w:w="118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sz w:val="24"/>
                <w:szCs w:val="24"/>
              </w:rPr>
            </w:pPr>
            <w:r w:rsidRPr="00100545">
              <w:rPr>
                <w:rFonts w:ascii="Calibri" w:eastAsia="Times New Roman" w:hAnsi="Calibri" w:cs="Calibri"/>
                <w:color w:val="000000"/>
                <w:sz w:val="24"/>
                <w:szCs w:val="24"/>
              </w:rPr>
              <w:t>2884</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 vial</w:t>
            </w:r>
          </w:p>
        </w:tc>
        <w:tc>
          <w:tcPr>
            <w:tcW w:w="114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86 $</w:t>
            </w:r>
          </w:p>
        </w:tc>
        <w:tc>
          <w:tcPr>
            <w:tcW w:w="120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60.2 $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38.7 $</w:t>
            </w:r>
          </w:p>
        </w:tc>
        <w:tc>
          <w:tcPr>
            <w:tcW w:w="1480" w:type="dxa"/>
            <w:tcBorders>
              <w:top w:val="nil"/>
              <w:left w:val="nil"/>
              <w:bottom w:val="single" w:sz="4" w:space="0" w:color="auto"/>
              <w:right w:val="single" w:sz="4" w:space="0" w:color="auto"/>
            </w:tcBorders>
            <w:shd w:val="clear" w:color="auto" w:fill="auto"/>
            <w:noWrap/>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21.5 $</w:t>
            </w:r>
          </w:p>
        </w:tc>
      </w:tr>
      <w:tr w:rsidR="00100545" w:rsidRPr="00100545" w:rsidTr="00576966">
        <w:trPr>
          <w:trHeight w:val="4140"/>
        </w:trPr>
        <w:tc>
          <w:tcPr>
            <w:tcW w:w="448" w:type="dxa"/>
            <w:tcBorders>
              <w:top w:val="nil"/>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lastRenderedPageBreak/>
              <w:t>9</w:t>
            </w:r>
          </w:p>
        </w:tc>
        <w:tc>
          <w:tcPr>
            <w:tcW w:w="1400" w:type="dxa"/>
            <w:tcBorders>
              <w:top w:val="nil"/>
              <w:left w:val="nil"/>
              <w:bottom w:val="single" w:sz="4" w:space="0" w:color="auto"/>
              <w:right w:val="single" w:sz="4" w:space="0" w:color="auto"/>
            </w:tcBorders>
            <w:shd w:val="clear" w:color="000000" w:fill="FFFFFF"/>
            <w:hideMark/>
          </w:tcPr>
          <w:p w:rsidR="00100545" w:rsidRPr="00100545" w:rsidRDefault="00100545" w:rsidP="00100545">
            <w:pPr>
              <w:spacing w:after="0" w:line="240" w:lineRule="auto"/>
              <w:rPr>
                <w:rFonts w:ascii="Arial" w:eastAsia="Times New Roman" w:hAnsi="Arial" w:cs="Arial"/>
                <w:color w:val="7030A0"/>
                <w:sz w:val="16"/>
                <w:szCs w:val="16"/>
              </w:rPr>
            </w:pPr>
            <w:r w:rsidRPr="00100545">
              <w:rPr>
                <w:rFonts w:ascii="Arial" w:eastAsia="Times New Roman" w:hAnsi="Arial" w:cs="Arial"/>
                <w:color w:val="7030A0"/>
                <w:sz w:val="16"/>
                <w:szCs w:val="16"/>
              </w:rPr>
              <w:t>06-AA0-002</w:t>
            </w:r>
          </w:p>
        </w:tc>
        <w:tc>
          <w:tcPr>
            <w:tcW w:w="3332"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rPr>
                <w:rFonts w:ascii="Arial" w:eastAsia="Times New Roman" w:hAnsi="Arial" w:cs="Arial"/>
                <w:color w:val="7030A0"/>
              </w:rPr>
            </w:pPr>
            <w:r w:rsidRPr="00100545">
              <w:rPr>
                <w:rFonts w:ascii="Arial" w:eastAsia="Times New Roman" w:hAnsi="Arial" w:cs="Arial"/>
                <w:color w:val="7030A0"/>
              </w:rPr>
              <w:t xml:space="preserve">insulin Human  (soluble,regular) (rDNA) 100 IU\ml  (eq. 3.5mg) 10mlvial SC. injection, IV infusion, IM injection.    </w:t>
            </w:r>
            <w:r w:rsidRPr="00100545">
              <w:rPr>
                <w:rFonts w:ascii="Arial" w:eastAsia="Times New Roman" w:hAnsi="Arial" w:cs="Arial"/>
                <w:color w:val="7030A0"/>
                <w:rtl/>
              </w:rPr>
              <w:t>حسب الحاجة- يتم صرفه ضمن ادوية الامراض المزمنة في العيادات الشعبية و المراكز التخصصية و عيادات السكري في</w:t>
            </w:r>
            <w:r w:rsidRPr="00100545">
              <w:rPr>
                <w:rFonts w:ascii="Arial" w:eastAsia="Times New Roman" w:hAnsi="Arial" w:cs="Arial"/>
                <w:color w:val="7030A0"/>
              </w:rPr>
              <w:t xml:space="preserve">  </w:t>
            </w:r>
            <w:r w:rsidRPr="00100545">
              <w:rPr>
                <w:rFonts w:ascii="Arial" w:eastAsia="Times New Roman" w:hAnsi="Arial" w:cs="Arial"/>
                <w:color w:val="7030A0"/>
                <w:rtl/>
              </w:rPr>
              <w:t>المستشفيات العامة</w:t>
            </w:r>
            <w:r w:rsidRPr="00100545">
              <w:rPr>
                <w:rFonts w:ascii="Arial" w:eastAsia="Times New Roman" w:hAnsi="Arial" w:cs="Arial"/>
                <w:color w:val="7030A0"/>
              </w:rPr>
              <w:t xml:space="preserve">. </w:t>
            </w:r>
            <w:r w:rsidRPr="00100545">
              <w:rPr>
                <w:rFonts w:ascii="Arial" w:eastAsia="Times New Roman" w:hAnsi="Arial" w:cs="Arial"/>
                <w:color w:val="7030A0"/>
              </w:rPr>
              <w:br/>
              <w:t>(</w:t>
            </w:r>
            <w:r w:rsidRPr="00100545">
              <w:rPr>
                <w:rFonts w:ascii="Arial" w:eastAsia="Times New Roman" w:hAnsi="Arial" w:cs="Arial"/>
                <w:color w:val="7030A0"/>
                <w:rtl/>
              </w:rPr>
              <w:t>على الشركات المنتجة للانسولين بالوفاء بالتزاماتها التي تعهدت بها للوزارة</w:t>
            </w:r>
            <w:r w:rsidRPr="00100545">
              <w:rPr>
                <w:rFonts w:ascii="Arial" w:eastAsia="Times New Roman" w:hAnsi="Arial" w:cs="Arial"/>
                <w:color w:val="7030A0"/>
              </w:rPr>
              <w:t xml:space="preserve">)  </w:t>
            </w:r>
            <w:r w:rsidRPr="00100545">
              <w:rPr>
                <w:rFonts w:ascii="Arial" w:eastAsia="Times New Roman" w:hAnsi="Arial" w:cs="Arial"/>
                <w:color w:val="7030A0"/>
                <w:rtl/>
              </w:rPr>
              <w:t>بروتوكول (875</w:t>
            </w:r>
            <w:r w:rsidRPr="00100545">
              <w:rPr>
                <w:rFonts w:ascii="Arial" w:eastAsia="Times New Roman" w:hAnsi="Arial" w:cs="Arial"/>
                <w:color w:val="7030A0"/>
              </w:rPr>
              <w:t xml:space="preserve"> )</w:t>
            </w:r>
          </w:p>
        </w:tc>
        <w:tc>
          <w:tcPr>
            <w:tcW w:w="1180" w:type="dxa"/>
            <w:tcBorders>
              <w:top w:val="nil"/>
              <w:left w:val="nil"/>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color w:val="000000"/>
                <w:sz w:val="24"/>
                <w:szCs w:val="24"/>
              </w:rPr>
            </w:pPr>
            <w:r w:rsidRPr="00100545">
              <w:rPr>
                <w:rFonts w:ascii="Calibri" w:eastAsia="Times New Roman" w:hAnsi="Calibri" w:cs="Calibri"/>
                <w:color w:val="000000"/>
                <w:sz w:val="24"/>
                <w:szCs w:val="24"/>
              </w:rPr>
              <w:t>1776660</w:t>
            </w:r>
          </w:p>
        </w:tc>
        <w:tc>
          <w:tcPr>
            <w:tcW w:w="1200" w:type="dxa"/>
            <w:tcBorders>
              <w:top w:val="nil"/>
              <w:left w:val="nil"/>
              <w:bottom w:val="single" w:sz="4" w:space="0" w:color="auto"/>
              <w:right w:val="single" w:sz="4" w:space="0" w:color="auto"/>
            </w:tcBorders>
            <w:shd w:val="clear" w:color="auto" w:fill="auto"/>
            <w:noWrap/>
            <w:vAlign w:val="bottom"/>
            <w:hideMark/>
          </w:tcPr>
          <w:p w:rsidR="00100545" w:rsidRPr="00100545" w:rsidRDefault="00100545" w:rsidP="00100545">
            <w:pPr>
              <w:spacing w:after="0" w:line="240" w:lineRule="auto"/>
              <w:rPr>
                <w:rFonts w:ascii="Calibri" w:eastAsia="Times New Roman" w:hAnsi="Calibri" w:cs="Calibri"/>
                <w:color w:val="000000"/>
                <w:sz w:val="16"/>
                <w:szCs w:val="16"/>
              </w:rPr>
            </w:pPr>
            <w:r w:rsidRPr="00100545">
              <w:rPr>
                <w:rFonts w:ascii="Calibri" w:eastAsia="Times New Roman" w:hAnsi="Calibri" w:cs="Calibri"/>
                <w:color w:val="000000"/>
                <w:sz w:val="16"/>
                <w:szCs w:val="16"/>
              </w:rPr>
              <w:t>1vial</w:t>
            </w:r>
          </w:p>
        </w:tc>
        <w:tc>
          <w:tcPr>
            <w:tcW w:w="1140" w:type="dxa"/>
            <w:tcBorders>
              <w:top w:val="nil"/>
              <w:left w:val="nil"/>
              <w:bottom w:val="single" w:sz="4" w:space="0" w:color="auto"/>
              <w:right w:val="single" w:sz="4" w:space="0" w:color="auto"/>
            </w:tcBorders>
            <w:shd w:val="clear" w:color="auto" w:fill="auto"/>
            <w:noWrap/>
            <w:vAlign w:val="bottom"/>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2.4 $</w:t>
            </w:r>
          </w:p>
        </w:tc>
        <w:tc>
          <w:tcPr>
            <w:tcW w:w="1200" w:type="dxa"/>
            <w:tcBorders>
              <w:top w:val="nil"/>
              <w:left w:val="nil"/>
              <w:bottom w:val="single" w:sz="4" w:space="0" w:color="auto"/>
              <w:right w:val="single" w:sz="4" w:space="0" w:color="auto"/>
            </w:tcBorders>
            <w:shd w:val="clear" w:color="auto" w:fill="auto"/>
            <w:noWrap/>
            <w:vAlign w:val="bottom"/>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1.68 $</w:t>
            </w:r>
          </w:p>
        </w:tc>
        <w:tc>
          <w:tcPr>
            <w:tcW w:w="1480" w:type="dxa"/>
            <w:tcBorders>
              <w:top w:val="nil"/>
              <w:left w:val="nil"/>
              <w:bottom w:val="single" w:sz="4" w:space="0" w:color="auto"/>
              <w:right w:val="single" w:sz="4" w:space="0" w:color="auto"/>
            </w:tcBorders>
            <w:shd w:val="clear" w:color="auto" w:fill="auto"/>
            <w:noWrap/>
            <w:vAlign w:val="bottom"/>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1.08 $</w:t>
            </w:r>
          </w:p>
        </w:tc>
        <w:tc>
          <w:tcPr>
            <w:tcW w:w="1480" w:type="dxa"/>
            <w:tcBorders>
              <w:top w:val="nil"/>
              <w:left w:val="nil"/>
              <w:bottom w:val="single" w:sz="4" w:space="0" w:color="auto"/>
              <w:right w:val="single" w:sz="4" w:space="0" w:color="auto"/>
            </w:tcBorders>
            <w:shd w:val="clear" w:color="auto" w:fill="auto"/>
            <w:noWrap/>
            <w:vAlign w:val="bottom"/>
            <w:hideMark/>
          </w:tcPr>
          <w:p w:rsidR="00100545" w:rsidRPr="00100545" w:rsidRDefault="00100545" w:rsidP="00100545">
            <w:pPr>
              <w:spacing w:after="0" w:line="240" w:lineRule="auto"/>
              <w:rPr>
                <w:rFonts w:ascii="Calibri" w:eastAsia="Times New Roman" w:hAnsi="Calibri" w:cs="Calibri"/>
                <w:color w:val="000000"/>
              </w:rPr>
            </w:pPr>
            <w:r w:rsidRPr="00100545">
              <w:rPr>
                <w:rFonts w:ascii="Calibri" w:eastAsia="Times New Roman" w:hAnsi="Calibri" w:cs="Calibri"/>
                <w:color w:val="000000"/>
              </w:rPr>
              <w:t>0.6 $</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w:t>
            </w:r>
            <w:r w:rsidRPr="001F39A8">
              <w:rPr>
                <w:sz w:val="24"/>
                <w:szCs w:val="24"/>
                <w:rtl/>
              </w:rPr>
              <w:lastRenderedPageBreak/>
              <w:t xml:space="preserve">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0E48A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0E48A2">
              <w:rPr>
                <w:color w:val="000000"/>
                <w:sz w:val="24"/>
                <w:szCs w:val="24"/>
                <w:highlight w:val="yellow"/>
              </w:rPr>
              <w:t>4</w:t>
            </w:r>
            <w:r w:rsidRPr="009A54BD">
              <w:rPr>
                <w:color w:val="000000"/>
                <w:sz w:val="24"/>
                <w:szCs w:val="24"/>
                <w:highlight w:val="yellow"/>
              </w:rPr>
              <w:t>/202</w:t>
            </w:r>
            <w:r w:rsidR="00AB1C4E">
              <w:rPr>
                <w:color w:val="000000"/>
                <w:sz w:val="24"/>
                <w:szCs w:val="24"/>
              </w:rPr>
              <w:t>4</w:t>
            </w:r>
            <w:r w:rsidR="000E48A2">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0E48A2">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0E48A2">
              <w:rPr>
                <w:color w:val="000000"/>
                <w:sz w:val="24"/>
                <w:szCs w:val="24"/>
                <w:lang w:bidi="ar-IQ"/>
              </w:rPr>
              <w:t>4A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B04B73">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B04B73">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C54DD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C54DD1">
              <w:rPr>
                <w:rFonts w:hint="cs"/>
                <w:sz w:val="24"/>
                <w:szCs w:val="24"/>
                <w:highlight w:val="cyan"/>
                <w:rtl/>
                <w:lang w:bidi="ar-IQ"/>
              </w:rPr>
              <w:t>9</w:t>
            </w:r>
            <w:r w:rsidRPr="00825AE7">
              <w:rPr>
                <w:rFonts w:hint="cs"/>
                <w:sz w:val="24"/>
                <w:szCs w:val="24"/>
                <w:highlight w:val="cyan"/>
                <w:rtl/>
              </w:rPr>
              <w:t xml:space="preserve"> /  </w:t>
            </w:r>
            <w:r w:rsidR="008C6BC7">
              <w:rPr>
                <w:rFonts w:hint="cs"/>
                <w:sz w:val="24"/>
                <w:szCs w:val="24"/>
                <w:highlight w:val="cyan"/>
                <w:rtl/>
              </w:rPr>
              <w:t>1</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C54DD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C54DD1">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w:t>
            </w:r>
            <w:r w:rsidR="008C6BC7">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64DE7">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964DE7">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964DE7">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0D68F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w:t>
            </w:r>
            <w:r w:rsidR="000D68F5">
              <w:rPr>
                <w:rFonts w:hint="cs"/>
                <w:color w:val="000000"/>
                <w:sz w:val="24"/>
                <w:szCs w:val="24"/>
                <w:rtl/>
                <w:lang w:bidi="ar-IQ"/>
              </w:rPr>
              <w:t>يه الدوام الرسمي ليوم   المصادف</w:t>
            </w:r>
            <w:r w:rsidR="000D68F5">
              <w:rPr>
                <w:color w:val="000000"/>
                <w:sz w:val="24"/>
                <w:szCs w:val="24"/>
                <w:lang w:bidi="ar-IQ"/>
              </w:rPr>
              <w:t xml:space="preserve">  </w:t>
            </w:r>
            <w:r w:rsidR="000D68F5">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C9125F">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BF04E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BF04E3">
              <w:rPr>
                <w:rFonts w:hint="cs"/>
                <w:color w:val="000000"/>
                <w:sz w:val="24"/>
                <w:szCs w:val="24"/>
                <w:highlight w:val="cyan"/>
                <w:rtl/>
              </w:rPr>
              <w:t>10</w:t>
            </w:r>
            <w:r w:rsidRPr="00825AE7">
              <w:rPr>
                <w:rFonts w:hint="cs"/>
                <w:color w:val="000000"/>
                <w:sz w:val="24"/>
                <w:szCs w:val="24"/>
                <w:highlight w:val="cyan"/>
                <w:rtl/>
              </w:rPr>
              <w:t xml:space="preserve">/ </w:t>
            </w:r>
            <w:r w:rsidR="004D5795">
              <w:rPr>
                <w:rFonts w:hint="cs"/>
                <w:color w:val="000000"/>
                <w:sz w:val="24"/>
                <w:szCs w:val="24"/>
                <w:highlight w:val="cyan"/>
                <w:rtl/>
              </w:rPr>
              <w:t>1</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10DF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10DF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10DF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10DF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10DF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10DF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10DF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10DF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10DF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10DF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10DF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10DF1">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010DF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10DF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10DF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10DF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10DF1">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10DF1">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10DF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10DF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10DF1">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10DF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10DF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10DF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10DF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10DF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10DF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10DF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10DF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10DF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10DF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10DF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10DF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10DF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10DF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10DF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10DF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10DF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10DF1">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10DF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10DF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10DF1">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10DF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10DF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color w:val="000000"/>
                <w:sz w:val="16"/>
                <w:szCs w:val="16"/>
              </w:rPr>
            </w:pPr>
            <w:r>
              <w:rPr>
                <w:rFonts w:ascii="Arial" w:hAnsi="Arial" w:cs="Arial"/>
                <w:color w:val="000000"/>
                <w:sz w:val="16"/>
                <w:szCs w:val="16"/>
              </w:rPr>
              <w:t>01-AA0-004</w:t>
            </w:r>
          </w:p>
        </w:tc>
        <w:tc>
          <w:tcPr>
            <w:tcW w:w="2697" w:type="dxa"/>
            <w:shd w:val="clear" w:color="auto" w:fill="BFBFBF"/>
          </w:tcPr>
          <w:p w:rsidR="0013504E" w:rsidRDefault="0013504E">
            <w:pPr>
              <w:rPr>
                <w:rFonts w:ascii="Arial" w:hAnsi="Arial" w:cs="Arial"/>
                <w:color w:val="000000"/>
              </w:rPr>
            </w:pPr>
            <w:r>
              <w:rPr>
                <w:rFonts w:ascii="Arial" w:hAnsi="Arial" w:cs="Arial"/>
                <w:color w:val="000000"/>
              </w:rPr>
              <w:t>Digoxin  250 mcg scored Tablet</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color w:val="000000"/>
                <w:sz w:val="16"/>
                <w:szCs w:val="16"/>
              </w:rPr>
            </w:pPr>
            <w:r>
              <w:rPr>
                <w:rFonts w:ascii="Arial" w:hAnsi="Arial" w:cs="Arial"/>
                <w:color w:val="000000"/>
                <w:sz w:val="16"/>
                <w:szCs w:val="16"/>
              </w:rPr>
              <w:t>01-E00-018</w:t>
            </w:r>
          </w:p>
        </w:tc>
        <w:tc>
          <w:tcPr>
            <w:tcW w:w="2697" w:type="dxa"/>
            <w:shd w:val="clear" w:color="auto" w:fill="BFBFBF"/>
          </w:tcPr>
          <w:p w:rsidR="0013504E" w:rsidRDefault="0013504E">
            <w:pPr>
              <w:rPr>
                <w:rFonts w:ascii="Arial" w:hAnsi="Arial" w:cs="Arial"/>
                <w:color w:val="000000"/>
              </w:rPr>
            </w:pPr>
            <w:r>
              <w:rPr>
                <w:rFonts w:ascii="Arial" w:hAnsi="Arial" w:cs="Arial"/>
                <w:color w:val="000000"/>
              </w:rPr>
              <w:t>Lisinopril (as base or anhydrous or as dihydrate , the same drug with or without water of hydration) 10mg tablet</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color w:val="7030A0"/>
                <w:sz w:val="16"/>
                <w:szCs w:val="16"/>
              </w:rPr>
            </w:pPr>
            <w:r>
              <w:rPr>
                <w:rFonts w:ascii="Arial" w:hAnsi="Arial" w:cs="Arial"/>
                <w:color w:val="7030A0"/>
                <w:sz w:val="16"/>
                <w:szCs w:val="16"/>
              </w:rPr>
              <w:t>06-AA0-001</w:t>
            </w:r>
          </w:p>
        </w:tc>
        <w:tc>
          <w:tcPr>
            <w:tcW w:w="2697" w:type="dxa"/>
            <w:shd w:val="clear" w:color="auto" w:fill="BFBFBF"/>
          </w:tcPr>
          <w:p w:rsidR="0013504E" w:rsidRDefault="0013504E">
            <w:pPr>
              <w:rPr>
                <w:rFonts w:ascii="Arial" w:hAnsi="Arial" w:cs="Arial"/>
                <w:color w:val="7030A0"/>
              </w:rPr>
            </w:pPr>
            <w:r>
              <w:rPr>
                <w:rFonts w:ascii="Arial" w:hAnsi="Arial" w:cs="Arial"/>
                <w:color w:val="7030A0"/>
              </w:rPr>
              <w:t>insulin Human  (rDNA) ( isophane ,NPH) suspention  100IU\ml(  (eq. 3.5mg) 10ml  vial SC</w:t>
            </w:r>
            <w:r>
              <w:rPr>
                <w:rFonts w:ascii="Arial" w:hAnsi="Arial" w:cs="Arial"/>
                <w:color w:val="7030A0"/>
                <w:rtl/>
              </w:rPr>
              <w:t>تم حذف</w:t>
            </w:r>
            <w:r>
              <w:rPr>
                <w:rFonts w:ascii="Arial" w:hAnsi="Arial" w:cs="Arial"/>
                <w:color w:val="7030A0"/>
              </w:rPr>
              <w:t xml:space="preserve">  </w:t>
            </w:r>
            <w:r>
              <w:rPr>
                <w:rFonts w:ascii="Arial" w:hAnsi="Arial" w:cs="Arial"/>
                <w:color w:val="7030A0"/>
                <w:rtl/>
              </w:rPr>
              <w:t>جميع النسب بالجلسة994</w:t>
            </w:r>
            <w:r>
              <w:rPr>
                <w:rFonts w:ascii="Arial" w:hAnsi="Arial" w:cs="Arial"/>
                <w:color w:val="7030A0"/>
              </w:rPr>
              <w:br/>
              <w:t xml:space="preserve">    </w:t>
            </w:r>
            <w:r>
              <w:rPr>
                <w:rFonts w:ascii="Arial" w:hAnsi="Arial" w:cs="Arial"/>
                <w:color w:val="7030A0"/>
                <w:rtl/>
              </w:rPr>
              <w:t>يتم صرفه ضمن ادوية الامراض المزمنة في العيادات الشعبية و المراكز التخصصية و</w:t>
            </w:r>
            <w:r>
              <w:rPr>
                <w:rFonts w:ascii="Arial" w:hAnsi="Arial" w:cs="Arial"/>
                <w:color w:val="7030A0"/>
              </w:rPr>
              <w:t xml:space="preserve">   </w:t>
            </w:r>
            <w:r>
              <w:rPr>
                <w:rFonts w:ascii="Arial" w:hAnsi="Arial" w:cs="Arial"/>
                <w:color w:val="7030A0"/>
                <w:rtl/>
              </w:rPr>
              <w:t xml:space="preserve">عيادات السكري في المستشفيات </w:t>
            </w:r>
            <w:r>
              <w:rPr>
                <w:rFonts w:ascii="Arial" w:hAnsi="Arial" w:cs="Arial"/>
                <w:color w:val="7030A0"/>
                <w:rtl/>
              </w:rPr>
              <w:lastRenderedPageBreak/>
              <w:t>العامة</w:t>
            </w:r>
            <w:r>
              <w:rPr>
                <w:rFonts w:ascii="Arial" w:hAnsi="Arial" w:cs="Arial"/>
                <w:color w:val="7030A0"/>
              </w:rPr>
              <w:t xml:space="preserve">. </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 xml:space="preserve">875)  </w:t>
            </w:r>
            <w:r>
              <w:rPr>
                <w:rFonts w:ascii="Arial" w:hAnsi="Arial" w:cs="Arial"/>
                <w:color w:val="7030A0"/>
              </w:rPr>
              <w:br/>
              <w:t xml:space="preserve">   1094                </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color w:val="7030A0"/>
                <w:sz w:val="16"/>
                <w:szCs w:val="16"/>
              </w:rPr>
            </w:pPr>
            <w:r>
              <w:rPr>
                <w:rFonts w:ascii="Arial" w:hAnsi="Arial" w:cs="Arial"/>
                <w:color w:val="7030A0"/>
                <w:sz w:val="16"/>
                <w:szCs w:val="16"/>
              </w:rPr>
              <w:t>06-AA0-003</w:t>
            </w:r>
          </w:p>
        </w:tc>
        <w:tc>
          <w:tcPr>
            <w:tcW w:w="2697" w:type="dxa"/>
            <w:shd w:val="clear" w:color="auto" w:fill="BFBFBF"/>
          </w:tcPr>
          <w:p w:rsidR="0013504E" w:rsidRDefault="0013504E">
            <w:pPr>
              <w:rPr>
                <w:rFonts w:ascii="Arial" w:hAnsi="Arial" w:cs="Arial"/>
                <w:color w:val="7030A0"/>
              </w:rPr>
            </w:pPr>
            <w:r>
              <w:rPr>
                <w:rFonts w:ascii="Arial" w:hAnsi="Arial" w:cs="Arial"/>
                <w:color w:val="7030A0"/>
              </w:rPr>
              <w:t xml:space="preserve">insulin Human suspention (rDNA) as( 30% soluble+70% isophane ) 100IU\ml   (3.5mg)     10ml vial SC ( 814)- </w:t>
            </w:r>
            <w:r>
              <w:rPr>
                <w:rFonts w:ascii="Arial" w:hAnsi="Arial" w:cs="Arial"/>
                <w:color w:val="7030A0"/>
                <w:rtl/>
              </w:rPr>
              <w:t>يتم صرفه ضمن ادوية الامراض المزمنة في العيادات الشعبية و المراكز التخصصية و عيادات السكري في المستشفيات العامة</w:t>
            </w:r>
            <w:r>
              <w:rPr>
                <w:rFonts w:ascii="Arial" w:hAnsi="Arial" w:cs="Arial"/>
                <w:color w:val="7030A0"/>
              </w:rPr>
              <w:t>.</w:t>
            </w:r>
            <w:r>
              <w:rPr>
                <w:rFonts w:ascii="Arial" w:hAnsi="Arial" w:cs="Arial"/>
                <w:color w:val="7030A0"/>
              </w:rPr>
              <w:br/>
            </w:r>
            <w:r>
              <w:rPr>
                <w:rFonts w:ascii="Arial" w:hAnsi="Arial" w:cs="Arial"/>
                <w:color w:val="7030A0"/>
                <w:rtl/>
              </w:rPr>
              <w:t xml:space="preserve">على الشركات المنتجة للانسولين بالوفاء بالتزاماتها التي تعهدت بها للوزارة </w:t>
            </w:r>
            <w:r>
              <w:rPr>
                <w:rFonts w:ascii="Arial" w:hAnsi="Arial" w:cs="Arial"/>
                <w:color w:val="7030A0"/>
              </w:rPr>
              <w:t>(875)</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color w:val="7030A0"/>
                <w:sz w:val="16"/>
                <w:szCs w:val="16"/>
              </w:rPr>
            </w:pPr>
            <w:r>
              <w:rPr>
                <w:rFonts w:ascii="Arial" w:hAnsi="Arial" w:cs="Arial"/>
                <w:color w:val="7030A0"/>
                <w:sz w:val="16"/>
                <w:szCs w:val="16"/>
              </w:rPr>
              <w:t>06-C00-033</w:t>
            </w:r>
          </w:p>
        </w:tc>
        <w:tc>
          <w:tcPr>
            <w:tcW w:w="2697" w:type="dxa"/>
            <w:shd w:val="clear" w:color="auto" w:fill="BFBFBF"/>
          </w:tcPr>
          <w:p w:rsidR="0013504E" w:rsidRDefault="0013504E">
            <w:pPr>
              <w:rPr>
                <w:rFonts w:ascii="Arial" w:hAnsi="Arial" w:cs="Arial"/>
                <w:color w:val="7030A0"/>
              </w:rPr>
            </w:pPr>
            <w:r>
              <w:rPr>
                <w:rFonts w:ascii="Arial" w:hAnsi="Arial" w:cs="Arial"/>
                <w:color w:val="7030A0"/>
              </w:rPr>
              <w:t>thyrotropin alfa (Recombinant human thyroid stimulating hormone; rhTSH ) 0.9 mg vial IM injection</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sz w:val="16"/>
                <w:szCs w:val="16"/>
              </w:rPr>
            </w:pPr>
            <w:r>
              <w:rPr>
                <w:rFonts w:ascii="Arial" w:hAnsi="Arial" w:cs="Arial"/>
                <w:sz w:val="16"/>
                <w:szCs w:val="16"/>
              </w:rPr>
              <w:t xml:space="preserve">15-B00-051 </w:t>
            </w:r>
          </w:p>
        </w:tc>
        <w:tc>
          <w:tcPr>
            <w:tcW w:w="2697" w:type="dxa"/>
            <w:shd w:val="clear" w:color="auto" w:fill="BFBFBF"/>
          </w:tcPr>
          <w:p w:rsidR="0013504E" w:rsidRDefault="0013504E">
            <w:pPr>
              <w:rPr>
                <w:rFonts w:ascii="Arial" w:hAnsi="Arial" w:cs="Arial"/>
              </w:rPr>
            </w:pPr>
            <w:r>
              <w:rPr>
                <w:rFonts w:ascii="Arial" w:hAnsi="Arial" w:cs="Arial"/>
              </w:rPr>
              <w:t xml:space="preserve">Recombinant Interferon Beta 1b  0.3mg(9.6 million IU)  Vial S.C </w:t>
            </w:r>
            <w:r>
              <w:rPr>
                <w:rFonts w:ascii="Arial" w:hAnsi="Arial" w:cs="Arial"/>
              </w:rPr>
              <w:br/>
              <w:t xml:space="preserve"> </w:t>
            </w:r>
            <w:r>
              <w:rPr>
                <w:rFonts w:ascii="Arial" w:hAnsi="Arial" w:cs="Arial"/>
                <w:color w:val="FF0000"/>
                <w:sz w:val="16"/>
                <w:szCs w:val="16"/>
              </w:rPr>
              <w:t xml:space="preserve">(Better to be free from Human blood additives) </w:t>
            </w:r>
            <w:r>
              <w:rPr>
                <w:rFonts w:ascii="Arial" w:hAnsi="Arial" w:cs="Arial"/>
                <w:color w:val="FF0000"/>
                <w:sz w:val="16"/>
                <w:szCs w:val="16"/>
                <w:rtl/>
              </w:rPr>
              <w:t>يحصر</w:t>
            </w:r>
            <w:r>
              <w:rPr>
                <w:rFonts w:ascii="Arial" w:hAnsi="Arial" w:cs="Arial"/>
                <w:color w:val="FF0000"/>
                <w:sz w:val="16"/>
                <w:szCs w:val="16"/>
              </w:rPr>
              <w:t xml:space="preserve">  </w:t>
            </w:r>
            <w:r>
              <w:rPr>
                <w:rFonts w:ascii="Arial" w:hAnsi="Arial" w:cs="Arial"/>
                <w:color w:val="FF0000"/>
                <w:sz w:val="16"/>
                <w:szCs w:val="16"/>
                <w:rtl/>
              </w:rPr>
              <w:t>في مدينة الطب -صحة بغداد الرصافة_نينوى_البصرة -دهوك _اربيل</w:t>
            </w:r>
            <w:r>
              <w:rPr>
                <w:rFonts w:ascii="Arial" w:hAnsi="Arial" w:cs="Arial"/>
                <w:color w:val="FF0000"/>
                <w:sz w:val="16"/>
                <w:szCs w:val="16"/>
              </w:rPr>
              <w:t>-  (</w:t>
            </w:r>
            <w:r>
              <w:rPr>
                <w:rFonts w:ascii="Arial" w:hAnsi="Arial" w:cs="Arial"/>
                <w:color w:val="FF0000"/>
                <w:sz w:val="16"/>
                <w:szCs w:val="16"/>
                <w:rtl/>
              </w:rPr>
              <w:t xml:space="preserve">سليمانية-النجف -كربلاء ) ج986 ج 1001 </w:t>
            </w:r>
            <w:r>
              <w:rPr>
                <w:rFonts w:ascii="Arial" w:hAnsi="Arial" w:cs="Arial"/>
                <w:color w:val="FF0000"/>
                <w:sz w:val="16"/>
                <w:szCs w:val="16"/>
              </w:rPr>
              <w:br/>
            </w:r>
            <w:r>
              <w:rPr>
                <w:rFonts w:ascii="Arial" w:hAnsi="Arial" w:cs="Arial"/>
                <w:color w:val="FF0000"/>
                <w:sz w:val="16"/>
                <w:szCs w:val="16"/>
                <w:rtl/>
              </w:rPr>
              <w:lastRenderedPageBreak/>
              <w:t>ج\1071</w:t>
            </w:r>
            <w:r>
              <w:rPr>
                <w:rFonts w:ascii="Arial" w:hAnsi="Arial" w:cs="Arial"/>
                <w:color w:val="FF0000"/>
                <w:sz w:val="16"/>
                <w:szCs w:val="16"/>
              </w:rPr>
              <w:t xml:space="preserve"> </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sz w:val="16"/>
                <w:szCs w:val="16"/>
              </w:rPr>
            </w:pPr>
            <w:r>
              <w:rPr>
                <w:rFonts w:ascii="Arial" w:hAnsi="Arial" w:cs="Arial"/>
                <w:sz w:val="16"/>
                <w:szCs w:val="16"/>
              </w:rPr>
              <w:t>15-B00-081</w:t>
            </w:r>
          </w:p>
        </w:tc>
        <w:tc>
          <w:tcPr>
            <w:tcW w:w="2697" w:type="dxa"/>
            <w:shd w:val="clear" w:color="auto" w:fill="BFBFBF"/>
          </w:tcPr>
          <w:p w:rsidR="0013504E" w:rsidRDefault="0013504E">
            <w:pPr>
              <w:rPr>
                <w:rFonts w:ascii="Arial" w:hAnsi="Arial" w:cs="Arial"/>
              </w:rPr>
            </w:pPr>
            <w:r>
              <w:rPr>
                <w:rFonts w:ascii="Arial" w:hAnsi="Arial" w:cs="Arial"/>
              </w:rPr>
              <w:t>Natalizumab  20mg/ml, 15 ml vial concentrate for I.V. infusion</w:t>
            </w:r>
            <w:r>
              <w:rPr>
                <w:rFonts w:ascii="Arial" w:hAnsi="Arial" w:cs="Arial"/>
                <w:color w:val="FF0000"/>
                <w:sz w:val="16"/>
                <w:szCs w:val="16"/>
              </w:rPr>
              <w:br/>
              <w:t xml:space="preserve"> </w:t>
            </w:r>
            <w:r>
              <w:rPr>
                <w:rFonts w:ascii="Arial" w:hAnsi="Arial" w:cs="Arial"/>
                <w:color w:val="FF0000"/>
                <w:sz w:val="16"/>
                <w:szCs w:val="16"/>
                <w:rtl/>
              </w:rPr>
              <w:t>تقوم الشركة باجراء الفحوصات</w:t>
            </w:r>
            <w:r>
              <w:rPr>
                <w:rFonts w:ascii="Arial" w:hAnsi="Arial" w:cs="Arial"/>
                <w:color w:val="FF0000"/>
                <w:sz w:val="16"/>
                <w:szCs w:val="16"/>
              </w:rPr>
              <w:t xml:space="preserve">  </w:t>
            </w:r>
            <w:r>
              <w:rPr>
                <w:rFonts w:ascii="Arial" w:hAnsi="Arial" w:cs="Arial"/>
                <w:color w:val="FF0000"/>
                <w:sz w:val="16"/>
                <w:szCs w:val="16"/>
                <w:rtl/>
              </w:rPr>
              <w:t>المتعلقة بفايروس</w:t>
            </w:r>
            <w:r>
              <w:rPr>
                <w:rFonts w:ascii="Arial" w:hAnsi="Arial" w:cs="Arial"/>
                <w:color w:val="FF0000"/>
                <w:sz w:val="16"/>
                <w:szCs w:val="16"/>
              </w:rPr>
              <w:t xml:space="preserve">  </w:t>
            </w:r>
            <w:r>
              <w:rPr>
                <w:rFonts w:ascii="Arial" w:hAnsi="Arial" w:cs="Arial"/>
                <w:color w:val="FF0000"/>
                <w:sz w:val="16"/>
                <w:szCs w:val="16"/>
              </w:rPr>
              <w:br/>
              <w:t xml:space="preserve"> JC</w:t>
            </w:r>
            <w:r>
              <w:rPr>
                <w:rFonts w:ascii="Arial" w:hAnsi="Arial" w:cs="Arial"/>
                <w:color w:val="FF0000"/>
                <w:sz w:val="16"/>
                <w:szCs w:val="16"/>
              </w:rPr>
              <w:br/>
              <w:t xml:space="preserve"> </w:t>
            </w:r>
            <w:r>
              <w:rPr>
                <w:rFonts w:ascii="Arial" w:hAnsi="Arial" w:cs="Arial"/>
                <w:color w:val="FF0000"/>
                <w:sz w:val="16"/>
                <w:szCs w:val="16"/>
                <w:rtl/>
              </w:rPr>
              <w:t>وحسب الضوابط المعمول بها عالميا</w:t>
            </w:r>
            <w:r>
              <w:rPr>
                <w:rFonts w:ascii="Arial" w:hAnsi="Arial" w:cs="Arial"/>
                <w:color w:val="FF0000"/>
                <w:sz w:val="16"/>
                <w:szCs w:val="16"/>
              </w:rPr>
              <w:t xml:space="preserve">     </w:t>
            </w:r>
            <w:r>
              <w:rPr>
                <w:rFonts w:ascii="Arial" w:hAnsi="Arial" w:cs="Arial"/>
                <w:color w:val="FF0000"/>
                <w:sz w:val="16"/>
                <w:szCs w:val="16"/>
                <w:rtl/>
              </w:rPr>
              <w:t>يحصر في دائرة مدينة الطب واربيل والنجف</w:t>
            </w:r>
            <w:r>
              <w:rPr>
                <w:rFonts w:ascii="Arial" w:hAnsi="Arial" w:cs="Arial"/>
                <w:color w:val="FF0000"/>
                <w:sz w:val="16"/>
                <w:szCs w:val="16"/>
              </w:rPr>
              <w:t xml:space="preserve">                                  </w:t>
            </w:r>
            <w:r>
              <w:rPr>
                <w:rFonts w:ascii="Arial" w:hAnsi="Arial" w:cs="Arial"/>
                <w:color w:val="FF0000"/>
                <w:sz w:val="16"/>
                <w:szCs w:val="16"/>
              </w:rPr>
              <w:br/>
              <w:t xml:space="preserve">  </w:t>
            </w:r>
            <w:r>
              <w:rPr>
                <w:rFonts w:ascii="Arial" w:hAnsi="Arial" w:cs="Arial"/>
                <w:color w:val="FF0000"/>
                <w:sz w:val="16"/>
                <w:szCs w:val="16"/>
                <w:rtl/>
              </w:rPr>
              <w:t>اقرت اللجنة الاستشارية لطب الاعصاب البروتوكول العلاجي للمادة وكمايلي: يستعمل العلاج اعلاه في حالة فشل ادوية الخط الاول الانترفيرون بكل انواعه ويعرف الفشل على انه حدوث انتكاسة واحدة او اكثر</w:t>
            </w:r>
            <w:r>
              <w:rPr>
                <w:rFonts w:ascii="Arial" w:hAnsi="Arial" w:cs="Arial"/>
                <w:color w:val="FF0000"/>
                <w:sz w:val="16"/>
                <w:szCs w:val="16"/>
              </w:rPr>
              <w:t xml:space="preserve">  </w:t>
            </w:r>
            <w:r>
              <w:rPr>
                <w:rFonts w:ascii="Arial" w:hAnsi="Arial" w:cs="Arial"/>
                <w:color w:val="FF0000"/>
                <w:sz w:val="16"/>
                <w:szCs w:val="16"/>
                <w:rtl/>
              </w:rPr>
              <w:t>او ظهور نقاط بيضاء اضافية في فحص الرنين المغناطيسي للمريض خلال مدة لاتقل عن ستة اشهر من استعمال الانترفيرون</w:t>
            </w:r>
            <w:r>
              <w:rPr>
                <w:rFonts w:ascii="Arial" w:hAnsi="Arial" w:cs="Arial"/>
                <w:color w:val="FF0000"/>
                <w:sz w:val="16"/>
                <w:szCs w:val="16"/>
              </w:rPr>
              <w:t xml:space="preserve">.    </w:t>
            </w:r>
            <w:r>
              <w:rPr>
                <w:rFonts w:ascii="Arial" w:hAnsi="Arial" w:cs="Arial"/>
                <w:color w:val="FF0000"/>
                <w:sz w:val="16"/>
                <w:szCs w:val="16"/>
                <w:rtl/>
              </w:rPr>
              <w:t>يستعمل العلاج اعلاه كعلاج خط اول في حالة المرض الشديد والمعرف بأنه حدوث</w:t>
            </w:r>
            <w:r>
              <w:rPr>
                <w:rFonts w:ascii="Arial" w:hAnsi="Arial" w:cs="Arial"/>
                <w:color w:val="FF0000"/>
                <w:sz w:val="16"/>
                <w:szCs w:val="16"/>
              </w:rPr>
              <w:t xml:space="preserve">  </w:t>
            </w:r>
            <w:r>
              <w:rPr>
                <w:rFonts w:ascii="Arial" w:hAnsi="Arial" w:cs="Arial"/>
                <w:color w:val="FF0000"/>
                <w:sz w:val="16"/>
                <w:szCs w:val="16"/>
                <w:rtl/>
              </w:rPr>
              <w:t>اعاقة مهمة ومبكرة مع حدوث اكثر من نوبة شديدة واحدة او ظهور اكثر من أفة دماغية في</w:t>
            </w:r>
            <w:r>
              <w:rPr>
                <w:rFonts w:ascii="Arial" w:hAnsi="Arial" w:cs="Arial"/>
                <w:color w:val="FF0000"/>
                <w:sz w:val="16"/>
                <w:szCs w:val="16"/>
              </w:rPr>
              <w:t xml:space="preserve">  </w:t>
            </w:r>
            <w:r>
              <w:rPr>
                <w:rFonts w:ascii="Arial" w:hAnsi="Arial" w:cs="Arial"/>
                <w:color w:val="FF0000"/>
                <w:sz w:val="16"/>
                <w:szCs w:val="16"/>
                <w:rtl/>
              </w:rPr>
              <w:t>فحص الرنين عند تشخيص المرض</w:t>
            </w:r>
            <w:r>
              <w:rPr>
                <w:rFonts w:ascii="Arial" w:hAnsi="Arial" w:cs="Arial"/>
                <w:color w:val="FF0000"/>
                <w:sz w:val="16"/>
                <w:szCs w:val="16"/>
              </w:rPr>
              <w:t xml:space="preserve">                  </w:t>
            </w:r>
            <w:r>
              <w:rPr>
                <w:rFonts w:ascii="Arial" w:hAnsi="Arial" w:cs="Arial"/>
                <w:color w:val="FF0000"/>
                <w:sz w:val="16"/>
                <w:szCs w:val="16"/>
              </w:rPr>
              <w:br/>
              <w:t xml:space="preserve">         </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sz w:val="16"/>
                <w:szCs w:val="16"/>
              </w:rPr>
            </w:pPr>
            <w:r>
              <w:rPr>
                <w:rFonts w:ascii="Arial" w:hAnsi="Arial" w:cs="Arial"/>
                <w:sz w:val="16"/>
                <w:szCs w:val="16"/>
              </w:rPr>
              <w:t>15-AF0-043</w:t>
            </w:r>
          </w:p>
        </w:tc>
        <w:tc>
          <w:tcPr>
            <w:tcW w:w="2697" w:type="dxa"/>
            <w:shd w:val="clear" w:color="auto" w:fill="BFBFBF"/>
          </w:tcPr>
          <w:p w:rsidR="0013504E" w:rsidRDefault="0013504E">
            <w:pPr>
              <w:rPr>
                <w:rFonts w:ascii="Arial" w:hAnsi="Arial" w:cs="Arial"/>
              </w:rPr>
            </w:pPr>
            <w:r>
              <w:rPr>
                <w:rFonts w:ascii="Arial" w:hAnsi="Arial" w:cs="Arial"/>
              </w:rPr>
              <w:t xml:space="preserve">Bevacizumab 100 mg ; 25mg/ml, 4 ml vial concentrate for intravenous infusion </w:t>
            </w:r>
            <w:r>
              <w:rPr>
                <w:rFonts w:ascii="Arial" w:hAnsi="Arial" w:cs="Arial"/>
              </w:rPr>
              <w:br/>
            </w:r>
            <w:r>
              <w:rPr>
                <w:rFonts w:ascii="Arial" w:hAnsi="Arial" w:cs="Arial"/>
                <w:color w:val="FF0000"/>
                <w:sz w:val="16"/>
                <w:szCs w:val="16"/>
              </w:rPr>
              <w:br/>
              <w:t xml:space="preserve"> 60% </w:t>
            </w:r>
            <w:r>
              <w:rPr>
                <w:rFonts w:ascii="Arial" w:hAnsi="Arial" w:cs="Arial"/>
                <w:color w:val="FF0000"/>
                <w:sz w:val="16"/>
                <w:szCs w:val="16"/>
                <w:rtl/>
              </w:rPr>
              <w:t>تكون نسبة</w:t>
            </w:r>
            <w:r>
              <w:rPr>
                <w:rFonts w:ascii="Arial" w:hAnsi="Arial" w:cs="Arial"/>
                <w:color w:val="FF0000"/>
                <w:sz w:val="16"/>
                <w:szCs w:val="16"/>
              </w:rPr>
              <w:t xml:space="preserve">  </w:t>
            </w:r>
            <w:r>
              <w:rPr>
                <w:rFonts w:ascii="Arial" w:hAnsi="Arial" w:cs="Arial"/>
                <w:color w:val="FF0000"/>
                <w:sz w:val="16"/>
                <w:szCs w:val="16"/>
              </w:rPr>
              <w:br/>
              <w:t xml:space="preserve">Bevacizumab 100 mg )  </w:t>
            </w:r>
            <w:r>
              <w:rPr>
                <w:rFonts w:ascii="Arial" w:hAnsi="Arial" w:cs="Arial"/>
                <w:color w:val="FF0000"/>
                <w:sz w:val="16"/>
                <w:szCs w:val="16"/>
              </w:rPr>
              <w:br/>
              <w:t xml:space="preserve"> </w:t>
            </w:r>
            <w:r>
              <w:rPr>
                <w:rFonts w:ascii="Arial" w:hAnsi="Arial" w:cs="Arial"/>
                <w:color w:val="FF0000"/>
                <w:sz w:val="16"/>
                <w:szCs w:val="16"/>
                <w:rtl/>
              </w:rPr>
              <w:t>من الاحتياج ونسبة (40</w:t>
            </w:r>
            <w:r>
              <w:rPr>
                <w:rFonts w:ascii="Arial" w:hAnsi="Arial" w:cs="Arial"/>
                <w:color w:val="FF0000"/>
                <w:sz w:val="16"/>
                <w:szCs w:val="16"/>
              </w:rPr>
              <w:t xml:space="preserve">% ) </w:t>
            </w:r>
            <w:r>
              <w:rPr>
                <w:rFonts w:ascii="Arial" w:hAnsi="Arial" w:cs="Arial"/>
                <w:color w:val="FF0000"/>
                <w:sz w:val="16"/>
                <w:szCs w:val="16"/>
                <w:rtl/>
              </w:rPr>
              <w:t>لمادتي</w:t>
            </w:r>
            <w:r>
              <w:rPr>
                <w:rFonts w:ascii="Arial" w:hAnsi="Arial" w:cs="Arial"/>
                <w:color w:val="FF0000"/>
                <w:sz w:val="16"/>
                <w:szCs w:val="16"/>
              </w:rPr>
              <w:br/>
              <w:t xml:space="preserve"> ( Ranibizumab &amp; Aflibercept ) </w:t>
            </w:r>
            <w:r>
              <w:rPr>
                <w:rFonts w:ascii="Arial" w:hAnsi="Arial" w:cs="Arial"/>
                <w:color w:val="FF0000"/>
                <w:sz w:val="16"/>
                <w:szCs w:val="16"/>
                <w:rtl/>
              </w:rPr>
              <w:t>على</w:t>
            </w:r>
            <w:r>
              <w:rPr>
                <w:rFonts w:ascii="Arial" w:hAnsi="Arial" w:cs="Arial"/>
                <w:color w:val="FF0000"/>
                <w:sz w:val="16"/>
                <w:szCs w:val="16"/>
              </w:rPr>
              <w:t xml:space="preserve">  </w:t>
            </w:r>
            <w:r>
              <w:rPr>
                <w:rFonts w:ascii="Arial" w:hAnsi="Arial" w:cs="Arial"/>
                <w:color w:val="FF0000"/>
                <w:sz w:val="16"/>
                <w:szCs w:val="16"/>
                <w:rtl/>
              </w:rPr>
              <w:t>ان تكون (30% ) للاقل سعرا</w:t>
            </w:r>
            <w:r>
              <w:rPr>
                <w:rFonts w:ascii="Arial" w:hAnsi="Arial" w:cs="Arial"/>
                <w:color w:val="FF0000"/>
                <w:sz w:val="16"/>
                <w:szCs w:val="16"/>
              </w:rPr>
              <w:t xml:space="preserve">" </w:t>
            </w:r>
            <w:r>
              <w:rPr>
                <w:rFonts w:ascii="Arial" w:hAnsi="Arial" w:cs="Arial"/>
                <w:color w:val="FF0000"/>
                <w:sz w:val="16"/>
                <w:szCs w:val="16"/>
                <w:rtl/>
              </w:rPr>
              <w:t>خلال الجرعة السنوية و (10% ) المتبقية للاعلى سعرا</w:t>
            </w:r>
            <w:r>
              <w:rPr>
                <w:rFonts w:ascii="Arial" w:hAnsi="Arial" w:cs="Arial"/>
                <w:color w:val="FF0000"/>
                <w:sz w:val="16"/>
                <w:szCs w:val="16"/>
              </w:rPr>
              <w:t xml:space="preserve">" ( </w:t>
            </w:r>
            <w:r>
              <w:rPr>
                <w:rFonts w:ascii="Arial" w:hAnsi="Arial" w:cs="Arial"/>
                <w:color w:val="FF0000"/>
                <w:sz w:val="16"/>
                <w:szCs w:val="16"/>
                <w:rtl/>
              </w:rPr>
              <w:t xml:space="preserve">خلال الجرعة السنوية </w:t>
            </w:r>
            <w:r>
              <w:rPr>
                <w:rFonts w:ascii="Arial" w:hAnsi="Arial" w:cs="Arial"/>
                <w:color w:val="FF0000"/>
                <w:sz w:val="16"/>
                <w:szCs w:val="16"/>
              </w:rPr>
              <w:t xml:space="preserve">)  </w:t>
            </w:r>
            <w:r>
              <w:rPr>
                <w:rFonts w:ascii="Arial" w:hAnsi="Arial" w:cs="Arial"/>
                <w:color w:val="FF0000"/>
                <w:sz w:val="16"/>
                <w:szCs w:val="16"/>
                <w:rtl/>
              </w:rPr>
              <w:t>ويحصر استخدامها لامراض شبكية العيون وفق البروتوكول العلاجي المقر سابقا</w:t>
            </w:r>
            <w:r>
              <w:rPr>
                <w:rFonts w:ascii="Arial" w:hAnsi="Arial" w:cs="Arial"/>
                <w:color w:val="FF0000"/>
                <w:sz w:val="16"/>
                <w:szCs w:val="16"/>
              </w:rPr>
              <w:t>" .</w:t>
            </w:r>
            <w:r>
              <w:rPr>
                <w:rFonts w:ascii="Arial" w:hAnsi="Arial" w:cs="Arial"/>
                <w:color w:val="FF0000"/>
                <w:sz w:val="16"/>
                <w:szCs w:val="16"/>
              </w:rPr>
              <w:br/>
            </w:r>
            <w:r>
              <w:rPr>
                <w:rFonts w:ascii="Arial" w:hAnsi="Arial" w:cs="Arial"/>
                <w:color w:val="FF0000"/>
                <w:sz w:val="16"/>
                <w:szCs w:val="16"/>
                <w:rtl/>
              </w:rPr>
              <w:t>ج\1088</w:t>
            </w:r>
            <w:r>
              <w:rPr>
                <w:rFonts w:ascii="Arial" w:hAnsi="Arial" w:cs="Arial"/>
                <w:color w:val="FF0000"/>
                <w:sz w:val="16"/>
                <w:szCs w:val="16"/>
              </w:rPr>
              <w:t xml:space="preserve">   1120</w:t>
            </w:r>
            <w:r>
              <w:rPr>
                <w:rFonts w:ascii="Arial" w:hAnsi="Arial" w:cs="Arial"/>
                <w:color w:val="FF0000"/>
                <w:sz w:val="16"/>
                <w:szCs w:val="16"/>
              </w:rPr>
              <w:br/>
            </w:r>
            <w:r>
              <w:rPr>
                <w:rFonts w:ascii="Arial" w:hAnsi="Arial" w:cs="Arial"/>
                <w:color w:val="FF0000"/>
                <w:sz w:val="16"/>
                <w:szCs w:val="16"/>
              </w:rPr>
              <w:lastRenderedPageBreak/>
              <w:t xml:space="preserve">      </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color w:val="7030A0"/>
                <w:sz w:val="16"/>
                <w:szCs w:val="16"/>
              </w:rPr>
            </w:pPr>
            <w:r>
              <w:rPr>
                <w:rFonts w:ascii="Arial" w:hAnsi="Arial" w:cs="Arial"/>
                <w:color w:val="7030A0"/>
                <w:sz w:val="16"/>
                <w:szCs w:val="16"/>
              </w:rPr>
              <w:t>06-AA0-002</w:t>
            </w:r>
          </w:p>
        </w:tc>
        <w:tc>
          <w:tcPr>
            <w:tcW w:w="2697" w:type="dxa"/>
            <w:shd w:val="clear" w:color="auto" w:fill="BFBFBF"/>
          </w:tcPr>
          <w:p w:rsidR="0013504E" w:rsidRDefault="0013504E">
            <w:pPr>
              <w:rPr>
                <w:rFonts w:ascii="Arial" w:hAnsi="Arial" w:cs="Arial"/>
                <w:color w:val="7030A0"/>
              </w:rPr>
            </w:pPr>
            <w:r>
              <w:rPr>
                <w:rFonts w:ascii="Arial" w:hAnsi="Arial" w:cs="Arial"/>
                <w:color w:val="7030A0"/>
              </w:rPr>
              <w:t xml:space="preserve">insulin Human  (soluble,regular) (rDNA) 100 IU\ml  (eq. 3.5mg) 10mlvial SC. injection, IV infusion, IM injection.    </w:t>
            </w:r>
            <w:r>
              <w:rPr>
                <w:rFonts w:ascii="Arial" w:hAnsi="Arial" w:cs="Arial"/>
                <w:color w:val="7030A0"/>
                <w:rtl/>
              </w:rPr>
              <w:t>حسب الحاجة- يتم صرفه ضمن ادوية الامراض المزمنة في العيادات الشعبية و المراكز التخصصية و عيادات السكري في</w:t>
            </w:r>
            <w:r>
              <w:rPr>
                <w:rFonts w:ascii="Arial" w:hAnsi="Arial" w:cs="Arial"/>
                <w:color w:val="7030A0"/>
              </w:rPr>
              <w:t xml:space="preserve">  </w:t>
            </w:r>
            <w:r>
              <w:rPr>
                <w:rFonts w:ascii="Arial" w:hAnsi="Arial" w:cs="Arial"/>
                <w:color w:val="7030A0"/>
                <w:rtl/>
              </w:rPr>
              <w:t>المستشفيات العامة</w:t>
            </w:r>
            <w:r>
              <w:rPr>
                <w:rFonts w:ascii="Arial" w:hAnsi="Arial" w:cs="Arial"/>
                <w:color w:val="7030A0"/>
              </w:rPr>
              <w:t xml:space="preserve">. </w:t>
            </w:r>
            <w:r>
              <w:rPr>
                <w:rFonts w:ascii="Arial" w:hAnsi="Arial" w:cs="Arial"/>
                <w:color w:val="7030A0"/>
              </w:rPr>
              <w:br/>
              <w:t>(</w:t>
            </w:r>
            <w:r>
              <w:rPr>
                <w:rFonts w:ascii="Arial" w:hAnsi="Arial" w:cs="Arial"/>
                <w:color w:val="7030A0"/>
                <w:rtl/>
              </w:rPr>
              <w:t>على الشركات المنتجة للانسولين بالوفاء بالتزاماتها التي تعهدت بها للوزارة</w:t>
            </w:r>
            <w:r>
              <w:rPr>
                <w:rFonts w:ascii="Arial" w:hAnsi="Arial" w:cs="Arial"/>
                <w:color w:val="7030A0"/>
              </w:rPr>
              <w:t xml:space="preserve">)  </w:t>
            </w:r>
            <w:r>
              <w:rPr>
                <w:rFonts w:ascii="Arial" w:hAnsi="Arial" w:cs="Arial"/>
                <w:color w:val="7030A0"/>
                <w:rtl/>
              </w:rPr>
              <w:t>بروتوكول (875</w:t>
            </w:r>
            <w:r>
              <w:rPr>
                <w:rFonts w:ascii="Arial" w:hAnsi="Arial" w:cs="Arial"/>
                <w:color w:val="7030A0"/>
              </w:rPr>
              <w:t xml:space="preserve"> )</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bookmarkStart w:id="29" w:name="_GoBack"/>
      <w:bookmarkEnd w:id="29"/>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3D2CF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CF7" w:rsidRDefault="003D2CF7" w:rsidP="00400881">
      <w:pPr>
        <w:spacing w:after="0" w:line="240" w:lineRule="auto"/>
      </w:pPr>
      <w:r>
        <w:separator/>
      </w:r>
    </w:p>
  </w:endnote>
  <w:endnote w:type="continuationSeparator" w:id="0">
    <w:p w:rsidR="003D2CF7" w:rsidRDefault="003D2CF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10DF1">
          <w:rPr>
            <w:noProof/>
            <w:sz w:val="24"/>
            <w:szCs w:val="24"/>
          </w:rPr>
          <w:t>60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CF7" w:rsidRDefault="003D2CF7" w:rsidP="00400881">
      <w:pPr>
        <w:spacing w:after="0" w:line="240" w:lineRule="auto"/>
      </w:pPr>
      <w:r>
        <w:separator/>
      </w:r>
    </w:p>
  </w:footnote>
  <w:footnote w:type="continuationSeparator" w:id="0">
    <w:p w:rsidR="003D2CF7" w:rsidRDefault="003D2CF7"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0DF1"/>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68F5"/>
    <w:rsid w:val="000D7522"/>
    <w:rsid w:val="000E0279"/>
    <w:rsid w:val="000E48A2"/>
    <w:rsid w:val="000E4931"/>
    <w:rsid w:val="00100545"/>
    <w:rsid w:val="00101766"/>
    <w:rsid w:val="00105A25"/>
    <w:rsid w:val="00111594"/>
    <w:rsid w:val="00120DE8"/>
    <w:rsid w:val="00126EDB"/>
    <w:rsid w:val="00130568"/>
    <w:rsid w:val="001319A5"/>
    <w:rsid w:val="0013504E"/>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178"/>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9E4"/>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2CF7"/>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76966"/>
    <w:rsid w:val="0058354E"/>
    <w:rsid w:val="0058642C"/>
    <w:rsid w:val="00587585"/>
    <w:rsid w:val="00594D13"/>
    <w:rsid w:val="005A09DD"/>
    <w:rsid w:val="005A1486"/>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67FB9"/>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20A1"/>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2D21"/>
    <w:rsid w:val="00936A27"/>
    <w:rsid w:val="00937789"/>
    <w:rsid w:val="00937D00"/>
    <w:rsid w:val="00942274"/>
    <w:rsid w:val="00944496"/>
    <w:rsid w:val="0094552D"/>
    <w:rsid w:val="0095418C"/>
    <w:rsid w:val="00954667"/>
    <w:rsid w:val="00955BC2"/>
    <w:rsid w:val="00964CB5"/>
    <w:rsid w:val="00964DE7"/>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48BF"/>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4B73"/>
    <w:rsid w:val="00B05102"/>
    <w:rsid w:val="00B055AF"/>
    <w:rsid w:val="00B06BF8"/>
    <w:rsid w:val="00B07B99"/>
    <w:rsid w:val="00B12870"/>
    <w:rsid w:val="00B14C88"/>
    <w:rsid w:val="00B17901"/>
    <w:rsid w:val="00B20522"/>
    <w:rsid w:val="00B23056"/>
    <w:rsid w:val="00B31CB4"/>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04E3"/>
    <w:rsid w:val="00BF68F4"/>
    <w:rsid w:val="00C0233C"/>
    <w:rsid w:val="00C13BDA"/>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4DD1"/>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0BB1"/>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2DAB"/>
    <w:rsid w:val="00DE30BE"/>
    <w:rsid w:val="00DF6444"/>
    <w:rsid w:val="00DF68FB"/>
    <w:rsid w:val="00E00D5D"/>
    <w:rsid w:val="00E0217E"/>
    <w:rsid w:val="00E0601A"/>
    <w:rsid w:val="00E10844"/>
    <w:rsid w:val="00E11A43"/>
    <w:rsid w:val="00E13F84"/>
    <w:rsid w:val="00E166B2"/>
    <w:rsid w:val="00E16C3B"/>
    <w:rsid w:val="00E2160F"/>
    <w:rsid w:val="00E217A2"/>
    <w:rsid w:val="00E250CB"/>
    <w:rsid w:val="00E269F0"/>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56625"/>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13282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69446-966E-496D-BA01-90CF78F93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117</Pages>
  <Words>30245</Words>
  <Characters>172401</Characters>
  <Application>Microsoft Office Word</Application>
  <DocSecurity>0</DocSecurity>
  <Lines>1436</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82</cp:revision>
  <cp:lastPrinted>2023-12-27T17:50:00Z</cp:lastPrinted>
  <dcterms:created xsi:type="dcterms:W3CDTF">2023-10-16T10:47:00Z</dcterms:created>
  <dcterms:modified xsi:type="dcterms:W3CDTF">2023-12-27T18:36:00Z</dcterms:modified>
</cp:coreProperties>
</file>