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0554EA" w:rsidP="00B367A8">
            <w:pPr>
              <w:bidi/>
              <w:jc w:val="both"/>
              <w:rPr>
                <w:sz w:val="32"/>
                <w:szCs w:val="32"/>
              </w:rPr>
            </w:pPr>
            <w:r>
              <w:rPr>
                <w:rFonts w:hint="cs"/>
                <w:b/>
                <w:bCs/>
                <w:sz w:val="32"/>
                <w:szCs w:val="32"/>
                <w:rtl/>
              </w:rPr>
              <w:t>ذذ</w:t>
            </w:r>
            <w:bookmarkStart w:id="0" w:name="_GoBack"/>
            <w:bookmarkEnd w:id="0"/>
            <w:r w:rsidR="00B367A8"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Pr="007F6356" w:rsidRDefault="00B367A8" w:rsidP="00203A8E">
            <w:pPr>
              <w:bidi/>
              <w:jc w:val="both"/>
              <w:rPr>
                <w:sz w:val="32"/>
                <w:szCs w:val="32"/>
                <w:highlight w:val="yellow"/>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وطنية </w:t>
            </w:r>
            <w:r w:rsidR="00C617F6">
              <w:rPr>
                <w:sz w:val="32"/>
                <w:szCs w:val="32"/>
                <w:highlight w:val="yellow"/>
                <w:lang w:bidi="ar-IQ"/>
              </w:rPr>
              <w:t xml:space="preserve">  </w:t>
            </w:r>
            <w:r w:rsidR="00203A8E">
              <w:rPr>
                <w:sz w:val="32"/>
                <w:szCs w:val="32"/>
                <w:highlight w:val="yellow"/>
                <w:lang w:bidi="ar-IQ"/>
              </w:rPr>
              <w:t>1</w:t>
            </w:r>
            <w:r w:rsidR="00285C21" w:rsidRPr="000744B5">
              <w:rPr>
                <w:sz w:val="32"/>
                <w:szCs w:val="32"/>
                <w:highlight w:val="yellow"/>
                <w:lang w:bidi="ar-IQ"/>
              </w:rPr>
              <w:t>\202</w:t>
            </w:r>
            <w:r w:rsidR="000744B5" w:rsidRPr="000744B5">
              <w:rPr>
                <w:sz w:val="32"/>
                <w:szCs w:val="32"/>
                <w:highlight w:val="yellow"/>
                <w:lang w:bidi="ar-IQ"/>
              </w:rPr>
              <w:t>4</w:t>
            </w:r>
            <w:r w:rsidR="00203A8E">
              <w:rPr>
                <w:sz w:val="32"/>
                <w:szCs w:val="32"/>
                <w:highlight w:val="yellow"/>
                <w:lang w:bidi="ar-IQ"/>
              </w:rPr>
              <w:t>CA</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203A8E">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203A8E">
              <w:rPr>
                <w:rFonts w:asciiTheme="minorBidi" w:hAnsiTheme="minorBidi" w:hint="cs"/>
                <w:color w:val="000000"/>
                <w:sz w:val="32"/>
                <w:szCs w:val="32"/>
                <w:highlight w:val="yellow"/>
                <w:rtl/>
                <w:lang w:bidi="ar-IQ"/>
              </w:rPr>
              <w:t>27</w:t>
            </w:r>
            <w:r w:rsidR="00C42FB5" w:rsidRPr="000744B5">
              <w:rPr>
                <w:rFonts w:asciiTheme="minorBidi" w:hAnsiTheme="minorBidi"/>
                <w:color w:val="000000"/>
                <w:sz w:val="32"/>
                <w:szCs w:val="32"/>
                <w:highlight w:val="yellow"/>
                <w:lang w:bidi="ar-LB"/>
              </w:rPr>
              <w:t>/</w:t>
            </w:r>
            <w:r w:rsidR="000744B5">
              <w:rPr>
                <w:rFonts w:asciiTheme="minorBidi" w:hAnsiTheme="minorBidi" w:hint="cs"/>
                <w:color w:val="000000"/>
                <w:sz w:val="32"/>
                <w:szCs w:val="32"/>
                <w:highlight w:val="yellow"/>
                <w:rtl/>
                <w:lang w:bidi="ar-LB"/>
              </w:rPr>
              <w:t xml:space="preserve"> </w:t>
            </w:r>
            <w:r w:rsidR="00203A8E">
              <w:rPr>
                <w:rFonts w:asciiTheme="minorBidi" w:hAnsiTheme="minorBidi" w:hint="cs"/>
                <w:color w:val="000000"/>
                <w:sz w:val="32"/>
                <w:szCs w:val="32"/>
                <w:highlight w:val="yellow"/>
                <w:rtl/>
                <w:lang w:bidi="ar-LB"/>
              </w:rPr>
              <w:t>3</w:t>
            </w:r>
            <w:r w:rsidRPr="000744B5">
              <w:rPr>
                <w:rFonts w:asciiTheme="minorBidi" w:hAnsiTheme="minorBidi"/>
                <w:color w:val="000000"/>
                <w:sz w:val="32"/>
                <w:szCs w:val="32"/>
                <w:highlight w:val="yellow"/>
                <w:rtl/>
                <w:lang w:bidi="ar-LB"/>
              </w:rPr>
              <w:t>/202</w:t>
            </w:r>
            <w:r w:rsidR="004C0A56">
              <w:rPr>
                <w:rFonts w:asciiTheme="minorBidi" w:hAnsiTheme="minorBidi" w:hint="cs"/>
                <w:color w:val="000000"/>
                <w:sz w:val="32"/>
                <w:szCs w:val="32"/>
                <w:rtl/>
                <w:lang w:bidi="ar-IQ"/>
              </w:rPr>
              <w:t>4</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203A8E">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203A8E">
              <w:rPr>
                <w:rFonts w:ascii="Calibri" w:hAnsi="Calibri" w:cs="Arial"/>
                <w:bCs/>
                <w:sz w:val="36"/>
                <w:szCs w:val="36"/>
                <w:lang w:bidi="ar-IQ"/>
              </w:rPr>
              <w:t>1</w:t>
            </w:r>
            <w:r w:rsidR="00285C21">
              <w:rPr>
                <w:sz w:val="32"/>
                <w:szCs w:val="32"/>
                <w:lang w:bidi="ar-IQ"/>
              </w:rPr>
              <w:t>\202</w:t>
            </w:r>
            <w:r w:rsidR="000744B5">
              <w:rPr>
                <w:sz w:val="32"/>
                <w:szCs w:val="32"/>
                <w:lang w:bidi="ar-IQ"/>
              </w:rPr>
              <w:t>4</w:t>
            </w:r>
            <w:r w:rsidR="00203A8E">
              <w:rPr>
                <w:sz w:val="32"/>
                <w:szCs w:val="32"/>
                <w:lang w:bidi="ar-IQ"/>
              </w:rPr>
              <w:t>CA</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281AA3" w:rsidRDefault="00B367A8" w:rsidP="00203A8E">
            <w:pPr>
              <w:pStyle w:val="Header"/>
              <w:numPr>
                <w:ilvl w:val="0"/>
                <w:numId w:val="1"/>
              </w:numPr>
              <w:bidi/>
              <w:jc w:val="both"/>
              <w:rPr>
                <w:sz w:val="24"/>
                <w:szCs w:val="24"/>
              </w:rPr>
            </w:pPr>
            <w:r w:rsidRPr="00212FFB">
              <w:rPr>
                <w:rFonts w:hint="cs"/>
                <w:sz w:val="24"/>
                <w:szCs w:val="24"/>
                <w:rtl/>
              </w:rPr>
              <w:t xml:space="preserve">تأريخ اعلان المناقصة يوم </w:t>
            </w:r>
            <w:r w:rsidR="00203A8E">
              <w:rPr>
                <w:rFonts w:hint="cs"/>
                <w:sz w:val="24"/>
                <w:szCs w:val="24"/>
                <w:rtl/>
                <w:lang w:bidi="ar-IQ"/>
              </w:rPr>
              <w:t>27</w:t>
            </w:r>
            <w:r w:rsidRPr="000744B5">
              <w:rPr>
                <w:rFonts w:hint="cs"/>
                <w:sz w:val="24"/>
                <w:szCs w:val="24"/>
                <w:highlight w:val="yellow"/>
                <w:rtl/>
              </w:rPr>
              <w:t xml:space="preserve">/ </w:t>
            </w:r>
            <w:r w:rsidR="00203A8E">
              <w:rPr>
                <w:rFonts w:hint="cs"/>
                <w:sz w:val="24"/>
                <w:szCs w:val="24"/>
                <w:highlight w:val="yellow"/>
                <w:rtl/>
              </w:rPr>
              <w:t>3</w:t>
            </w:r>
            <w:r w:rsidR="000744B5">
              <w:rPr>
                <w:rFonts w:hint="cs"/>
                <w:sz w:val="24"/>
                <w:szCs w:val="24"/>
                <w:highlight w:val="yellow"/>
                <w:rtl/>
              </w:rPr>
              <w:t xml:space="preserve"> </w:t>
            </w:r>
            <w:r w:rsidRPr="000744B5">
              <w:rPr>
                <w:rFonts w:hint="cs"/>
                <w:sz w:val="24"/>
                <w:szCs w:val="24"/>
                <w:highlight w:val="yellow"/>
                <w:rtl/>
              </w:rPr>
              <w:t>/</w:t>
            </w:r>
            <w:r w:rsidR="00A92527">
              <w:rPr>
                <w:rFonts w:hint="cs"/>
                <w:sz w:val="24"/>
                <w:szCs w:val="24"/>
                <w:highlight w:val="yellow"/>
                <w:rtl/>
              </w:rPr>
              <w:t xml:space="preserve">4 </w:t>
            </w:r>
            <w:r w:rsidRPr="000744B5">
              <w:rPr>
                <w:rFonts w:hint="cs"/>
                <w:sz w:val="24"/>
                <w:szCs w:val="24"/>
                <w:highlight w:val="yellow"/>
                <w:rtl/>
              </w:rPr>
              <w:t>202</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F9299F">
              <w:rPr>
                <w:rFonts w:hint="cs"/>
                <w:sz w:val="24"/>
                <w:szCs w:val="24"/>
                <w:rtl/>
                <w:lang w:bidi="ar-IQ"/>
              </w:rPr>
              <w:t>4</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203A8E">
              <w:rPr>
                <w:rFonts w:hint="cs"/>
                <w:color w:val="000000"/>
                <w:spacing w:val="-2"/>
                <w:sz w:val="24"/>
                <w:szCs w:val="24"/>
                <w:highlight w:val="yellow"/>
                <w:rtl/>
                <w:lang w:bidi="ar-IQ"/>
              </w:rPr>
              <w:t>9</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0744B5">
              <w:rPr>
                <w:rFonts w:hint="cs"/>
                <w:color w:val="000000"/>
                <w:spacing w:val="-2"/>
                <w:sz w:val="24"/>
                <w:szCs w:val="24"/>
                <w:highlight w:val="yellow"/>
                <w:rtl/>
              </w:rPr>
              <w:t xml:space="preserve">  </w:t>
            </w:r>
            <w:r w:rsidR="00203A8E">
              <w:rPr>
                <w:rFonts w:hint="cs"/>
                <w:color w:val="000000"/>
                <w:spacing w:val="-2"/>
                <w:sz w:val="24"/>
                <w:szCs w:val="24"/>
                <w:highlight w:val="yellow"/>
                <w:rtl/>
              </w:rPr>
              <w:t>4</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D6386B">
              <w:rPr>
                <w:rFonts w:hint="cs"/>
                <w:color w:val="000000"/>
                <w:spacing w:val="-2"/>
                <w:sz w:val="24"/>
                <w:szCs w:val="24"/>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8680" w:type="dxa"/>
        <w:tblInd w:w="93" w:type="dxa"/>
        <w:tblLook w:val="04A0" w:firstRow="1" w:lastRow="0" w:firstColumn="1" w:lastColumn="0" w:noHBand="0" w:noVBand="1"/>
      </w:tblPr>
      <w:tblGrid>
        <w:gridCol w:w="474"/>
        <w:gridCol w:w="1220"/>
        <w:gridCol w:w="2600"/>
        <w:gridCol w:w="1825"/>
        <w:gridCol w:w="1240"/>
        <w:gridCol w:w="641"/>
        <w:gridCol w:w="680"/>
      </w:tblGrid>
      <w:tr w:rsidR="00D35514" w:rsidRPr="00D35514" w:rsidTr="00D35514">
        <w:trPr>
          <w:trHeight w:val="558"/>
        </w:trPr>
        <w:tc>
          <w:tcPr>
            <w:tcW w:w="8680" w:type="dxa"/>
            <w:gridSpan w:val="7"/>
            <w:tcBorders>
              <w:top w:val="nil"/>
              <w:left w:val="nil"/>
              <w:bottom w:val="single" w:sz="4" w:space="0" w:color="auto"/>
              <w:right w:val="nil"/>
            </w:tcBorders>
            <w:shd w:val="clear" w:color="auto" w:fill="auto"/>
            <w:noWrap/>
            <w:vAlign w:val="bottom"/>
            <w:hideMark/>
          </w:tcPr>
          <w:p w:rsidR="00D35514" w:rsidRPr="00D35514" w:rsidRDefault="00D35514" w:rsidP="00D35514">
            <w:pPr>
              <w:spacing w:after="0" w:line="240" w:lineRule="auto"/>
              <w:rPr>
                <w:rFonts w:ascii="Calibri" w:eastAsia="Times New Roman" w:hAnsi="Calibri" w:cs="Calibri"/>
                <w:color w:val="000000"/>
              </w:rPr>
            </w:pPr>
            <w:r w:rsidRPr="00D35514">
              <w:rPr>
                <w:rFonts w:ascii="Calibri" w:eastAsia="Times New Roman" w:hAnsi="Calibri" w:cs="Calibri"/>
                <w:color w:val="000000"/>
              </w:rPr>
              <w:lastRenderedPageBreak/>
              <w:t xml:space="preserve">                                                                                </w:t>
            </w:r>
            <w:bookmarkStart w:id="1" w:name="RANGE!A1:G3"/>
            <w:r w:rsidRPr="00D35514">
              <w:rPr>
                <w:rFonts w:ascii="Calibri" w:eastAsia="Times New Roman" w:hAnsi="Calibri" w:cs="Calibri"/>
                <w:color w:val="000000"/>
              </w:rPr>
              <w:t xml:space="preserve">1-2024CA </w:t>
            </w:r>
            <w:r w:rsidRPr="00D35514">
              <w:rPr>
                <w:rFonts w:ascii="Calibri" w:eastAsia="Times New Roman" w:hAnsi="Calibri" w:cs="Calibri"/>
                <w:color w:val="000000"/>
                <w:rtl/>
              </w:rPr>
              <w:t>مصانع وطني</w:t>
            </w:r>
            <w:r w:rsidRPr="00D35514">
              <w:rPr>
                <w:rFonts w:ascii="Calibri" w:eastAsia="Times New Roman" w:hAnsi="Calibri" w:cs="Calibri"/>
                <w:color w:val="000000"/>
              </w:rPr>
              <w:t xml:space="preserve"> </w:t>
            </w:r>
            <w:bookmarkEnd w:id="1"/>
          </w:p>
        </w:tc>
      </w:tr>
      <w:tr w:rsidR="00D35514" w:rsidRPr="00D35514" w:rsidTr="00D35514">
        <w:trPr>
          <w:trHeight w:val="1020"/>
        </w:trPr>
        <w:tc>
          <w:tcPr>
            <w:tcW w:w="288" w:type="dxa"/>
            <w:tcBorders>
              <w:top w:val="nil"/>
              <w:left w:val="single" w:sz="4" w:space="0" w:color="auto"/>
              <w:bottom w:val="nil"/>
              <w:right w:val="single" w:sz="4" w:space="0" w:color="auto"/>
            </w:tcBorders>
            <w:shd w:val="clear" w:color="000000" w:fill="DDD9C4"/>
            <w:hideMark/>
          </w:tcPr>
          <w:p w:rsidR="00D35514" w:rsidRPr="00D35514" w:rsidRDefault="00D35514" w:rsidP="00D35514">
            <w:pPr>
              <w:spacing w:after="0" w:line="240" w:lineRule="auto"/>
              <w:jc w:val="center"/>
              <w:rPr>
                <w:rFonts w:ascii="Calibri" w:eastAsia="Times New Roman" w:hAnsi="Calibri" w:cs="Calibri"/>
                <w:b/>
                <w:bCs/>
                <w:color w:val="000000"/>
                <w:sz w:val="24"/>
                <w:szCs w:val="24"/>
              </w:rPr>
            </w:pPr>
            <w:r w:rsidRPr="00D35514">
              <w:rPr>
                <w:rFonts w:ascii="Calibri" w:eastAsia="Times New Roman" w:hAnsi="Calibri" w:cs="Calibri"/>
                <w:b/>
                <w:bCs/>
                <w:color w:val="000000"/>
                <w:sz w:val="24"/>
                <w:szCs w:val="24"/>
              </w:rPr>
              <w:t>no</w:t>
            </w:r>
          </w:p>
        </w:tc>
        <w:tc>
          <w:tcPr>
            <w:tcW w:w="1220" w:type="dxa"/>
            <w:tcBorders>
              <w:top w:val="nil"/>
              <w:left w:val="nil"/>
              <w:bottom w:val="nil"/>
              <w:right w:val="single" w:sz="4" w:space="0" w:color="auto"/>
            </w:tcBorders>
            <w:shd w:val="clear" w:color="000000" w:fill="DDD9C4"/>
            <w:hideMark/>
          </w:tcPr>
          <w:p w:rsidR="00D35514" w:rsidRPr="00D35514" w:rsidRDefault="00D35514" w:rsidP="00D35514">
            <w:pPr>
              <w:spacing w:after="0" w:line="240" w:lineRule="auto"/>
              <w:jc w:val="center"/>
              <w:rPr>
                <w:rFonts w:ascii="Calibri" w:eastAsia="Times New Roman" w:hAnsi="Calibri" w:cs="Calibri"/>
                <w:b/>
                <w:bCs/>
                <w:color w:val="000000"/>
              </w:rPr>
            </w:pPr>
            <w:r w:rsidRPr="00D35514">
              <w:rPr>
                <w:rFonts w:ascii="Calibri" w:eastAsia="Times New Roman" w:hAnsi="Calibri" w:cs="Calibri"/>
                <w:b/>
                <w:bCs/>
                <w:color w:val="000000"/>
              </w:rPr>
              <w:t>National code</w:t>
            </w:r>
          </w:p>
        </w:tc>
        <w:tc>
          <w:tcPr>
            <w:tcW w:w="2600" w:type="dxa"/>
            <w:tcBorders>
              <w:top w:val="nil"/>
              <w:left w:val="nil"/>
              <w:bottom w:val="nil"/>
              <w:right w:val="single" w:sz="4" w:space="0" w:color="auto"/>
            </w:tcBorders>
            <w:shd w:val="clear" w:color="000000" w:fill="DDD9C4"/>
            <w:hideMark/>
          </w:tcPr>
          <w:p w:rsidR="00D35514" w:rsidRPr="00D35514" w:rsidRDefault="00D35514" w:rsidP="00D35514">
            <w:pPr>
              <w:spacing w:after="0" w:line="240" w:lineRule="auto"/>
              <w:jc w:val="center"/>
              <w:rPr>
                <w:rFonts w:ascii="Calibri" w:eastAsia="Times New Roman" w:hAnsi="Calibri" w:cs="Calibri"/>
                <w:b/>
                <w:bCs/>
                <w:color w:val="000000"/>
              </w:rPr>
            </w:pPr>
            <w:r w:rsidRPr="00D35514">
              <w:rPr>
                <w:rFonts w:ascii="Calibri" w:eastAsia="Times New Roman" w:hAnsi="Calibri" w:cs="Calibri"/>
                <w:b/>
                <w:bCs/>
                <w:color w:val="000000"/>
              </w:rPr>
              <w:t>Generic name</w:t>
            </w:r>
          </w:p>
        </w:tc>
        <w:tc>
          <w:tcPr>
            <w:tcW w:w="2032" w:type="dxa"/>
            <w:tcBorders>
              <w:top w:val="nil"/>
              <w:left w:val="nil"/>
              <w:bottom w:val="nil"/>
              <w:right w:val="single" w:sz="4" w:space="0" w:color="auto"/>
            </w:tcBorders>
            <w:shd w:val="clear" w:color="000000" w:fill="DDD9C4"/>
            <w:hideMark/>
          </w:tcPr>
          <w:p w:rsidR="00D35514" w:rsidRPr="00D35514" w:rsidRDefault="00D35514" w:rsidP="00D35514">
            <w:pPr>
              <w:spacing w:after="0" w:line="240" w:lineRule="auto"/>
              <w:jc w:val="center"/>
              <w:rPr>
                <w:rFonts w:ascii="Calibri" w:eastAsia="Times New Roman" w:hAnsi="Calibri" w:cs="Calibri"/>
                <w:b/>
                <w:bCs/>
                <w:color w:val="000000"/>
              </w:rPr>
            </w:pPr>
            <w:r w:rsidRPr="00D35514">
              <w:rPr>
                <w:rFonts w:ascii="Calibri" w:eastAsia="Times New Roman" w:hAnsi="Calibri" w:cs="Calibri"/>
                <w:b/>
                <w:bCs/>
                <w:color w:val="000000"/>
              </w:rPr>
              <w:t>Note need</w:t>
            </w:r>
          </w:p>
        </w:tc>
        <w:tc>
          <w:tcPr>
            <w:tcW w:w="1240" w:type="dxa"/>
            <w:tcBorders>
              <w:top w:val="nil"/>
              <w:left w:val="nil"/>
              <w:bottom w:val="nil"/>
              <w:right w:val="single" w:sz="4" w:space="0" w:color="auto"/>
            </w:tcBorders>
            <w:shd w:val="clear" w:color="000000" w:fill="DDD9C4"/>
            <w:hideMark/>
          </w:tcPr>
          <w:p w:rsidR="00D35514" w:rsidRPr="00D35514" w:rsidRDefault="00D35514" w:rsidP="00D35514">
            <w:pPr>
              <w:spacing w:after="0" w:line="240" w:lineRule="auto"/>
              <w:jc w:val="center"/>
              <w:rPr>
                <w:rFonts w:ascii="Calibri" w:eastAsia="Times New Roman" w:hAnsi="Calibri" w:cs="Calibri"/>
                <w:b/>
                <w:bCs/>
                <w:color w:val="000000"/>
              </w:rPr>
            </w:pPr>
            <w:r w:rsidRPr="00D35514">
              <w:rPr>
                <w:rFonts w:ascii="Calibri" w:eastAsia="Times New Roman" w:hAnsi="Calibri" w:cs="Calibri"/>
                <w:b/>
                <w:bCs/>
                <w:color w:val="000000"/>
              </w:rPr>
              <w:t>Total 2025</w:t>
            </w:r>
          </w:p>
        </w:tc>
        <w:tc>
          <w:tcPr>
            <w:tcW w:w="620" w:type="dxa"/>
            <w:tcBorders>
              <w:top w:val="nil"/>
              <w:left w:val="nil"/>
              <w:bottom w:val="nil"/>
              <w:right w:val="single" w:sz="4" w:space="0" w:color="auto"/>
            </w:tcBorders>
            <w:shd w:val="clear" w:color="000000" w:fill="DDD9C4"/>
            <w:hideMark/>
          </w:tcPr>
          <w:p w:rsidR="00D35514" w:rsidRPr="00D35514" w:rsidRDefault="00D35514" w:rsidP="00D35514">
            <w:pPr>
              <w:spacing w:after="0" w:line="240" w:lineRule="auto"/>
              <w:jc w:val="center"/>
              <w:rPr>
                <w:rFonts w:ascii="Calibri" w:eastAsia="Times New Roman" w:hAnsi="Calibri" w:cs="Calibri"/>
                <w:b/>
                <w:bCs/>
                <w:color w:val="000000"/>
              </w:rPr>
            </w:pPr>
            <w:r w:rsidRPr="00D35514">
              <w:rPr>
                <w:rFonts w:ascii="Calibri" w:eastAsia="Times New Roman" w:hAnsi="Calibri" w:cs="Calibri"/>
                <w:b/>
                <w:bCs/>
                <w:color w:val="000000"/>
              </w:rPr>
              <w:t>pack</w:t>
            </w:r>
          </w:p>
        </w:tc>
        <w:tc>
          <w:tcPr>
            <w:tcW w:w="680" w:type="dxa"/>
            <w:tcBorders>
              <w:top w:val="nil"/>
              <w:left w:val="nil"/>
              <w:bottom w:val="nil"/>
              <w:right w:val="single" w:sz="4" w:space="0" w:color="auto"/>
            </w:tcBorders>
            <w:shd w:val="clear" w:color="000000" w:fill="DDD9C4"/>
            <w:hideMark/>
          </w:tcPr>
          <w:p w:rsidR="00D35514" w:rsidRPr="00D35514" w:rsidRDefault="00D35514" w:rsidP="00D35514">
            <w:pPr>
              <w:bidi/>
              <w:spacing w:after="0" w:line="240" w:lineRule="auto"/>
              <w:jc w:val="center"/>
              <w:rPr>
                <w:rFonts w:ascii="Calibri" w:eastAsia="Times New Roman" w:hAnsi="Calibri" w:cs="Calibri"/>
                <w:b/>
                <w:bCs/>
                <w:color w:val="000000"/>
              </w:rPr>
            </w:pPr>
            <w:r w:rsidRPr="00D35514">
              <w:rPr>
                <w:rFonts w:ascii="Calibri" w:eastAsia="Times New Roman" w:hAnsi="Calibri" w:cs="Calibri"/>
                <w:b/>
                <w:bCs/>
                <w:color w:val="000000"/>
                <w:rtl/>
              </w:rPr>
              <w:t>كلفة 2025</w:t>
            </w:r>
          </w:p>
        </w:tc>
      </w:tr>
      <w:tr w:rsidR="00D35514" w:rsidRPr="00D35514" w:rsidTr="00D35514">
        <w:trPr>
          <w:trHeight w:val="1912"/>
        </w:trPr>
        <w:tc>
          <w:tcPr>
            <w:tcW w:w="288" w:type="dxa"/>
            <w:tcBorders>
              <w:top w:val="single" w:sz="4" w:space="0" w:color="auto"/>
              <w:left w:val="single" w:sz="4" w:space="0" w:color="auto"/>
              <w:bottom w:val="single" w:sz="4" w:space="0" w:color="auto"/>
              <w:right w:val="single" w:sz="4" w:space="0" w:color="auto"/>
            </w:tcBorders>
            <w:shd w:val="clear" w:color="auto" w:fill="auto"/>
            <w:hideMark/>
          </w:tcPr>
          <w:p w:rsidR="00D35514" w:rsidRPr="00D35514" w:rsidRDefault="00D35514" w:rsidP="00D35514">
            <w:pPr>
              <w:spacing w:after="0" w:line="240" w:lineRule="auto"/>
              <w:jc w:val="right"/>
              <w:rPr>
                <w:rFonts w:ascii="Calibri" w:eastAsia="Times New Roman" w:hAnsi="Calibri" w:cs="Calibri"/>
                <w:b/>
                <w:bCs/>
                <w:color w:val="000000"/>
              </w:rPr>
            </w:pPr>
            <w:r w:rsidRPr="00D35514">
              <w:rPr>
                <w:rFonts w:ascii="Calibri" w:eastAsia="Times New Roman" w:hAnsi="Calibri" w:cs="Calibri"/>
                <w:b/>
                <w:bCs/>
                <w:color w:val="000000"/>
              </w:rPr>
              <w:t>1</w:t>
            </w:r>
          </w:p>
        </w:tc>
        <w:tc>
          <w:tcPr>
            <w:tcW w:w="1220" w:type="dxa"/>
            <w:tcBorders>
              <w:top w:val="single" w:sz="4" w:space="0" w:color="auto"/>
              <w:left w:val="nil"/>
              <w:bottom w:val="single" w:sz="4" w:space="0" w:color="auto"/>
              <w:right w:val="single" w:sz="4" w:space="0" w:color="auto"/>
            </w:tcBorders>
            <w:shd w:val="clear" w:color="000000" w:fill="FFFFFF"/>
            <w:hideMark/>
          </w:tcPr>
          <w:p w:rsidR="00D35514" w:rsidRPr="00D35514" w:rsidRDefault="00D35514" w:rsidP="00D35514">
            <w:pPr>
              <w:spacing w:after="0" w:line="240" w:lineRule="auto"/>
              <w:jc w:val="center"/>
              <w:rPr>
                <w:rFonts w:ascii="Cambria" w:eastAsia="Times New Roman" w:hAnsi="Cambria" w:cs="Calibri"/>
                <w:b/>
                <w:bCs/>
                <w:color w:val="000000"/>
                <w:sz w:val="20"/>
                <w:szCs w:val="20"/>
              </w:rPr>
            </w:pPr>
            <w:r w:rsidRPr="00D35514">
              <w:rPr>
                <w:rFonts w:ascii="Cambria" w:eastAsia="Times New Roman" w:hAnsi="Cambria" w:cs="Calibri"/>
                <w:b/>
                <w:bCs/>
                <w:color w:val="000000"/>
                <w:sz w:val="20"/>
                <w:szCs w:val="20"/>
              </w:rPr>
              <w:t>10-AA0-005</w:t>
            </w:r>
          </w:p>
        </w:tc>
        <w:tc>
          <w:tcPr>
            <w:tcW w:w="2600" w:type="dxa"/>
            <w:tcBorders>
              <w:top w:val="single" w:sz="4" w:space="0" w:color="auto"/>
              <w:left w:val="nil"/>
              <w:bottom w:val="single" w:sz="4" w:space="0" w:color="auto"/>
              <w:right w:val="single" w:sz="4" w:space="0" w:color="auto"/>
            </w:tcBorders>
            <w:shd w:val="clear" w:color="000000" w:fill="FFFFFF"/>
            <w:hideMark/>
          </w:tcPr>
          <w:p w:rsidR="00D35514" w:rsidRPr="00D35514" w:rsidRDefault="00D35514" w:rsidP="00D35514">
            <w:pPr>
              <w:spacing w:after="0" w:line="240" w:lineRule="auto"/>
              <w:jc w:val="center"/>
              <w:rPr>
                <w:rFonts w:ascii="Cambria" w:eastAsia="Times New Roman" w:hAnsi="Cambria" w:cs="Calibri"/>
                <w:b/>
                <w:bCs/>
                <w:color w:val="000000"/>
              </w:rPr>
            </w:pPr>
            <w:r w:rsidRPr="00D35514">
              <w:rPr>
                <w:rFonts w:ascii="Cambria" w:eastAsia="Times New Roman" w:hAnsi="Cambria" w:cs="Calibri"/>
                <w:b/>
                <w:bCs/>
                <w:color w:val="000000"/>
              </w:rPr>
              <w:t>Diclofenac sodium 25mg/ml  (3ml)  Ampoule I.M. Injection only</w:t>
            </w:r>
            <w:r w:rsidRPr="00D35514">
              <w:rPr>
                <w:rFonts w:ascii="Cambria" w:eastAsia="Times New Roman" w:hAnsi="Cambria" w:cs="Calibri"/>
                <w:b/>
                <w:bCs/>
                <w:color w:val="000000"/>
                <w:rtl/>
              </w:rPr>
              <w:t>يتم ادراجه ضمن قائمة التخدير</w:t>
            </w:r>
            <w:r w:rsidRPr="00D35514">
              <w:rPr>
                <w:rFonts w:ascii="Cambria" w:eastAsia="Times New Roman" w:hAnsi="Cambria" w:cs="Calibri"/>
                <w:b/>
                <w:bCs/>
                <w:color w:val="000000"/>
              </w:rPr>
              <w:br/>
              <w:t>1098</w:t>
            </w:r>
          </w:p>
        </w:tc>
        <w:tc>
          <w:tcPr>
            <w:tcW w:w="2032" w:type="dxa"/>
            <w:tcBorders>
              <w:top w:val="single" w:sz="4" w:space="0" w:color="auto"/>
              <w:left w:val="nil"/>
              <w:bottom w:val="single" w:sz="4" w:space="0" w:color="auto"/>
              <w:right w:val="single" w:sz="4" w:space="0" w:color="auto"/>
            </w:tcBorders>
            <w:shd w:val="clear" w:color="000000" w:fill="FFFFFF"/>
            <w:hideMark/>
          </w:tcPr>
          <w:p w:rsidR="00D35514" w:rsidRPr="00D35514" w:rsidRDefault="00D35514" w:rsidP="00D35514">
            <w:pPr>
              <w:bidi/>
              <w:spacing w:after="0" w:line="240" w:lineRule="auto"/>
              <w:jc w:val="center"/>
              <w:rPr>
                <w:rFonts w:ascii="Cambria" w:eastAsia="Times New Roman" w:hAnsi="Cambria" w:cs="Calibri"/>
                <w:b/>
                <w:bCs/>
                <w:color w:val="000000"/>
              </w:rPr>
            </w:pPr>
            <w:r w:rsidRPr="00D35514">
              <w:rPr>
                <w:rFonts w:ascii="Cambria" w:eastAsia="Times New Roman" w:hAnsi="Cambria" w:cs="Calibri"/>
                <w:b/>
                <w:bCs/>
                <w:color w:val="000000"/>
                <w:rtl/>
              </w:rPr>
              <w:t>يتم ادراجه ضمن قائمة التخدير</w:t>
            </w:r>
            <w:r w:rsidRPr="00D35514">
              <w:rPr>
                <w:rFonts w:ascii="Cambria" w:eastAsia="Times New Roman" w:hAnsi="Cambria" w:cs="Calibri"/>
                <w:b/>
                <w:bCs/>
                <w:color w:val="000000"/>
                <w:rtl/>
              </w:rPr>
              <w:br/>
              <w:t xml:space="preserve">ج/ 1098 </w:t>
            </w:r>
            <w:r w:rsidRPr="00D35514">
              <w:rPr>
                <w:rFonts w:ascii="Cambria" w:eastAsia="Times New Roman" w:hAnsi="Cambria" w:cs="Calibri"/>
                <w:b/>
                <w:bCs/>
                <w:color w:val="000000"/>
              </w:rPr>
              <w:t>only for</w:t>
            </w:r>
            <w:r w:rsidRPr="00D35514">
              <w:rPr>
                <w:rFonts w:ascii="Cambria" w:eastAsia="Times New Roman" w:hAnsi="Cambria" w:cs="Calibri"/>
                <w:b/>
                <w:bCs/>
                <w:color w:val="000000"/>
                <w:rtl/>
              </w:rPr>
              <w:t xml:space="preserve">  </w:t>
            </w:r>
            <w:r w:rsidRPr="00D35514">
              <w:rPr>
                <w:rFonts w:ascii="Cambria" w:eastAsia="Times New Roman" w:hAnsi="Cambria" w:cs="Calibri"/>
                <w:b/>
                <w:bCs/>
                <w:color w:val="000000"/>
              </w:rPr>
              <w:t>IM</w:t>
            </w:r>
            <w:r w:rsidRPr="00D35514">
              <w:rPr>
                <w:rFonts w:ascii="Cambria" w:eastAsia="Times New Roman" w:hAnsi="Cambria" w:cs="Calibri"/>
                <w:b/>
                <w:bCs/>
                <w:color w:val="000000"/>
                <w:rtl/>
              </w:rPr>
              <w:t xml:space="preserve">   </w:t>
            </w:r>
          </w:p>
        </w:tc>
        <w:tc>
          <w:tcPr>
            <w:tcW w:w="1240" w:type="dxa"/>
            <w:tcBorders>
              <w:top w:val="single" w:sz="4" w:space="0" w:color="auto"/>
              <w:left w:val="nil"/>
              <w:bottom w:val="single" w:sz="4" w:space="0" w:color="auto"/>
              <w:right w:val="single" w:sz="4" w:space="0" w:color="auto"/>
            </w:tcBorders>
            <w:shd w:val="clear" w:color="auto" w:fill="auto"/>
            <w:hideMark/>
          </w:tcPr>
          <w:p w:rsidR="00D35514" w:rsidRPr="00D35514" w:rsidRDefault="00D35514" w:rsidP="00D35514">
            <w:pPr>
              <w:spacing w:after="0" w:line="240" w:lineRule="auto"/>
              <w:jc w:val="right"/>
              <w:rPr>
                <w:rFonts w:ascii="Calibri" w:eastAsia="Times New Roman" w:hAnsi="Calibri" w:cs="Calibri"/>
                <w:b/>
                <w:bCs/>
                <w:color w:val="000000"/>
              </w:rPr>
            </w:pPr>
            <w:r w:rsidRPr="00D35514">
              <w:rPr>
                <w:rFonts w:ascii="Calibri" w:eastAsia="Times New Roman" w:hAnsi="Calibri" w:cs="Calibri"/>
                <w:b/>
                <w:bCs/>
                <w:color w:val="000000"/>
              </w:rPr>
              <w:t>7764746</w:t>
            </w:r>
          </w:p>
        </w:tc>
        <w:tc>
          <w:tcPr>
            <w:tcW w:w="620" w:type="dxa"/>
            <w:tcBorders>
              <w:top w:val="single" w:sz="4" w:space="0" w:color="auto"/>
              <w:left w:val="nil"/>
              <w:bottom w:val="single" w:sz="4" w:space="0" w:color="auto"/>
              <w:right w:val="single" w:sz="4" w:space="0" w:color="auto"/>
            </w:tcBorders>
            <w:shd w:val="clear" w:color="auto" w:fill="auto"/>
            <w:noWrap/>
            <w:hideMark/>
          </w:tcPr>
          <w:p w:rsidR="00D35514" w:rsidRPr="00D35514" w:rsidRDefault="00D35514" w:rsidP="00D35514">
            <w:pPr>
              <w:spacing w:after="0" w:line="240" w:lineRule="auto"/>
              <w:rPr>
                <w:rFonts w:ascii="Cambria" w:eastAsia="Times New Roman" w:hAnsi="Cambria" w:cs="Calibri"/>
                <w:b/>
                <w:bCs/>
                <w:sz w:val="18"/>
                <w:szCs w:val="18"/>
              </w:rPr>
            </w:pPr>
            <w:r w:rsidRPr="00D35514">
              <w:rPr>
                <w:rFonts w:ascii="Cambria" w:eastAsia="Times New Roman" w:hAnsi="Cambria" w:cs="Calibri"/>
                <w:b/>
                <w:bCs/>
                <w:sz w:val="18"/>
                <w:szCs w:val="18"/>
              </w:rPr>
              <w:t>amp.</w:t>
            </w:r>
          </w:p>
        </w:tc>
        <w:tc>
          <w:tcPr>
            <w:tcW w:w="680" w:type="dxa"/>
            <w:tcBorders>
              <w:top w:val="single" w:sz="4" w:space="0" w:color="auto"/>
              <w:left w:val="nil"/>
              <w:bottom w:val="single" w:sz="4" w:space="0" w:color="auto"/>
              <w:right w:val="single" w:sz="4" w:space="0" w:color="auto"/>
            </w:tcBorders>
            <w:shd w:val="clear" w:color="000000" w:fill="FFFFFF"/>
            <w:hideMark/>
          </w:tcPr>
          <w:p w:rsidR="00D35514" w:rsidRPr="00D35514" w:rsidRDefault="00D35514" w:rsidP="00D35514">
            <w:pPr>
              <w:spacing w:after="0" w:line="240" w:lineRule="auto"/>
              <w:jc w:val="center"/>
              <w:rPr>
                <w:rFonts w:ascii="Arial" w:eastAsia="Times New Roman" w:hAnsi="Arial" w:cs="Arial"/>
                <w:b/>
                <w:bCs/>
                <w:sz w:val="24"/>
                <w:szCs w:val="24"/>
              </w:rPr>
            </w:pPr>
            <w:r w:rsidRPr="00D35514">
              <w:rPr>
                <w:rFonts w:ascii="Arial" w:eastAsia="Times New Roman" w:hAnsi="Arial" w:cs="Arial"/>
                <w:b/>
                <w:bCs/>
                <w:sz w:val="24"/>
                <w:szCs w:val="24"/>
              </w:rPr>
              <w:t>350</w:t>
            </w:r>
          </w:p>
        </w:tc>
      </w:tr>
    </w:tbl>
    <w:p w:rsidR="006C79F8" w:rsidRDefault="006C79F8"/>
    <w:p w:rsidR="006C79F8" w:rsidRDefault="006C79F8"/>
    <w:p w:rsidR="006C79F8" w:rsidRDefault="006C79F8"/>
    <w:p w:rsidR="006C79F8" w:rsidRDefault="006C79F8"/>
    <w:p w:rsidR="00540120" w:rsidRDefault="00540120"/>
    <w:p w:rsidR="00540120" w:rsidRDefault="00540120"/>
    <w:p w:rsidR="00540120" w:rsidRDefault="00540120"/>
    <w:p w:rsidR="006C79F8" w:rsidRDefault="006C79F8"/>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lastRenderedPageBreak/>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lastRenderedPageBreak/>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lastRenderedPageBreak/>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lastRenderedPageBreak/>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lastRenderedPageBreak/>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lastRenderedPageBreak/>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lastRenderedPageBreak/>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w:t>
            </w:r>
            <w:r w:rsidRPr="001F39A8">
              <w:rPr>
                <w:rFonts w:hint="cs"/>
                <w:color w:val="000000" w:themeColor="text1"/>
                <w:sz w:val="24"/>
                <w:szCs w:val="24"/>
                <w:rtl/>
              </w:rPr>
              <w:lastRenderedPageBreak/>
              <w:t>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lastRenderedPageBreak/>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lastRenderedPageBreak/>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lastRenderedPageBreak/>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w:t>
            </w:r>
            <w:r w:rsidRPr="001F39A8">
              <w:rPr>
                <w:sz w:val="24"/>
                <w:szCs w:val="24"/>
                <w:rtl/>
              </w:rPr>
              <w:lastRenderedPageBreak/>
              <w:t>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lastRenderedPageBreak/>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w:t>
            </w:r>
            <w:r w:rsidRPr="00825AE7">
              <w:rPr>
                <w:sz w:val="24"/>
                <w:szCs w:val="24"/>
                <w:rtl/>
                <w:lang w:bidi="ar-IQ"/>
              </w:rPr>
              <w:lastRenderedPageBreak/>
              <w:t xml:space="preserve">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w:t>
            </w:r>
            <w:r w:rsidRPr="00825AE7">
              <w:rPr>
                <w:rFonts w:hint="cs"/>
                <w:sz w:val="24"/>
                <w:szCs w:val="24"/>
                <w:rtl/>
              </w:rPr>
              <w:lastRenderedPageBreak/>
              <w:t xml:space="preserve">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5"/>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9"/>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 xml:space="preserve">إذا لم يقم مقدم العطاء بتقديم التوضيحات بشأن عطائه في الموعد والوقت المحددين لذلك في طلب جهة التعاقد، فقد يؤدي ذلك إلى </w:t>
            </w:r>
            <w:r w:rsidRPr="00825AE7">
              <w:rPr>
                <w:rFonts w:hint="cs"/>
                <w:sz w:val="24"/>
                <w:szCs w:val="24"/>
                <w:rtl/>
              </w:rPr>
              <w:lastRenderedPageBreak/>
              <w:t>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lastRenderedPageBreak/>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xml:space="preserve">) والمجموع </w:t>
            </w:r>
            <w:r w:rsidRPr="00825AE7">
              <w:rPr>
                <w:sz w:val="24"/>
                <w:szCs w:val="24"/>
                <w:rtl/>
              </w:rPr>
              <w:lastRenderedPageBreak/>
              <w:t>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lastRenderedPageBreak/>
              <w:t>27. تصحيح الأخطاء</w:t>
            </w:r>
            <w:bookmarkEnd w:id="21"/>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lastRenderedPageBreak/>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 xml:space="preserve">أنه من المصلحة العامة عدم تأخير بدء تنفيذ العقد وأن مثل هذا </w:t>
            </w:r>
            <w:r w:rsidRPr="00825AE7">
              <w:rPr>
                <w:sz w:val="24"/>
                <w:szCs w:val="24"/>
                <w:rtl/>
              </w:rPr>
              <w:lastRenderedPageBreak/>
              <w:t>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127051">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C15557">
              <w:rPr>
                <w:color w:val="000000"/>
                <w:sz w:val="24"/>
                <w:szCs w:val="24"/>
                <w:highlight w:val="yellow"/>
              </w:rPr>
              <w:t xml:space="preserve">  </w:t>
            </w:r>
            <w:r w:rsidR="00127051">
              <w:rPr>
                <w:color w:val="000000"/>
                <w:sz w:val="24"/>
                <w:szCs w:val="24"/>
                <w:highlight w:val="yellow"/>
              </w:rPr>
              <w:t>1</w:t>
            </w:r>
            <w:r w:rsidR="00285C21" w:rsidRPr="000744B5">
              <w:rPr>
                <w:sz w:val="32"/>
                <w:szCs w:val="32"/>
                <w:highlight w:val="yellow"/>
                <w:lang w:bidi="ar-IQ"/>
              </w:rPr>
              <w:t>\202</w:t>
            </w:r>
            <w:r w:rsidR="000744B5" w:rsidRPr="000744B5">
              <w:rPr>
                <w:sz w:val="32"/>
                <w:szCs w:val="32"/>
                <w:highlight w:val="yellow"/>
                <w:lang w:bidi="ar-IQ"/>
              </w:rPr>
              <w:t>4</w:t>
            </w:r>
            <w:r w:rsidR="00127051">
              <w:rPr>
                <w:sz w:val="32"/>
                <w:szCs w:val="32"/>
                <w:lang w:bidi="ar-IQ"/>
              </w:rPr>
              <w:t>CA</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127051">
            <w:pPr>
              <w:bidi/>
              <w:spacing w:line="300" w:lineRule="exact"/>
              <w:jc w:val="both"/>
              <w:rPr>
                <w:color w:val="000000"/>
                <w:sz w:val="24"/>
                <w:szCs w:val="24"/>
                <w:rtl/>
                <w:lang w:bidi="ar-IQ"/>
              </w:rPr>
            </w:pPr>
            <w:r w:rsidRPr="00825AE7">
              <w:rPr>
                <w:color w:val="000000"/>
                <w:sz w:val="24"/>
                <w:szCs w:val="24"/>
                <w:rtl/>
              </w:rPr>
              <w:t xml:space="preserve">رقم كتاب الدعوة </w:t>
            </w:r>
            <w:r w:rsidR="00C42FB5">
              <w:rPr>
                <w:color w:val="000000"/>
                <w:sz w:val="24"/>
                <w:szCs w:val="24"/>
                <w:lang w:bidi="ar-IQ"/>
              </w:rPr>
              <w:t>:</w:t>
            </w:r>
            <w:r w:rsidR="00127051">
              <w:rPr>
                <w:color w:val="000000"/>
                <w:sz w:val="24"/>
                <w:szCs w:val="24"/>
                <w:lang w:bidi="ar-IQ"/>
              </w:rPr>
              <w:t>1CA</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lastRenderedPageBreak/>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w:t>
            </w:r>
            <w:r w:rsidRPr="00825AE7">
              <w:rPr>
                <w:rFonts w:hint="cs"/>
                <w:b/>
                <w:bCs/>
                <w:color w:val="000000" w:themeColor="text1"/>
                <w:spacing w:val="-10"/>
                <w:sz w:val="24"/>
                <w:szCs w:val="24"/>
                <w:rtl/>
              </w:rPr>
              <w:lastRenderedPageBreak/>
              <w:t>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lastRenderedPageBreak/>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xml:space="preserve">-  في حالة نكول المرشح الاول والثاني فلجهة التعاقد احالة المناقصة على المناقص الثالث ويتحمل كل من الناكلين الاول والثاني فرق </w:t>
            </w:r>
            <w:r w:rsidRPr="00825AE7">
              <w:rPr>
                <w:rFonts w:cs="Arial"/>
                <w:sz w:val="24"/>
                <w:szCs w:val="24"/>
                <w:rtl/>
              </w:rPr>
              <w:lastRenderedPageBreak/>
              <w:t>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lastRenderedPageBreak/>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 xml:space="preserve">و-  اذا كان لايوجد تمثيل دبلوماسي بين العراق وبلد المنشأ فيمكن ان يتم التصديق في بلد ثالث من   قبل سفارة  بلد المنشا </w:t>
            </w:r>
            <w:r w:rsidRPr="00825AE7">
              <w:rPr>
                <w:rFonts w:hint="cs"/>
                <w:sz w:val="24"/>
                <w:szCs w:val="24"/>
                <w:rtl/>
              </w:rPr>
              <w:lastRenderedPageBreak/>
              <w:t>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lastRenderedPageBreak/>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lastRenderedPageBreak/>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lastRenderedPageBreak/>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127051">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744B5">
              <w:rPr>
                <w:rFonts w:hint="cs"/>
                <w:color w:val="000000"/>
                <w:sz w:val="24"/>
                <w:szCs w:val="24"/>
                <w:rtl/>
                <w:lang w:bidi="ar-IQ"/>
              </w:rPr>
              <w:t xml:space="preserve"> </w:t>
            </w:r>
            <w:r w:rsidR="00127051">
              <w:rPr>
                <w:rFonts w:hint="cs"/>
                <w:color w:val="000000"/>
                <w:sz w:val="24"/>
                <w:szCs w:val="24"/>
                <w:rtl/>
                <w:lang w:bidi="ar-IQ"/>
              </w:rPr>
              <w:t>9</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127051">
              <w:rPr>
                <w:rFonts w:hint="cs"/>
                <w:color w:val="000000"/>
                <w:sz w:val="24"/>
                <w:szCs w:val="24"/>
                <w:highlight w:val="yellow"/>
                <w:rtl/>
                <w:lang w:bidi="ar-IQ"/>
              </w:rPr>
              <w:t>4</w:t>
            </w:r>
            <w:r w:rsidRPr="000744B5">
              <w:rPr>
                <w:rFonts w:hint="cs"/>
                <w:color w:val="000000"/>
                <w:sz w:val="24"/>
                <w:szCs w:val="24"/>
                <w:highlight w:val="yellow"/>
                <w:rtl/>
                <w:lang w:bidi="ar-IQ"/>
              </w:rPr>
              <w:t xml:space="preserve"> /</w:t>
            </w:r>
            <w:r w:rsidR="00594D13" w:rsidRPr="000744B5">
              <w:rPr>
                <w:rFonts w:hint="cs"/>
                <w:color w:val="000000"/>
                <w:sz w:val="24"/>
                <w:szCs w:val="24"/>
                <w:highlight w:val="yellow"/>
                <w:rtl/>
                <w:lang w:bidi="ar-IQ"/>
              </w:rPr>
              <w:t xml:space="preserve">  202</w:t>
            </w:r>
            <w:r w:rsidR="00485A23">
              <w:rPr>
                <w:rFonts w:hint="cs"/>
                <w:color w:val="000000"/>
                <w:sz w:val="24"/>
                <w:szCs w:val="24"/>
                <w:highlight w:val="yellow"/>
                <w:rtl/>
                <w:lang w:bidi="ar-IQ"/>
              </w:rPr>
              <w:t>4</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127051">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0744B5" w:rsidRPr="000744B5">
              <w:rPr>
                <w:rFonts w:hint="cs"/>
                <w:color w:val="000000"/>
                <w:sz w:val="24"/>
                <w:szCs w:val="24"/>
                <w:highlight w:val="yellow"/>
                <w:rtl/>
              </w:rPr>
              <w:t xml:space="preserve"> </w:t>
            </w:r>
            <w:r w:rsidR="00127051">
              <w:rPr>
                <w:rFonts w:hint="cs"/>
                <w:color w:val="000000"/>
                <w:sz w:val="24"/>
                <w:szCs w:val="24"/>
                <w:highlight w:val="yellow"/>
                <w:rtl/>
              </w:rPr>
              <w:t>10</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127051">
              <w:rPr>
                <w:rFonts w:hint="cs"/>
                <w:color w:val="000000"/>
                <w:sz w:val="24"/>
                <w:szCs w:val="24"/>
                <w:highlight w:val="yellow"/>
                <w:rtl/>
              </w:rPr>
              <w:t>4</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485A23">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xml:space="preserve">-   اذا وردت فقرة اوفقرات لم يدون سعر ازائها في العطاء المقدم ففي هذه الحالة تعد كلفة تلك الفقرة او الفقرات وبحدود الكميات </w:t>
            </w:r>
            <w:r w:rsidRPr="00825AE7">
              <w:rPr>
                <w:rFonts w:cs="Arial" w:hint="cs"/>
                <w:color w:val="000000"/>
                <w:sz w:val="24"/>
                <w:szCs w:val="24"/>
                <w:rtl/>
              </w:rPr>
              <w:lastRenderedPageBreak/>
              <w:t>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lastRenderedPageBreak/>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w:t>
            </w:r>
            <w:r w:rsidRPr="00825AE7">
              <w:rPr>
                <w:rFonts w:hint="cs"/>
                <w:sz w:val="24"/>
                <w:szCs w:val="24"/>
                <w:rtl/>
                <w:lang w:bidi="ar-IQ"/>
              </w:rPr>
              <w:lastRenderedPageBreak/>
              <w:t xml:space="preserve">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lastRenderedPageBreak/>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0D5BE7"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281AA3" w:rsidRDefault="00281AA3"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0D5BE7"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0D5BE7"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281AA3" w:rsidRDefault="00281AA3"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0D5BE7"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lastRenderedPageBreak/>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0554EA">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0554EA">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0554EA">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0554EA">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0554EA">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0554E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0554E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0554E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0554EA">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0554EA">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0554EA">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0554EA">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0554EA">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0554EA">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0554EA">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0554EA">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0554EA">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0554EA">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0554EA">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0554EA">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0554EA">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0554EA">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0554EA">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0554EA">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0554E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0554E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0554E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0554EA">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0554EA">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0554EA">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0554EA">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0554EA">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0554EA">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0554E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0554E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0554E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0554EA">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0554EA">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0554EA">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0554EA">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0554EA">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0554E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0554E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0554EA">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0554EA">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0554EA">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0554EA">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0554EA">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0554EA">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0554EA">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0554E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0554E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0554E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0554E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0554E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0554E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نافذا </w:t>
            </w:r>
            <w:r w:rsidRPr="00703721">
              <w:rPr>
                <w:rFonts w:hint="cs"/>
                <w:szCs w:val="24"/>
                <w:rtl/>
                <w:lang w:bidi="ar-IQ"/>
              </w:rPr>
              <w:lastRenderedPageBreak/>
              <w:t>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73760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B8137A" w:rsidRPr="006F42FC" w:rsidTr="00044E39">
        <w:tc>
          <w:tcPr>
            <w:tcW w:w="720" w:type="dxa"/>
            <w:shd w:val="clear" w:color="auto" w:fill="BFBFBF"/>
            <w:vAlign w:val="center"/>
          </w:tcPr>
          <w:p w:rsidR="00B8137A" w:rsidRDefault="00B8137A"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B8137A" w:rsidRPr="006F42FC" w:rsidRDefault="00B8137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8137A" w:rsidRPr="006F42FC" w:rsidRDefault="00B8137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tcPr>
          <w:p w:rsidR="00B8137A" w:rsidRDefault="00B8137A">
            <w:pPr>
              <w:jc w:val="center"/>
              <w:rPr>
                <w:rFonts w:ascii="Cambria" w:hAnsi="Cambria" w:cs="Calibri"/>
                <w:b/>
                <w:bCs/>
                <w:color w:val="000000"/>
                <w:sz w:val="20"/>
                <w:szCs w:val="20"/>
              </w:rPr>
            </w:pPr>
            <w:r>
              <w:rPr>
                <w:rFonts w:ascii="Cambria" w:hAnsi="Cambria" w:cs="Calibri"/>
                <w:b/>
                <w:bCs/>
                <w:color w:val="000000"/>
                <w:sz w:val="20"/>
                <w:szCs w:val="20"/>
              </w:rPr>
              <w:t>10-AA0-005</w:t>
            </w:r>
          </w:p>
        </w:tc>
        <w:tc>
          <w:tcPr>
            <w:tcW w:w="2555" w:type="dxa"/>
            <w:shd w:val="clear" w:color="auto" w:fill="BFBFBF"/>
          </w:tcPr>
          <w:p w:rsidR="00B8137A" w:rsidRDefault="00B8137A">
            <w:pPr>
              <w:jc w:val="center"/>
              <w:rPr>
                <w:rFonts w:ascii="Cambria" w:hAnsi="Cambria" w:cs="Calibri"/>
                <w:b/>
                <w:bCs/>
                <w:color w:val="000000"/>
              </w:rPr>
            </w:pPr>
            <w:r>
              <w:rPr>
                <w:rFonts w:ascii="Cambria" w:hAnsi="Cambria" w:cs="Calibri"/>
                <w:b/>
                <w:bCs/>
                <w:color w:val="000000"/>
              </w:rPr>
              <w:t>Diclofenac sodium 25mg/ml  (3ml)  Ampoule I.M. Injection only</w:t>
            </w:r>
            <w:r>
              <w:rPr>
                <w:rFonts w:ascii="Cambria" w:hAnsi="Cambria" w:cs="Calibri"/>
                <w:b/>
                <w:bCs/>
                <w:color w:val="000000"/>
                <w:rtl/>
              </w:rPr>
              <w:t>يتم ادراجه ضمن قائمة التخدير</w:t>
            </w:r>
            <w:r>
              <w:rPr>
                <w:rFonts w:ascii="Cambria" w:hAnsi="Cambria" w:cs="Calibri"/>
                <w:b/>
                <w:bCs/>
                <w:color w:val="000000"/>
              </w:rPr>
              <w:br/>
              <w:t>1098</w:t>
            </w:r>
          </w:p>
        </w:tc>
        <w:tc>
          <w:tcPr>
            <w:tcW w:w="566" w:type="dxa"/>
            <w:shd w:val="clear" w:color="auto" w:fill="BFBFBF"/>
            <w:vAlign w:val="center"/>
          </w:tcPr>
          <w:p w:rsidR="00B8137A" w:rsidRPr="006F42FC" w:rsidRDefault="00B8137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8137A" w:rsidRPr="006F42FC" w:rsidRDefault="00B8137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8137A" w:rsidRPr="006F42FC" w:rsidRDefault="00B8137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8137A" w:rsidRPr="006F42FC" w:rsidRDefault="00B8137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8137A" w:rsidRPr="006F42FC" w:rsidRDefault="00B8137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8137A" w:rsidRPr="006F42FC" w:rsidRDefault="00B8137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8137A" w:rsidRPr="006F42FC" w:rsidRDefault="00B8137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8137A" w:rsidRPr="006F42FC" w:rsidRDefault="00B8137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8137A" w:rsidRDefault="00B8137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8137A" w:rsidRPr="006F42FC" w:rsidRDefault="00B8137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8137A" w:rsidRPr="006F42FC" w:rsidRDefault="00B8137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8137A" w:rsidRPr="006F42FC" w:rsidRDefault="00B8137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8137A" w:rsidRPr="006F42FC" w:rsidRDefault="00B8137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8137A" w:rsidRPr="006F42FC" w:rsidRDefault="00B8137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8137A" w:rsidRPr="006F42FC" w:rsidRDefault="00B8137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8137A" w:rsidRDefault="00B8137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8137A" w:rsidRPr="006F42FC" w:rsidRDefault="00B8137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8137A" w:rsidRDefault="00B8137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8137A" w:rsidRPr="006F42FC" w:rsidRDefault="00B8137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8137A" w:rsidRPr="006F42FC" w:rsidRDefault="00B8137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8137A" w:rsidRPr="006F42FC" w:rsidRDefault="00B8137A"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lastRenderedPageBreak/>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0D5BE7"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5BE7" w:rsidRDefault="000D5BE7" w:rsidP="00400881">
      <w:pPr>
        <w:spacing w:after="0" w:line="240" w:lineRule="auto"/>
      </w:pPr>
      <w:r>
        <w:separator/>
      </w:r>
    </w:p>
  </w:endnote>
  <w:endnote w:type="continuationSeparator" w:id="0">
    <w:p w:rsidR="000D5BE7" w:rsidRDefault="000D5BE7"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281AA3" w:rsidRPr="00D1391E" w:rsidRDefault="00281AA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0554EA">
          <w:rPr>
            <w:noProof/>
            <w:sz w:val="24"/>
            <w:szCs w:val="24"/>
          </w:rPr>
          <w:t>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5BE7" w:rsidRDefault="000D5BE7" w:rsidP="00400881">
      <w:pPr>
        <w:spacing w:after="0" w:line="240" w:lineRule="auto"/>
      </w:pPr>
      <w:r>
        <w:separator/>
      </w:r>
    </w:p>
  </w:footnote>
  <w:footnote w:type="continuationSeparator" w:id="0">
    <w:p w:rsidR="000D5BE7" w:rsidRDefault="000D5BE7" w:rsidP="00400881">
      <w:pPr>
        <w:spacing w:after="0" w:line="240" w:lineRule="auto"/>
      </w:pPr>
      <w:r>
        <w:continuationSeparator/>
      </w:r>
    </w:p>
  </w:footnote>
  <w:footnote w:id="1">
    <w:p w:rsidR="00281AA3" w:rsidRPr="00E00D5D" w:rsidRDefault="00281AA3"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281AA3" w:rsidRPr="003D09C4" w:rsidRDefault="00281AA3"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AA3" w:rsidRDefault="00281AA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281AA3" w:rsidRDefault="00281A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AA3" w:rsidRDefault="00281AA3"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3326"/>
    <w:rsid w:val="000268D4"/>
    <w:rsid w:val="00047C03"/>
    <w:rsid w:val="000554EA"/>
    <w:rsid w:val="00056AA6"/>
    <w:rsid w:val="00060393"/>
    <w:rsid w:val="0006678F"/>
    <w:rsid w:val="00070B2F"/>
    <w:rsid w:val="00072013"/>
    <w:rsid w:val="00073752"/>
    <w:rsid w:val="000744B5"/>
    <w:rsid w:val="00077452"/>
    <w:rsid w:val="000830BE"/>
    <w:rsid w:val="00085210"/>
    <w:rsid w:val="00091AE6"/>
    <w:rsid w:val="000A5161"/>
    <w:rsid w:val="000B4D13"/>
    <w:rsid w:val="000C0785"/>
    <w:rsid w:val="000C6499"/>
    <w:rsid w:val="000D27E4"/>
    <w:rsid w:val="000D5BE7"/>
    <w:rsid w:val="000E0279"/>
    <w:rsid w:val="000E517D"/>
    <w:rsid w:val="00101766"/>
    <w:rsid w:val="00111594"/>
    <w:rsid w:val="001129FA"/>
    <w:rsid w:val="001204A9"/>
    <w:rsid w:val="00120DE8"/>
    <w:rsid w:val="00126EDB"/>
    <w:rsid w:val="00127051"/>
    <w:rsid w:val="00127578"/>
    <w:rsid w:val="00131766"/>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B5275"/>
    <w:rsid w:val="001C1E8C"/>
    <w:rsid w:val="001D18A5"/>
    <w:rsid w:val="001D364D"/>
    <w:rsid w:val="001D4346"/>
    <w:rsid w:val="001F39A8"/>
    <w:rsid w:val="001F4EA1"/>
    <w:rsid w:val="00203720"/>
    <w:rsid w:val="00203A8E"/>
    <w:rsid w:val="0020508D"/>
    <w:rsid w:val="002069D4"/>
    <w:rsid w:val="00212EFA"/>
    <w:rsid w:val="00212FFB"/>
    <w:rsid w:val="00214234"/>
    <w:rsid w:val="0021796A"/>
    <w:rsid w:val="00217FAC"/>
    <w:rsid w:val="00232FD1"/>
    <w:rsid w:val="002412C0"/>
    <w:rsid w:val="00244BE4"/>
    <w:rsid w:val="002467B5"/>
    <w:rsid w:val="002473B3"/>
    <w:rsid w:val="00250686"/>
    <w:rsid w:val="002516D1"/>
    <w:rsid w:val="002539E3"/>
    <w:rsid w:val="00261EC8"/>
    <w:rsid w:val="00263140"/>
    <w:rsid w:val="00266537"/>
    <w:rsid w:val="00267A02"/>
    <w:rsid w:val="002700F5"/>
    <w:rsid w:val="00271341"/>
    <w:rsid w:val="002800C9"/>
    <w:rsid w:val="00281AA3"/>
    <w:rsid w:val="0028343A"/>
    <w:rsid w:val="00285C21"/>
    <w:rsid w:val="00287D79"/>
    <w:rsid w:val="00292406"/>
    <w:rsid w:val="00292A7E"/>
    <w:rsid w:val="002945B4"/>
    <w:rsid w:val="002A2D33"/>
    <w:rsid w:val="002A2D6A"/>
    <w:rsid w:val="002A6643"/>
    <w:rsid w:val="002A69B6"/>
    <w:rsid w:val="002B0E81"/>
    <w:rsid w:val="002C0BDB"/>
    <w:rsid w:val="002C5E16"/>
    <w:rsid w:val="002D2BEE"/>
    <w:rsid w:val="002D3D23"/>
    <w:rsid w:val="002D467D"/>
    <w:rsid w:val="002D491C"/>
    <w:rsid w:val="002D4EAB"/>
    <w:rsid w:val="002D63BA"/>
    <w:rsid w:val="002E5140"/>
    <w:rsid w:val="002F062E"/>
    <w:rsid w:val="002F276D"/>
    <w:rsid w:val="003007F1"/>
    <w:rsid w:val="00302D64"/>
    <w:rsid w:val="00302DD5"/>
    <w:rsid w:val="00303F98"/>
    <w:rsid w:val="00304FC3"/>
    <w:rsid w:val="003100B9"/>
    <w:rsid w:val="003129C7"/>
    <w:rsid w:val="00320E20"/>
    <w:rsid w:val="00327B88"/>
    <w:rsid w:val="00334C8B"/>
    <w:rsid w:val="00341837"/>
    <w:rsid w:val="00341EAC"/>
    <w:rsid w:val="003425E8"/>
    <w:rsid w:val="00343558"/>
    <w:rsid w:val="00350988"/>
    <w:rsid w:val="003560D5"/>
    <w:rsid w:val="00361921"/>
    <w:rsid w:val="00362078"/>
    <w:rsid w:val="00365F5C"/>
    <w:rsid w:val="0036722A"/>
    <w:rsid w:val="00367A91"/>
    <w:rsid w:val="00372072"/>
    <w:rsid w:val="00373A5F"/>
    <w:rsid w:val="00375058"/>
    <w:rsid w:val="00375559"/>
    <w:rsid w:val="00382749"/>
    <w:rsid w:val="00382DEC"/>
    <w:rsid w:val="00384BD0"/>
    <w:rsid w:val="0039132C"/>
    <w:rsid w:val="003A010C"/>
    <w:rsid w:val="003A08A1"/>
    <w:rsid w:val="003A2CDE"/>
    <w:rsid w:val="003A35B1"/>
    <w:rsid w:val="003A6E0C"/>
    <w:rsid w:val="003B002A"/>
    <w:rsid w:val="003B0A4C"/>
    <w:rsid w:val="003B1D3F"/>
    <w:rsid w:val="003B3AD3"/>
    <w:rsid w:val="003B3CB7"/>
    <w:rsid w:val="003B7DDD"/>
    <w:rsid w:val="003C0993"/>
    <w:rsid w:val="003C11A8"/>
    <w:rsid w:val="003C421B"/>
    <w:rsid w:val="003C54A7"/>
    <w:rsid w:val="003C72E5"/>
    <w:rsid w:val="003D4B98"/>
    <w:rsid w:val="003D625D"/>
    <w:rsid w:val="003D6360"/>
    <w:rsid w:val="003E0A83"/>
    <w:rsid w:val="003E1970"/>
    <w:rsid w:val="003E66F8"/>
    <w:rsid w:val="003F0EA4"/>
    <w:rsid w:val="003F1A62"/>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562E"/>
    <w:rsid w:val="00484A3C"/>
    <w:rsid w:val="00485A23"/>
    <w:rsid w:val="00485B85"/>
    <w:rsid w:val="00490BB5"/>
    <w:rsid w:val="00492994"/>
    <w:rsid w:val="00493564"/>
    <w:rsid w:val="00494EC7"/>
    <w:rsid w:val="004A2ED0"/>
    <w:rsid w:val="004A4BE4"/>
    <w:rsid w:val="004B0571"/>
    <w:rsid w:val="004B2569"/>
    <w:rsid w:val="004C0A56"/>
    <w:rsid w:val="004C2260"/>
    <w:rsid w:val="004C69F8"/>
    <w:rsid w:val="004D3445"/>
    <w:rsid w:val="004E3B13"/>
    <w:rsid w:val="004E4EAA"/>
    <w:rsid w:val="004E6B5F"/>
    <w:rsid w:val="004F2195"/>
    <w:rsid w:val="004F469D"/>
    <w:rsid w:val="004F7417"/>
    <w:rsid w:val="004F76B1"/>
    <w:rsid w:val="0050126E"/>
    <w:rsid w:val="00501BA8"/>
    <w:rsid w:val="00504239"/>
    <w:rsid w:val="00504DA0"/>
    <w:rsid w:val="00507C77"/>
    <w:rsid w:val="00511DB3"/>
    <w:rsid w:val="00523C07"/>
    <w:rsid w:val="00524619"/>
    <w:rsid w:val="005257F0"/>
    <w:rsid w:val="00527ADB"/>
    <w:rsid w:val="00531F3C"/>
    <w:rsid w:val="00533CF4"/>
    <w:rsid w:val="0053566D"/>
    <w:rsid w:val="005376EF"/>
    <w:rsid w:val="00540120"/>
    <w:rsid w:val="005448A2"/>
    <w:rsid w:val="005457C3"/>
    <w:rsid w:val="0054593F"/>
    <w:rsid w:val="00547640"/>
    <w:rsid w:val="00552691"/>
    <w:rsid w:val="005552CF"/>
    <w:rsid w:val="00560DB6"/>
    <w:rsid w:val="00561681"/>
    <w:rsid w:val="00561CEB"/>
    <w:rsid w:val="00572689"/>
    <w:rsid w:val="00574CA6"/>
    <w:rsid w:val="0058354E"/>
    <w:rsid w:val="00587585"/>
    <w:rsid w:val="00591F0A"/>
    <w:rsid w:val="00594D13"/>
    <w:rsid w:val="005A2DDF"/>
    <w:rsid w:val="005A6216"/>
    <w:rsid w:val="005B05F9"/>
    <w:rsid w:val="005B33C3"/>
    <w:rsid w:val="005B3C7B"/>
    <w:rsid w:val="005B402F"/>
    <w:rsid w:val="005D6D94"/>
    <w:rsid w:val="005E66BE"/>
    <w:rsid w:val="005F063C"/>
    <w:rsid w:val="005F27D6"/>
    <w:rsid w:val="0060353D"/>
    <w:rsid w:val="006115F5"/>
    <w:rsid w:val="006121A0"/>
    <w:rsid w:val="006123E0"/>
    <w:rsid w:val="006144AC"/>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3CC4"/>
    <w:rsid w:val="006E4937"/>
    <w:rsid w:val="006E69A4"/>
    <w:rsid w:val="006F0163"/>
    <w:rsid w:val="006F20C3"/>
    <w:rsid w:val="00701901"/>
    <w:rsid w:val="00703721"/>
    <w:rsid w:val="00706B5D"/>
    <w:rsid w:val="007073C2"/>
    <w:rsid w:val="00711762"/>
    <w:rsid w:val="007143D2"/>
    <w:rsid w:val="00717A4F"/>
    <w:rsid w:val="00724507"/>
    <w:rsid w:val="00726812"/>
    <w:rsid w:val="007315BD"/>
    <w:rsid w:val="00734996"/>
    <w:rsid w:val="0073588C"/>
    <w:rsid w:val="00737608"/>
    <w:rsid w:val="00745F0A"/>
    <w:rsid w:val="00746BA1"/>
    <w:rsid w:val="00746F0D"/>
    <w:rsid w:val="007540AB"/>
    <w:rsid w:val="007551EA"/>
    <w:rsid w:val="007612C7"/>
    <w:rsid w:val="00773CAA"/>
    <w:rsid w:val="0077480E"/>
    <w:rsid w:val="007754AA"/>
    <w:rsid w:val="00784DDB"/>
    <w:rsid w:val="007866A9"/>
    <w:rsid w:val="007875BB"/>
    <w:rsid w:val="007954B2"/>
    <w:rsid w:val="007963B9"/>
    <w:rsid w:val="007A2366"/>
    <w:rsid w:val="007B630A"/>
    <w:rsid w:val="007B673D"/>
    <w:rsid w:val="007B6D2A"/>
    <w:rsid w:val="007C097E"/>
    <w:rsid w:val="007C2B76"/>
    <w:rsid w:val="007C3670"/>
    <w:rsid w:val="007C3781"/>
    <w:rsid w:val="007C4FBE"/>
    <w:rsid w:val="007C54F3"/>
    <w:rsid w:val="007D08A4"/>
    <w:rsid w:val="007D6262"/>
    <w:rsid w:val="007E0493"/>
    <w:rsid w:val="007E3363"/>
    <w:rsid w:val="007E5EAD"/>
    <w:rsid w:val="007F2565"/>
    <w:rsid w:val="007F3A04"/>
    <w:rsid w:val="007F46DD"/>
    <w:rsid w:val="007F6356"/>
    <w:rsid w:val="007F7F21"/>
    <w:rsid w:val="0080634B"/>
    <w:rsid w:val="00806889"/>
    <w:rsid w:val="00813E63"/>
    <w:rsid w:val="008159CA"/>
    <w:rsid w:val="00821F49"/>
    <w:rsid w:val="00824E32"/>
    <w:rsid w:val="00825AE7"/>
    <w:rsid w:val="00826799"/>
    <w:rsid w:val="00830F8F"/>
    <w:rsid w:val="00831CEB"/>
    <w:rsid w:val="00837A21"/>
    <w:rsid w:val="008412DE"/>
    <w:rsid w:val="00841C53"/>
    <w:rsid w:val="00844C91"/>
    <w:rsid w:val="00847112"/>
    <w:rsid w:val="0086316C"/>
    <w:rsid w:val="00874D0D"/>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D65"/>
    <w:rsid w:val="008C1B20"/>
    <w:rsid w:val="008C6EA8"/>
    <w:rsid w:val="008C74B0"/>
    <w:rsid w:val="008D2755"/>
    <w:rsid w:val="008D34A2"/>
    <w:rsid w:val="008D681B"/>
    <w:rsid w:val="008E10F1"/>
    <w:rsid w:val="008E3F66"/>
    <w:rsid w:val="008E5225"/>
    <w:rsid w:val="008E5C62"/>
    <w:rsid w:val="00904CC2"/>
    <w:rsid w:val="009100DB"/>
    <w:rsid w:val="009134A7"/>
    <w:rsid w:val="00915D6D"/>
    <w:rsid w:val="00920564"/>
    <w:rsid w:val="00923AA7"/>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90A"/>
    <w:rsid w:val="0099102F"/>
    <w:rsid w:val="00991658"/>
    <w:rsid w:val="00992D66"/>
    <w:rsid w:val="0099514E"/>
    <w:rsid w:val="00995965"/>
    <w:rsid w:val="00997E9F"/>
    <w:rsid w:val="009A19B7"/>
    <w:rsid w:val="009A54BD"/>
    <w:rsid w:val="009A68EC"/>
    <w:rsid w:val="009B18C7"/>
    <w:rsid w:val="009C17AF"/>
    <w:rsid w:val="009C1FCB"/>
    <w:rsid w:val="009C35D3"/>
    <w:rsid w:val="009C62F8"/>
    <w:rsid w:val="009C7060"/>
    <w:rsid w:val="009C7328"/>
    <w:rsid w:val="009C7D1F"/>
    <w:rsid w:val="009D0B69"/>
    <w:rsid w:val="009D44EB"/>
    <w:rsid w:val="009E3519"/>
    <w:rsid w:val="009E4BD3"/>
    <w:rsid w:val="009E6BD6"/>
    <w:rsid w:val="009F3C67"/>
    <w:rsid w:val="00A02729"/>
    <w:rsid w:val="00A1307A"/>
    <w:rsid w:val="00A1420E"/>
    <w:rsid w:val="00A156A0"/>
    <w:rsid w:val="00A16E5B"/>
    <w:rsid w:val="00A16F42"/>
    <w:rsid w:val="00A17A95"/>
    <w:rsid w:val="00A211D2"/>
    <w:rsid w:val="00A2321F"/>
    <w:rsid w:val="00A23B53"/>
    <w:rsid w:val="00A23C40"/>
    <w:rsid w:val="00A25417"/>
    <w:rsid w:val="00A267B8"/>
    <w:rsid w:val="00A3644A"/>
    <w:rsid w:val="00A404F4"/>
    <w:rsid w:val="00A46F40"/>
    <w:rsid w:val="00A54F20"/>
    <w:rsid w:val="00A61F74"/>
    <w:rsid w:val="00A63ABA"/>
    <w:rsid w:val="00A64035"/>
    <w:rsid w:val="00A647CF"/>
    <w:rsid w:val="00A76169"/>
    <w:rsid w:val="00A82714"/>
    <w:rsid w:val="00A83809"/>
    <w:rsid w:val="00A856B4"/>
    <w:rsid w:val="00A858A4"/>
    <w:rsid w:val="00A92503"/>
    <w:rsid w:val="00A92527"/>
    <w:rsid w:val="00AA065B"/>
    <w:rsid w:val="00AA48CC"/>
    <w:rsid w:val="00AA4986"/>
    <w:rsid w:val="00AA4C99"/>
    <w:rsid w:val="00AA50AA"/>
    <w:rsid w:val="00AB30EF"/>
    <w:rsid w:val="00AB6AE5"/>
    <w:rsid w:val="00AE53D7"/>
    <w:rsid w:val="00AF0F91"/>
    <w:rsid w:val="00AF205A"/>
    <w:rsid w:val="00AF36A8"/>
    <w:rsid w:val="00AF38D5"/>
    <w:rsid w:val="00AF46EA"/>
    <w:rsid w:val="00B00E1D"/>
    <w:rsid w:val="00B043D5"/>
    <w:rsid w:val="00B05102"/>
    <w:rsid w:val="00B055AF"/>
    <w:rsid w:val="00B077B4"/>
    <w:rsid w:val="00B07B99"/>
    <w:rsid w:val="00B1261B"/>
    <w:rsid w:val="00B14C88"/>
    <w:rsid w:val="00B23056"/>
    <w:rsid w:val="00B25B4B"/>
    <w:rsid w:val="00B32A86"/>
    <w:rsid w:val="00B367A8"/>
    <w:rsid w:val="00B41A87"/>
    <w:rsid w:val="00B42068"/>
    <w:rsid w:val="00B43F52"/>
    <w:rsid w:val="00B451E1"/>
    <w:rsid w:val="00B4746A"/>
    <w:rsid w:val="00B50FE9"/>
    <w:rsid w:val="00B52B27"/>
    <w:rsid w:val="00B56BD0"/>
    <w:rsid w:val="00B60B3B"/>
    <w:rsid w:val="00B60D46"/>
    <w:rsid w:val="00B61280"/>
    <w:rsid w:val="00B63DAE"/>
    <w:rsid w:val="00B7242C"/>
    <w:rsid w:val="00B73914"/>
    <w:rsid w:val="00B73E3C"/>
    <w:rsid w:val="00B8137A"/>
    <w:rsid w:val="00B8665B"/>
    <w:rsid w:val="00B87656"/>
    <w:rsid w:val="00B92C4C"/>
    <w:rsid w:val="00B94084"/>
    <w:rsid w:val="00BA02CD"/>
    <w:rsid w:val="00BA0B10"/>
    <w:rsid w:val="00BA410A"/>
    <w:rsid w:val="00BA62C8"/>
    <w:rsid w:val="00BA6464"/>
    <w:rsid w:val="00BB0592"/>
    <w:rsid w:val="00BB0628"/>
    <w:rsid w:val="00BC091B"/>
    <w:rsid w:val="00BC09E1"/>
    <w:rsid w:val="00BC52BD"/>
    <w:rsid w:val="00BC65D4"/>
    <w:rsid w:val="00BD1CA6"/>
    <w:rsid w:val="00BD4733"/>
    <w:rsid w:val="00BD580A"/>
    <w:rsid w:val="00BD68EA"/>
    <w:rsid w:val="00BE1740"/>
    <w:rsid w:val="00BE7329"/>
    <w:rsid w:val="00BF68F4"/>
    <w:rsid w:val="00C0233C"/>
    <w:rsid w:val="00C07130"/>
    <w:rsid w:val="00C10727"/>
    <w:rsid w:val="00C134F9"/>
    <w:rsid w:val="00C15557"/>
    <w:rsid w:val="00C159AF"/>
    <w:rsid w:val="00C172C7"/>
    <w:rsid w:val="00C1761B"/>
    <w:rsid w:val="00C2049A"/>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4D9C"/>
    <w:rsid w:val="00CA5816"/>
    <w:rsid w:val="00CA5E96"/>
    <w:rsid w:val="00CA6A23"/>
    <w:rsid w:val="00CA6E75"/>
    <w:rsid w:val="00CB43F5"/>
    <w:rsid w:val="00CB5069"/>
    <w:rsid w:val="00CB65F2"/>
    <w:rsid w:val="00CB7F62"/>
    <w:rsid w:val="00CC6788"/>
    <w:rsid w:val="00CC7FEE"/>
    <w:rsid w:val="00CD1995"/>
    <w:rsid w:val="00CD31BB"/>
    <w:rsid w:val="00CD33CB"/>
    <w:rsid w:val="00CD5803"/>
    <w:rsid w:val="00CD5FE1"/>
    <w:rsid w:val="00CE3041"/>
    <w:rsid w:val="00CE3FB1"/>
    <w:rsid w:val="00CF1B9A"/>
    <w:rsid w:val="00CF22FB"/>
    <w:rsid w:val="00CF27BA"/>
    <w:rsid w:val="00CF5536"/>
    <w:rsid w:val="00D00261"/>
    <w:rsid w:val="00D06625"/>
    <w:rsid w:val="00D13217"/>
    <w:rsid w:val="00D1391E"/>
    <w:rsid w:val="00D2216A"/>
    <w:rsid w:val="00D23965"/>
    <w:rsid w:val="00D30278"/>
    <w:rsid w:val="00D330CE"/>
    <w:rsid w:val="00D35514"/>
    <w:rsid w:val="00D46B5D"/>
    <w:rsid w:val="00D542D4"/>
    <w:rsid w:val="00D57391"/>
    <w:rsid w:val="00D604C5"/>
    <w:rsid w:val="00D60D09"/>
    <w:rsid w:val="00D6386B"/>
    <w:rsid w:val="00D646CC"/>
    <w:rsid w:val="00D66811"/>
    <w:rsid w:val="00D677C2"/>
    <w:rsid w:val="00D7041E"/>
    <w:rsid w:val="00D706DD"/>
    <w:rsid w:val="00D71EC9"/>
    <w:rsid w:val="00D736A7"/>
    <w:rsid w:val="00D74B0A"/>
    <w:rsid w:val="00D76509"/>
    <w:rsid w:val="00D82393"/>
    <w:rsid w:val="00D82DA0"/>
    <w:rsid w:val="00D85163"/>
    <w:rsid w:val="00D92D60"/>
    <w:rsid w:val="00D97D35"/>
    <w:rsid w:val="00DB449E"/>
    <w:rsid w:val="00DB5A1F"/>
    <w:rsid w:val="00DC1578"/>
    <w:rsid w:val="00DD0E7B"/>
    <w:rsid w:val="00DD5C6D"/>
    <w:rsid w:val="00DE11BF"/>
    <w:rsid w:val="00DF68FB"/>
    <w:rsid w:val="00DF6F34"/>
    <w:rsid w:val="00E00D5D"/>
    <w:rsid w:val="00E0305A"/>
    <w:rsid w:val="00E0658B"/>
    <w:rsid w:val="00E07E72"/>
    <w:rsid w:val="00E10844"/>
    <w:rsid w:val="00E13F84"/>
    <w:rsid w:val="00E154E4"/>
    <w:rsid w:val="00E166B2"/>
    <w:rsid w:val="00E16C3B"/>
    <w:rsid w:val="00E217A2"/>
    <w:rsid w:val="00E250CB"/>
    <w:rsid w:val="00E26B62"/>
    <w:rsid w:val="00E34B6B"/>
    <w:rsid w:val="00E36077"/>
    <w:rsid w:val="00E41F9E"/>
    <w:rsid w:val="00E431BB"/>
    <w:rsid w:val="00E46312"/>
    <w:rsid w:val="00E56E73"/>
    <w:rsid w:val="00E5701A"/>
    <w:rsid w:val="00E57A2B"/>
    <w:rsid w:val="00E63CF7"/>
    <w:rsid w:val="00E66831"/>
    <w:rsid w:val="00E71B09"/>
    <w:rsid w:val="00E8124B"/>
    <w:rsid w:val="00E8201C"/>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61D66"/>
    <w:rsid w:val="00F63E18"/>
    <w:rsid w:val="00F71D88"/>
    <w:rsid w:val="00F836D8"/>
    <w:rsid w:val="00F87CCE"/>
    <w:rsid w:val="00F9299F"/>
    <w:rsid w:val="00F92C08"/>
    <w:rsid w:val="00F93D0B"/>
    <w:rsid w:val="00F9582B"/>
    <w:rsid w:val="00F95B66"/>
    <w:rsid w:val="00F963E6"/>
    <w:rsid w:val="00FA449B"/>
    <w:rsid w:val="00FA55AF"/>
    <w:rsid w:val="00FA661A"/>
    <w:rsid w:val="00FB1F7D"/>
    <w:rsid w:val="00FB296E"/>
    <w:rsid w:val="00FB4681"/>
    <w:rsid w:val="00FB4C0E"/>
    <w:rsid w:val="00FB5348"/>
    <w:rsid w:val="00FC0223"/>
    <w:rsid w:val="00FC3C26"/>
    <w:rsid w:val="00FC6719"/>
    <w:rsid w:val="00FD2C2C"/>
    <w:rsid w:val="00FD3113"/>
    <w:rsid w:val="00FE010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15038332">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38905623">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1978B2-6B0C-4F09-9967-33AF84ECC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Pages>
  <Words>30252</Words>
  <Characters>172440</Characters>
  <Application>Microsoft Office Word</Application>
  <DocSecurity>0</DocSecurity>
  <Lines>1437</Lines>
  <Paragraphs>404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202288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101</cp:revision>
  <cp:lastPrinted>2024-03-26T18:04:00Z</cp:lastPrinted>
  <dcterms:created xsi:type="dcterms:W3CDTF">2023-04-05T07:27:00Z</dcterms:created>
  <dcterms:modified xsi:type="dcterms:W3CDTF">2024-03-26T18:05:00Z</dcterms:modified>
</cp:coreProperties>
</file>