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CA48F1">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2E5140">
              <w:rPr>
                <w:sz w:val="32"/>
                <w:szCs w:val="32"/>
                <w:highlight w:val="yellow"/>
                <w:lang w:bidi="ar-IQ"/>
              </w:rPr>
              <w:t>B</w:t>
            </w:r>
            <w:r w:rsidR="00CA48F1">
              <w:rPr>
                <w:sz w:val="32"/>
                <w:szCs w:val="32"/>
                <w:highlight w:val="yellow"/>
                <w:lang w:bidi="ar-IQ"/>
              </w:rPr>
              <w:t>b</w:t>
            </w:r>
            <w:r w:rsidR="00B42B9F">
              <w:rPr>
                <w:sz w:val="32"/>
                <w:szCs w:val="32"/>
                <w:highlight w:val="yellow"/>
                <w:lang w:bidi="ar-IQ"/>
              </w:rPr>
              <w:t xml:space="preserve">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2E5140">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CA48F1">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CA48F1">
              <w:rPr>
                <w:rFonts w:asciiTheme="minorBidi" w:hAnsiTheme="minorBidi" w:hint="cs"/>
                <w:color w:val="000000"/>
                <w:sz w:val="32"/>
                <w:szCs w:val="32"/>
                <w:highlight w:val="yellow"/>
                <w:rtl/>
                <w:lang w:bidi="ar-IQ"/>
              </w:rPr>
              <w:t>27</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B42B9F">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CA48F1">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1420E">
              <w:rPr>
                <w:rFonts w:ascii="Calibri" w:hAnsi="Calibri" w:cs="Arial"/>
                <w:bCs/>
                <w:sz w:val="36"/>
                <w:szCs w:val="36"/>
                <w:lang w:bidi="ar-IQ"/>
              </w:rPr>
              <w:t>1</w:t>
            </w:r>
            <w:r w:rsidR="00285C21">
              <w:rPr>
                <w:sz w:val="32"/>
                <w:szCs w:val="32"/>
                <w:lang w:bidi="ar-IQ"/>
              </w:rPr>
              <w:t>\202</w:t>
            </w:r>
            <w:r w:rsidR="000744B5">
              <w:rPr>
                <w:sz w:val="32"/>
                <w:szCs w:val="32"/>
                <w:lang w:bidi="ar-IQ"/>
              </w:rPr>
              <w:t>4</w:t>
            </w:r>
            <w:r w:rsidR="004E4EAA">
              <w:rPr>
                <w:sz w:val="32"/>
                <w:szCs w:val="32"/>
                <w:lang w:bidi="ar-IQ"/>
              </w:rPr>
              <w:t xml:space="preserve"> </w:t>
            </w:r>
            <w:r w:rsidR="00A1420E">
              <w:rPr>
                <w:sz w:val="32"/>
                <w:szCs w:val="32"/>
                <w:lang w:bidi="ar-IQ"/>
              </w:rPr>
              <w:t>B</w:t>
            </w:r>
            <w:r w:rsidR="00CA48F1">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CA48F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CA48F1">
              <w:rPr>
                <w:rFonts w:hint="cs"/>
                <w:sz w:val="24"/>
                <w:szCs w:val="24"/>
                <w:rtl/>
                <w:lang w:bidi="ar-IQ"/>
              </w:rPr>
              <w:t>27</w:t>
            </w:r>
            <w:r w:rsidRPr="000744B5">
              <w:rPr>
                <w:rFonts w:hint="cs"/>
                <w:sz w:val="24"/>
                <w:szCs w:val="24"/>
                <w:highlight w:val="yellow"/>
                <w:rtl/>
              </w:rPr>
              <w:t xml:space="preserve">/ </w:t>
            </w:r>
            <w:r w:rsidR="00B42B9F">
              <w:rPr>
                <w:rFonts w:hint="cs"/>
                <w:sz w:val="24"/>
                <w:szCs w:val="24"/>
                <w:highlight w:val="yellow"/>
                <w:rtl/>
              </w:rPr>
              <w:t>3</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48F1">
              <w:rPr>
                <w:rFonts w:hint="cs"/>
                <w:color w:val="000000"/>
                <w:spacing w:val="-2"/>
                <w:sz w:val="24"/>
                <w:szCs w:val="24"/>
                <w:highlight w:val="yellow"/>
                <w:rtl/>
              </w:rPr>
              <w:t>9</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B42B9F">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00" w:type="dxa"/>
        <w:tblInd w:w="93" w:type="dxa"/>
        <w:tblLook w:val="04A0" w:firstRow="1" w:lastRow="0" w:firstColumn="1" w:lastColumn="0" w:noHBand="0" w:noVBand="1"/>
      </w:tblPr>
      <w:tblGrid>
        <w:gridCol w:w="474"/>
        <w:gridCol w:w="1200"/>
        <w:gridCol w:w="5786"/>
        <w:gridCol w:w="1080"/>
        <w:gridCol w:w="840"/>
        <w:gridCol w:w="1020"/>
      </w:tblGrid>
      <w:tr w:rsidR="00C40E7D" w:rsidRPr="00C40E7D" w:rsidTr="00B42B9F">
        <w:trPr>
          <w:trHeight w:val="562"/>
        </w:trPr>
        <w:tc>
          <w:tcPr>
            <w:tcW w:w="104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C40E7D" w:rsidRPr="00C40E7D" w:rsidRDefault="00C40E7D" w:rsidP="00CA48F1">
            <w:pPr>
              <w:bidi/>
              <w:spacing w:after="0" w:line="240" w:lineRule="auto"/>
              <w:jc w:val="center"/>
              <w:rPr>
                <w:rFonts w:ascii="Calibri" w:eastAsia="Times New Roman" w:hAnsi="Calibri" w:cs="Calibri"/>
                <w:b/>
                <w:bCs/>
                <w:color w:val="000000"/>
                <w:sz w:val="28"/>
                <w:szCs w:val="28"/>
              </w:rPr>
            </w:pPr>
            <w:bookmarkStart w:id="0" w:name="RANGE!A1:F11"/>
            <w:r w:rsidRPr="00C40E7D">
              <w:rPr>
                <w:rFonts w:ascii="Calibri" w:eastAsia="Times New Roman" w:hAnsi="Calibri" w:cs="Times New Roman"/>
                <w:b/>
                <w:bCs/>
                <w:color w:val="000000"/>
                <w:sz w:val="28"/>
                <w:szCs w:val="28"/>
                <w:rtl/>
              </w:rPr>
              <w:lastRenderedPageBreak/>
              <w:t xml:space="preserve">مصانع وطني </w:t>
            </w:r>
            <w:r w:rsidRPr="00C40E7D">
              <w:rPr>
                <w:rFonts w:ascii="Calibri" w:eastAsia="Times New Roman" w:hAnsi="Calibri" w:cs="Calibri"/>
                <w:b/>
                <w:bCs/>
                <w:color w:val="000000"/>
                <w:sz w:val="28"/>
                <w:szCs w:val="28"/>
                <w:rtl/>
              </w:rPr>
              <w:t xml:space="preserve">1-2024 </w:t>
            </w:r>
            <w:r w:rsidRPr="00C40E7D">
              <w:rPr>
                <w:rFonts w:ascii="Calibri" w:eastAsia="Times New Roman" w:hAnsi="Calibri" w:cs="Calibri"/>
                <w:b/>
                <w:bCs/>
                <w:color w:val="000000"/>
                <w:sz w:val="28"/>
                <w:szCs w:val="28"/>
              </w:rPr>
              <w:t>B</w:t>
            </w:r>
            <w:r w:rsidR="00CA48F1">
              <w:rPr>
                <w:rFonts w:ascii="Calibri" w:eastAsia="Times New Roman" w:hAnsi="Calibri"/>
                <w:b/>
                <w:bCs/>
                <w:color w:val="000000"/>
                <w:sz w:val="28"/>
                <w:szCs w:val="28"/>
                <w:lang w:bidi="ar-IQ"/>
              </w:rPr>
              <w:t>b</w:t>
            </w:r>
            <w:r w:rsidRPr="00C40E7D">
              <w:rPr>
                <w:rFonts w:ascii="Calibri" w:eastAsia="Times New Roman" w:hAnsi="Calibri" w:cs="Calibri"/>
                <w:b/>
                <w:bCs/>
                <w:color w:val="000000"/>
                <w:sz w:val="28"/>
                <w:szCs w:val="28"/>
                <w:rtl/>
              </w:rPr>
              <w:t xml:space="preserve"> </w:t>
            </w:r>
            <w:bookmarkEnd w:id="0"/>
          </w:p>
        </w:tc>
      </w:tr>
      <w:tr w:rsidR="00C40E7D" w:rsidRPr="00C40E7D" w:rsidTr="00B42B9F">
        <w:trPr>
          <w:trHeight w:val="870"/>
        </w:trPr>
        <w:tc>
          <w:tcPr>
            <w:tcW w:w="474" w:type="dxa"/>
            <w:tcBorders>
              <w:top w:val="nil"/>
              <w:left w:val="single" w:sz="4" w:space="0" w:color="auto"/>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National code</w:t>
            </w:r>
          </w:p>
        </w:tc>
        <w:tc>
          <w:tcPr>
            <w:tcW w:w="5786"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Generic name</w:t>
            </w:r>
          </w:p>
        </w:tc>
        <w:tc>
          <w:tcPr>
            <w:tcW w:w="108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pack size</w:t>
            </w:r>
          </w:p>
        </w:tc>
        <w:tc>
          <w:tcPr>
            <w:tcW w:w="102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Times New Roman"/>
                <w:b/>
                <w:bCs/>
                <w:color w:val="000000"/>
                <w:sz w:val="24"/>
                <w:szCs w:val="24"/>
                <w:rtl/>
              </w:rPr>
              <w:t xml:space="preserve">كلفة </w:t>
            </w:r>
            <w:r w:rsidRPr="00C40E7D">
              <w:rPr>
                <w:rFonts w:ascii="Calibri" w:eastAsia="Times New Roman" w:hAnsi="Calibri" w:cs="Calibri"/>
                <w:b/>
                <w:bCs/>
                <w:color w:val="000000"/>
                <w:sz w:val="24"/>
                <w:szCs w:val="24"/>
                <w:rtl/>
              </w:rPr>
              <w:t>2025</w:t>
            </w:r>
          </w:p>
        </w:tc>
      </w:tr>
      <w:tr w:rsidR="00CA48F1" w:rsidRPr="00C40E7D" w:rsidTr="00CA48F1">
        <w:trPr>
          <w:trHeight w:val="723"/>
        </w:trPr>
        <w:tc>
          <w:tcPr>
            <w:tcW w:w="474" w:type="dxa"/>
            <w:tcBorders>
              <w:top w:val="nil"/>
              <w:left w:val="single" w:sz="4" w:space="0" w:color="auto"/>
              <w:bottom w:val="single" w:sz="4" w:space="0" w:color="auto"/>
              <w:right w:val="single" w:sz="4" w:space="0" w:color="auto"/>
            </w:tcBorders>
            <w:shd w:val="clear" w:color="000000" w:fill="FFFFFF"/>
            <w:vAlign w:val="center"/>
            <w:hideMark/>
          </w:tcPr>
          <w:p w:rsidR="00CA48F1" w:rsidRPr="00C40E7D" w:rsidRDefault="00CA48F1"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1</w:t>
            </w:r>
          </w:p>
        </w:tc>
        <w:tc>
          <w:tcPr>
            <w:tcW w:w="1200" w:type="dxa"/>
            <w:tcBorders>
              <w:top w:val="nil"/>
              <w:left w:val="nil"/>
              <w:bottom w:val="single" w:sz="4" w:space="0" w:color="auto"/>
              <w:right w:val="single" w:sz="4" w:space="0" w:color="auto"/>
            </w:tcBorders>
            <w:shd w:val="clear" w:color="000000" w:fill="FFFFFF"/>
            <w:vAlign w:val="center"/>
          </w:tcPr>
          <w:p w:rsidR="00CA48F1" w:rsidRDefault="00CA48F1">
            <w:pPr>
              <w:jc w:val="center"/>
              <w:rPr>
                <w:rFonts w:ascii="Arial" w:hAnsi="Arial" w:cs="Arial"/>
                <w:color w:val="000000"/>
                <w:sz w:val="16"/>
                <w:szCs w:val="16"/>
              </w:rPr>
            </w:pPr>
            <w:r>
              <w:rPr>
                <w:rFonts w:ascii="Arial" w:hAnsi="Arial" w:cs="Arial"/>
                <w:color w:val="000000"/>
                <w:sz w:val="16"/>
                <w:szCs w:val="16"/>
              </w:rPr>
              <w:t>05-AH0-008</w:t>
            </w:r>
          </w:p>
        </w:tc>
        <w:tc>
          <w:tcPr>
            <w:tcW w:w="5786" w:type="dxa"/>
            <w:tcBorders>
              <w:top w:val="nil"/>
              <w:left w:val="nil"/>
              <w:bottom w:val="single" w:sz="4" w:space="0" w:color="auto"/>
              <w:right w:val="single" w:sz="4" w:space="0" w:color="auto"/>
            </w:tcBorders>
            <w:shd w:val="clear" w:color="000000" w:fill="FFFFFF"/>
            <w:vAlign w:val="center"/>
          </w:tcPr>
          <w:p w:rsidR="00CA48F1" w:rsidRDefault="00CA48F1">
            <w:pPr>
              <w:jc w:val="center"/>
              <w:rPr>
                <w:rFonts w:ascii="Arial" w:hAnsi="Arial" w:cs="Arial"/>
                <w:color w:val="000000"/>
              </w:rPr>
            </w:pPr>
            <w:r>
              <w:rPr>
                <w:rFonts w:ascii="Arial" w:hAnsi="Arial" w:cs="Arial"/>
                <w:color w:val="000000"/>
              </w:rPr>
              <w:t>Isoniazid  100mg Tablet</w:t>
            </w:r>
          </w:p>
        </w:tc>
        <w:tc>
          <w:tcPr>
            <w:tcW w:w="1080" w:type="dxa"/>
            <w:tcBorders>
              <w:top w:val="nil"/>
              <w:left w:val="nil"/>
              <w:bottom w:val="single" w:sz="4" w:space="0" w:color="auto"/>
              <w:right w:val="single" w:sz="4" w:space="0" w:color="auto"/>
            </w:tcBorders>
            <w:shd w:val="clear" w:color="000000" w:fill="FFFFFF"/>
            <w:vAlign w:val="center"/>
          </w:tcPr>
          <w:p w:rsidR="00CA48F1" w:rsidRDefault="00CA48F1">
            <w:pPr>
              <w:jc w:val="center"/>
              <w:rPr>
                <w:rFonts w:ascii="Arial" w:hAnsi="Arial" w:cs="Arial"/>
                <w:color w:val="000000"/>
              </w:rPr>
            </w:pPr>
            <w:r>
              <w:rPr>
                <w:rFonts w:ascii="Arial" w:hAnsi="Arial" w:cs="Arial"/>
                <w:color w:val="000000"/>
              </w:rPr>
              <w:t>1000000</w:t>
            </w:r>
          </w:p>
        </w:tc>
        <w:tc>
          <w:tcPr>
            <w:tcW w:w="840" w:type="dxa"/>
            <w:tcBorders>
              <w:top w:val="nil"/>
              <w:left w:val="nil"/>
              <w:bottom w:val="single" w:sz="4" w:space="0" w:color="auto"/>
              <w:right w:val="single" w:sz="4" w:space="0" w:color="auto"/>
            </w:tcBorders>
            <w:shd w:val="clear" w:color="000000" w:fill="FFFFFF"/>
            <w:noWrap/>
            <w:vAlign w:val="center"/>
          </w:tcPr>
          <w:p w:rsidR="00CA48F1" w:rsidRDefault="00CA48F1">
            <w:pPr>
              <w:jc w:val="center"/>
              <w:rPr>
                <w:rFonts w:ascii="Arial" w:hAnsi="Arial" w:cs="Arial"/>
                <w:color w:val="000000"/>
              </w:rPr>
            </w:pPr>
            <w:r w:rsidRPr="00CA48F1">
              <w:rPr>
                <w:rFonts w:ascii="Arial" w:hAnsi="Arial" w:cs="Arial"/>
                <w:color w:val="000000"/>
                <w:sz w:val="18"/>
                <w:szCs w:val="18"/>
              </w:rPr>
              <w:t>1 tablet</w:t>
            </w:r>
          </w:p>
        </w:tc>
        <w:tc>
          <w:tcPr>
            <w:tcW w:w="1020" w:type="dxa"/>
            <w:tcBorders>
              <w:top w:val="nil"/>
              <w:left w:val="nil"/>
              <w:bottom w:val="single" w:sz="4" w:space="0" w:color="auto"/>
              <w:right w:val="single" w:sz="4" w:space="0" w:color="auto"/>
            </w:tcBorders>
            <w:shd w:val="clear" w:color="000000" w:fill="FFFFFF"/>
            <w:noWrap/>
            <w:vAlign w:val="center"/>
          </w:tcPr>
          <w:p w:rsidR="00CA48F1" w:rsidRDefault="00CA48F1">
            <w:pPr>
              <w:jc w:val="center"/>
              <w:rPr>
                <w:rFonts w:ascii="Arial" w:hAnsi="Arial" w:cs="Arial"/>
                <w:color w:val="000000"/>
              </w:rPr>
            </w:pPr>
            <w:r>
              <w:rPr>
                <w:rFonts w:ascii="Arial" w:hAnsi="Arial" w:cs="Arial"/>
                <w:color w:val="000000"/>
              </w:rPr>
              <w:t>70</w:t>
            </w:r>
          </w:p>
        </w:tc>
      </w:tr>
    </w:tbl>
    <w:p w:rsidR="006C79F8" w:rsidRDefault="006C79F8"/>
    <w:p w:rsidR="006C79F8" w:rsidRDefault="006C79F8"/>
    <w:p w:rsidR="006C79F8" w:rsidRDefault="006C79F8"/>
    <w:p w:rsidR="006C79F8" w:rsidRDefault="006C79F8"/>
    <w:p w:rsidR="00540120" w:rsidRDefault="00540120"/>
    <w:p w:rsidR="00CA48F1" w:rsidRDefault="00CA48F1"/>
    <w:p w:rsidR="00CA48F1" w:rsidRDefault="00CA48F1"/>
    <w:p w:rsidR="00CA48F1" w:rsidRDefault="00CA48F1"/>
    <w:p w:rsidR="00CA48F1" w:rsidRDefault="00CA48F1"/>
    <w:p w:rsidR="00CA48F1" w:rsidRDefault="00CA48F1"/>
    <w:p w:rsidR="00CA48F1" w:rsidRDefault="00CA48F1"/>
    <w:p w:rsidR="00CA48F1" w:rsidRDefault="00CA48F1"/>
    <w:p w:rsidR="00540120" w:rsidRDefault="00540120"/>
    <w:p w:rsidR="006C79F8" w:rsidRDefault="006C79F8"/>
    <w:p w:rsidR="006C79F8" w:rsidRDefault="006C79F8"/>
    <w:p w:rsidR="00CA48F1" w:rsidRDefault="00CA48F1"/>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CA48F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1   </w:t>
            </w:r>
            <w:r w:rsidR="00285C21" w:rsidRPr="000744B5">
              <w:rPr>
                <w:sz w:val="32"/>
                <w:szCs w:val="32"/>
                <w:highlight w:val="yellow"/>
                <w:lang w:bidi="ar-IQ"/>
              </w:rPr>
              <w:t>\202</w:t>
            </w:r>
            <w:r w:rsidR="000744B5" w:rsidRPr="000744B5">
              <w:rPr>
                <w:sz w:val="32"/>
                <w:szCs w:val="32"/>
                <w:highlight w:val="yellow"/>
                <w:lang w:bidi="ar-IQ"/>
              </w:rPr>
              <w:t>4</w:t>
            </w:r>
            <w:r w:rsidR="00C15557">
              <w:rPr>
                <w:sz w:val="32"/>
                <w:szCs w:val="32"/>
                <w:lang w:bidi="ar-IQ"/>
              </w:rPr>
              <w:t>B</w:t>
            </w:r>
            <w:r w:rsidR="00CA48F1">
              <w:rPr>
                <w:sz w:val="32"/>
                <w:szCs w:val="32"/>
                <w:lang w:bidi="ar-IQ"/>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A48F1">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15557">
              <w:rPr>
                <w:color w:val="000000"/>
                <w:sz w:val="24"/>
                <w:szCs w:val="24"/>
                <w:lang w:bidi="ar-IQ"/>
              </w:rPr>
              <w:t>1B</w:t>
            </w:r>
            <w:r w:rsidR="00CA48F1">
              <w:rPr>
                <w:color w:val="000000"/>
                <w:sz w:val="24"/>
                <w:szCs w:val="24"/>
                <w:lang w:bidi="ar-IQ"/>
              </w:rPr>
              <w:t>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A48F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CA48F1">
              <w:rPr>
                <w:rFonts w:hint="cs"/>
                <w:color w:val="000000"/>
                <w:sz w:val="24"/>
                <w:szCs w:val="24"/>
                <w:rtl/>
                <w:lang w:bidi="ar-IQ"/>
              </w:rPr>
              <w:t>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B42B9F">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A48F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CA48F1">
              <w:rPr>
                <w:rFonts w:hint="cs"/>
                <w:color w:val="000000"/>
                <w:sz w:val="24"/>
                <w:szCs w:val="24"/>
                <w:highlight w:val="yellow"/>
                <w:rtl/>
              </w:rPr>
              <w:t>10</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B42B9F">
              <w:rPr>
                <w:rFonts w:hint="cs"/>
                <w:color w:val="000000"/>
                <w:sz w:val="24"/>
                <w:szCs w:val="24"/>
                <w:highlight w:val="yellow"/>
                <w:rtl/>
              </w:rPr>
              <w:t>4</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DD2FA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B42B9F" w:rsidRDefault="00B42B9F"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DD2FA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DD2FA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B42B9F" w:rsidRDefault="00B42B9F"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DD2FA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A48F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A48F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A48F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A48F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A48F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A48F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A48F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A48F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A48F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A48F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A48F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A48F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A48F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48F1">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CA48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A48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A48F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CA48F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A48F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A48F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CA48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A48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A48F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A48F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A48F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A48F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A48F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A48F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A48F1">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A48F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CA48F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A48F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A48F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A48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2B9F" w:rsidRPr="006F42FC" w:rsidTr="00737608">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CA48F1">
            <w:pPr>
              <w:jc w:val="center"/>
              <w:rPr>
                <w:rFonts w:ascii="Arial" w:hAnsi="Arial" w:cs="Arial"/>
                <w:color w:val="000000"/>
                <w:sz w:val="20"/>
                <w:szCs w:val="20"/>
              </w:rPr>
            </w:pPr>
            <w:r w:rsidRPr="00CA48F1">
              <w:rPr>
                <w:rFonts w:ascii="Arial" w:hAnsi="Arial" w:cs="Arial"/>
                <w:color w:val="000000"/>
                <w:sz w:val="20"/>
                <w:szCs w:val="20"/>
              </w:rPr>
              <w:t>05-AH0-008</w:t>
            </w:r>
          </w:p>
        </w:tc>
        <w:tc>
          <w:tcPr>
            <w:tcW w:w="2555" w:type="dxa"/>
            <w:shd w:val="clear" w:color="auto" w:fill="BFBFBF"/>
            <w:vAlign w:val="center"/>
          </w:tcPr>
          <w:p w:rsidR="00B42B9F" w:rsidRDefault="00CA48F1">
            <w:pPr>
              <w:jc w:val="center"/>
              <w:rPr>
                <w:rFonts w:ascii="Arial" w:hAnsi="Arial" w:cs="Arial"/>
                <w:color w:val="000000"/>
              </w:rPr>
            </w:pPr>
            <w:r w:rsidRPr="00CA48F1">
              <w:rPr>
                <w:rFonts w:ascii="Arial" w:hAnsi="Arial" w:cs="Arial"/>
                <w:color w:val="000000"/>
              </w:rPr>
              <w:t>Isoniazid  100mg Tablet</w:t>
            </w:r>
            <w:bookmarkStart w:id="28" w:name="_GoBack"/>
            <w:bookmarkEnd w:id="28"/>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DD2FA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AA" w:rsidRDefault="00DD2FAA" w:rsidP="00400881">
      <w:pPr>
        <w:spacing w:after="0" w:line="240" w:lineRule="auto"/>
      </w:pPr>
      <w:r>
        <w:separator/>
      </w:r>
    </w:p>
  </w:endnote>
  <w:endnote w:type="continuationSeparator" w:id="0">
    <w:p w:rsidR="00DD2FAA" w:rsidRDefault="00DD2FA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42B9F" w:rsidRPr="00D1391E" w:rsidRDefault="00B42B9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48F1">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AA" w:rsidRDefault="00DD2FAA" w:rsidP="00400881">
      <w:pPr>
        <w:spacing w:after="0" w:line="240" w:lineRule="auto"/>
      </w:pPr>
      <w:r>
        <w:separator/>
      </w:r>
    </w:p>
  </w:footnote>
  <w:footnote w:type="continuationSeparator" w:id="0">
    <w:p w:rsidR="00DD2FAA" w:rsidRDefault="00DD2FAA" w:rsidP="00400881">
      <w:pPr>
        <w:spacing w:after="0" w:line="240" w:lineRule="auto"/>
      </w:pPr>
      <w:r>
        <w:continuationSeparator/>
      </w:r>
    </w:p>
  </w:footnote>
  <w:footnote w:id="1">
    <w:p w:rsidR="00B42B9F" w:rsidRPr="00E00D5D" w:rsidRDefault="00B42B9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42B9F" w:rsidRPr="003D09C4" w:rsidRDefault="00B42B9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42B9F" w:rsidRDefault="00B42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C2836"/>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75C56"/>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660B"/>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2B9F"/>
    <w:rsid w:val="00B43F52"/>
    <w:rsid w:val="00B451E1"/>
    <w:rsid w:val="00B4746A"/>
    <w:rsid w:val="00B50FE9"/>
    <w:rsid w:val="00B52B27"/>
    <w:rsid w:val="00B54DFA"/>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557"/>
    <w:rsid w:val="00C159AF"/>
    <w:rsid w:val="00C172C7"/>
    <w:rsid w:val="00C1761B"/>
    <w:rsid w:val="00C21986"/>
    <w:rsid w:val="00C2386E"/>
    <w:rsid w:val="00C31038"/>
    <w:rsid w:val="00C32A53"/>
    <w:rsid w:val="00C3528C"/>
    <w:rsid w:val="00C35AE3"/>
    <w:rsid w:val="00C36467"/>
    <w:rsid w:val="00C40E7D"/>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8F1"/>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2FAA"/>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81247124">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5111525">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72603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31A50-45AE-4ADF-89CA-14FA29DE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30213</Words>
  <Characters>172216</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88</cp:revision>
  <cp:lastPrinted>2022-01-19T07:17:00Z</cp:lastPrinted>
  <dcterms:created xsi:type="dcterms:W3CDTF">2023-04-05T07:27:00Z</dcterms:created>
  <dcterms:modified xsi:type="dcterms:W3CDTF">2024-03-26T06:37:00Z</dcterms:modified>
</cp:coreProperties>
</file>