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D209C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D209C2">
              <w:rPr>
                <w:sz w:val="32"/>
                <w:szCs w:val="32"/>
                <w:highlight w:val="yellow"/>
                <w:lang w:bidi="ar-IQ"/>
              </w:rPr>
              <w:t>10</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209C2">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209C2">
              <w:rPr>
                <w:rFonts w:asciiTheme="minorBidi" w:hAnsiTheme="minorBidi" w:hint="cs"/>
                <w:color w:val="000000"/>
                <w:sz w:val="32"/>
                <w:szCs w:val="32"/>
                <w:highlight w:val="yellow"/>
                <w:rtl/>
                <w:lang w:bidi="ar-IQ"/>
              </w:rPr>
              <w:t>24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8347D6">
              <w:rPr>
                <w:rFonts w:asciiTheme="minorBidi" w:hAnsiTheme="minorBidi" w:hint="cs"/>
                <w:color w:val="000000"/>
                <w:sz w:val="32"/>
                <w:szCs w:val="32"/>
                <w:highlight w:val="yellow"/>
                <w:rtl/>
                <w:lang w:bidi="ar-LB"/>
              </w:rPr>
              <w:t>3</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D209C2">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209C2" w:rsidRPr="00D209C2">
              <w:rPr>
                <w:rFonts w:ascii="Calibri" w:hAnsi="Calibri" w:cs="Arial"/>
                <w:bCs/>
                <w:sz w:val="28"/>
                <w:szCs w:val="28"/>
                <w:lang w:bidi="ar-IQ"/>
              </w:rPr>
              <w:t>10</w:t>
            </w:r>
            <w:r w:rsidR="00285C21" w:rsidRPr="00D209C2">
              <w:rPr>
                <w:sz w:val="28"/>
                <w:szCs w:val="28"/>
                <w:lang w:bidi="ar-IQ"/>
              </w:rPr>
              <w:t>\</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hint="cs"/>
                <w:color w:val="000000"/>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D209C2">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D209C2">
              <w:rPr>
                <w:rFonts w:hint="cs"/>
                <w:sz w:val="24"/>
                <w:szCs w:val="24"/>
                <w:rtl/>
                <w:lang w:bidi="ar-IQ"/>
              </w:rPr>
              <w:t>24</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8347D6">
              <w:rPr>
                <w:rFonts w:hint="cs"/>
                <w:sz w:val="24"/>
                <w:szCs w:val="24"/>
                <w:highlight w:val="yellow"/>
                <w:rtl/>
                <w:lang w:bidi="ar-IQ"/>
              </w:rPr>
              <w:t>3</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D209C2">
              <w:rPr>
                <w:rFonts w:hint="cs"/>
                <w:color w:val="000000"/>
                <w:spacing w:val="-2"/>
                <w:sz w:val="24"/>
                <w:szCs w:val="24"/>
                <w:highlight w:val="yellow"/>
                <w:rtl/>
              </w:rPr>
              <w:t>22</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8347D6">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045" w:type="dxa"/>
        <w:tblInd w:w="-447" w:type="dxa"/>
        <w:tblLook w:val="04A0" w:firstRow="1" w:lastRow="0" w:firstColumn="1" w:lastColumn="0" w:noHBand="0" w:noVBand="1"/>
      </w:tblPr>
      <w:tblGrid>
        <w:gridCol w:w="559"/>
        <w:gridCol w:w="1697"/>
        <w:gridCol w:w="4343"/>
        <w:gridCol w:w="1611"/>
        <w:gridCol w:w="1417"/>
        <w:gridCol w:w="1418"/>
      </w:tblGrid>
      <w:tr w:rsidR="008347D6" w:rsidRPr="008347D6" w:rsidTr="00D209C2">
        <w:trPr>
          <w:trHeight w:val="360"/>
        </w:trPr>
        <w:tc>
          <w:tcPr>
            <w:tcW w:w="11045"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D209C2" w:rsidRDefault="00D209C2" w:rsidP="00D209C2">
            <w:pPr>
              <w:bidi/>
              <w:spacing w:after="0" w:line="240" w:lineRule="auto"/>
              <w:jc w:val="center"/>
              <w:rPr>
                <w:rFonts w:ascii="Arial" w:eastAsia="Times New Roman" w:hAnsi="Arial" w:cs="Arial" w:hint="cs"/>
                <w:b/>
                <w:bCs/>
                <w:color w:val="000000"/>
                <w:sz w:val="28"/>
                <w:szCs w:val="28"/>
                <w:rtl/>
              </w:rPr>
            </w:pPr>
            <w:bookmarkStart w:id="0" w:name="RANGE!A1:G5"/>
          </w:p>
          <w:p w:rsidR="008347D6" w:rsidRPr="00D209C2" w:rsidRDefault="008347D6" w:rsidP="00D209C2">
            <w:pPr>
              <w:bidi/>
              <w:spacing w:after="0" w:line="240" w:lineRule="auto"/>
              <w:jc w:val="center"/>
              <w:rPr>
                <w:rFonts w:ascii="Arial" w:eastAsia="Times New Roman" w:hAnsi="Arial" w:cs="Arial" w:hint="cs"/>
                <w:b/>
                <w:bCs/>
                <w:color w:val="000000"/>
                <w:sz w:val="28"/>
                <w:szCs w:val="28"/>
                <w:rtl/>
                <w:lang w:bidi="ar-IQ"/>
              </w:rPr>
            </w:pPr>
            <w:r w:rsidRPr="00D209C2">
              <w:rPr>
                <w:rFonts w:ascii="Arial" w:eastAsia="Times New Roman" w:hAnsi="Arial" w:cs="Arial"/>
                <w:b/>
                <w:bCs/>
                <w:color w:val="000000"/>
                <w:sz w:val="28"/>
                <w:szCs w:val="28"/>
                <w:rtl/>
              </w:rPr>
              <w:t xml:space="preserve">مصانع وطني </w:t>
            </w:r>
            <w:r w:rsidR="00D209C2" w:rsidRPr="00D209C2">
              <w:rPr>
                <w:rFonts w:ascii="Arial" w:eastAsia="Times New Roman" w:hAnsi="Arial" w:cs="Arial" w:hint="cs"/>
                <w:b/>
                <w:bCs/>
                <w:color w:val="000000"/>
                <w:sz w:val="28"/>
                <w:szCs w:val="28"/>
                <w:rtl/>
              </w:rPr>
              <w:t>10</w:t>
            </w:r>
            <w:r w:rsidRPr="00D209C2">
              <w:rPr>
                <w:rFonts w:ascii="Arial" w:eastAsia="Times New Roman" w:hAnsi="Arial" w:cs="Arial"/>
                <w:b/>
                <w:bCs/>
                <w:color w:val="000000"/>
                <w:sz w:val="28"/>
                <w:szCs w:val="28"/>
                <w:rtl/>
              </w:rPr>
              <w:t>-2024</w:t>
            </w:r>
            <w:bookmarkEnd w:id="0"/>
          </w:p>
          <w:p w:rsidR="00D209C2" w:rsidRPr="008347D6" w:rsidRDefault="00D209C2" w:rsidP="00D209C2">
            <w:pPr>
              <w:bidi/>
              <w:spacing w:after="0" w:line="240" w:lineRule="auto"/>
              <w:jc w:val="center"/>
              <w:rPr>
                <w:rFonts w:ascii="Arial" w:eastAsia="Times New Roman" w:hAnsi="Arial" w:cs="Arial"/>
                <w:color w:val="000000"/>
                <w:sz w:val="28"/>
                <w:szCs w:val="28"/>
                <w:rtl/>
                <w:lang w:bidi="ar-IQ"/>
              </w:rPr>
            </w:pPr>
          </w:p>
        </w:tc>
      </w:tr>
      <w:tr w:rsidR="00D209C2" w:rsidRPr="008347D6" w:rsidTr="00D209C2">
        <w:trPr>
          <w:trHeight w:val="795"/>
        </w:trPr>
        <w:tc>
          <w:tcPr>
            <w:tcW w:w="559" w:type="dxa"/>
            <w:tcBorders>
              <w:top w:val="nil"/>
              <w:left w:val="single" w:sz="4" w:space="0" w:color="auto"/>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no</w:t>
            </w:r>
          </w:p>
        </w:tc>
        <w:tc>
          <w:tcPr>
            <w:tcW w:w="1697"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National code</w:t>
            </w:r>
          </w:p>
        </w:tc>
        <w:tc>
          <w:tcPr>
            <w:tcW w:w="4343"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Generic name</w:t>
            </w:r>
          </w:p>
        </w:tc>
        <w:tc>
          <w:tcPr>
            <w:tcW w:w="1611"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Need 2025</w:t>
            </w:r>
          </w:p>
        </w:tc>
        <w:tc>
          <w:tcPr>
            <w:tcW w:w="1417"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Pr>
              <w:t>pack size</w:t>
            </w:r>
          </w:p>
        </w:tc>
        <w:tc>
          <w:tcPr>
            <w:tcW w:w="1418" w:type="dxa"/>
            <w:tcBorders>
              <w:top w:val="nil"/>
              <w:left w:val="nil"/>
              <w:bottom w:val="single" w:sz="4" w:space="0" w:color="auto"/>
              <w:right w:val="single" w:sz="4" w:space="0" w:color="auto"/>
            </w:tcBorders>
            <w:shd w:val="clear" w:color="000000" w:fill="95B3D7"/>
            <w:vAlign w:val="center"/>
            <w:hideMark/>
          </w:tcPr>
          <w:p w:rsidR="00D209C2" w:rsidRPr="008347D6" w:rsidRDefault="00D209C2" w:rsidP="008347D6">
            <w:pPr>
              <w:bidi/>
              <w:spacing w:after="0" w:line="240" w:lineRule="auto"/>
              <w:jc w:val="center"/>
              <w:rPr>
                <w:rFonts w:ascii="Arial" w:eastAsia="Times New Roman" w:hAnsi="Arial" w:cs="Arial"/>
                <w:b/>
                <w:bCs/>
                <w:color w:val="000000"/>
                <w:sz w:val="28"/>
                <w:szCs w:val="28"/>
              </w:rPr>
            </w:pPr>
            <w:r w:rsidRPr="008347D6">
              <w:rPr>
                <w:rFonts w:ascii="Arial" w:eastAsia="Times New Roman" w:hAnsi="Arial" w:cs="Arial"/>
                <w:b/>
                <w:bCs/>
                <w:color w:val="000000"/>
                <w:sz w:val="28"/>
                <w:szCs w:val="28"/>
                <w:rtl/>
              </w:rPr>
              <w:t>كلفة 2025</w:t>
            </w:r>
          </w:p>
        </w:tc>
      </w:tr>
      <w:tr w:rsidR="00D209C2" w:rsidRPr="008347D6" w:rsidTr="00D209C2">
        <w:trPr>
          <w:trHeight w:val="3195"/>
        </w:trPr>
        <w:tc>
          <w:tcPr>
            <w:tcW w:w="559" w:type="dxa"/>
            <w:tcBorders>
              <w:top w:val="nil"/>
              <w:left w:val="single" w:sz="4" w:space="0" w:color="auto"/>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1</w:t>
            </w:r>
          </w:p>
        </w:tc>
        <w:tc>
          <w:tcPr>
            <w:tcW w:w="1697"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01-E00-014</w:t>
            </w:r>
          </w:p>
        </w:tc>
        <w:tc>
          <w:tcPr>
            <w:tcW w:w="4343"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Hydralazine hydrochloride 20mg/ Ampoule I.V. Infusion or slow I.V</w:t>
            </w:r>
          </w:p>
        </w:tc>
        <w:tc>
          <w:tcPr>
            <w:tcW w:w="1611"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76550</w:t>
            </w:r>
          </w:p>
        </w:tc>
        <w:tc>
          <w:tcPr>
            <w:tcW w:w="1417"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5 amp or vial</w:t>
            </w:r>
          </w:p>
        </w:tc>
        <w:tc>
          <w:tcPr>
            <w:tcW w:w="1418"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6300</w:t>
            </w:r>
          </w:p>
        </w:tc>
      </w:tr>
      <w:tr w:rsidR="00D209C2" w:rsidRPr="008347D6" w:rsidTr="00D209C2">
        <w:trPr>
          <w:trHeight w:val="3015"/>
        </w:trPr>
        <w:tc>
          <w:tcPr>
            <w:tcW w:w="559" w:type="dxa"/>
            <w:tcBorders>
              <w:top w:val="nil"/>
              <w:left w:val="single" w:sz="4" w:space="0" w:color="auto"/>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2</w:t>
            </w:r>
          </w:p>
        </w:tc>
        <w:tc>
          <w:tcPr>
            <w:tcW w:w="1697"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17-000-006</w:t>
            </w:r>
          </w:p>
        </w:tc>
        <w:tc>
          <w:tcPr>
            <w:tcW w:w="4343"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 xml:space="preserve">Atropine sulphate 2mg/ml Injection vial or ampoule   </w:t>
            </w:r>
            <w:r w:rsidRPr="00D209C2">
              <w:rPr>
                <w:rFonts w:ascii="Arial" w:hAnsi="Arial" w:cs="Arial"/>
                <w:b/>
                <w:bCs/>
                <w:color w:val="000000"/>
                <w:sz w:val="24"/>
                <w:szCs w:val="24"/>
                <w:rtl/>
              </w:rPr>
              <w:t>احتياج طويل الامد (2022-2026</w:t>
            </w:r>
            <w:r w:rsidRPr="00D209C2">
              <w:rPr>
                <w:rFonts w:ascii="Arial" w:hAnsi="Arial" w:cs="Arial"/>
                <w:b/>
                <w:bCs/>
                <w:color w:val="000000"/>
                <w:sz w:val="24"/>
                <w:szCs w:val="24"/>
              </w:rPr>
              <w:t xml:space="preserve">)  </w:t>
            </w:r>
            <w:r w:rsidRPr="00D209C2">
              <w:rPr>
                <w:rFonts w:ascii="Arial" w:hAnsi="Arial" w:cs="Arial"/>
                <w:b/>
                <w:bCs/>
                <w:color w:val="000000"/>
                <w:sz w:val="24"/>
                <w:szCs w:val="24"/>
                <w:rtl/>
              </w:rPr>
              <w:t>يتم تثبيت الاحتياج من قبل المركز الاستشاري لاستعلامات السموم حصرا + ذي قار</w:t>
            </w:r>
          </w:p>
        </w:tc>
        <w:tc>
          <w:tcPr>
            <w:tcW w:w="1611"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bidi/>
              <w:jc w:val="center"/>
              <w:rPr>
                <w:rFonts w:ascii="Arial" w:hAnsi="Arial" w:cs="Arial"/>
                <w:b/>
                <w:bCs/>
                <w:color w:val="000000"/>
                <w:sz w:val="24"/>
                <w:szCs w:val="24"/>
                <w:lang w:bidi="ar-IQ"/>
              </w:rPr>
            </w:pPr>
            <w:r>
              <w:rPr>
                <w:rFonts w:ascii="Arial" w:hAnsi="Arial" w:cs="Arial"/>
                <w:b/>
                <w:bCs/>
                <w:color w:val="000000"/>
                <w:sz w:val="24"/>
                <w:szCs w:val="24"/>
              </w:rPr>
              <w:t>15000</w:t>
            </w:r>
            <w:r w:rsidRPr="00D209C2">
              <w:rPr>
                <w:rFonts w:ascii="Arial" w:hAnsi="Arial" w:cs="Arial"/>
                <w:b/>
                <w:bCs/>
                <w:color w:val="000000"/>
                <w:sz w:val="24"/>
                <w:szCs w:val="24"/>
                <w:rtl/>
              </w:rPr>
              <w:t xml:space="preserve">               احتياج طويل الامد (2022-2026)</w:t>
            </w:r>
          </w:p>
        </w:tc>
        <w:tc>
          <w:tcPr>
            <w:tcW w:w="1417"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10 amp or vial</w:t>
            </w:r>
          </w:p>
        </w:tc>
        <w:tc>
          <w:tcPr>
            <w:tcW w:w="1418" w:type="dxa"/>
            <w:tcBorders>
              <w:top w:val="nil"/>
              <w:left w:val="nil"/>
              <w:bottom w:val="single" w:sz="4" w:space="0" w:color="auto"/>
              <w:right w:val="single" w:sz="4" w:space="0" w:color="auto"/>
            </w:tcBorders>
            <w:shd w:val="clear" w:color="000000" w:fill="FFFFFF"/>
            <w:vAlign w:val="center"/>
          </w:tcPr>
          <w:p w:rsidR="00D209C2" w:rsidRPr="00D209C2" w:rsidRDefault="00D209C2" w:rsidP="00D209C2">
            <w:pPr>
              <w:jc w:val="center"/>
              <w:rPr>
                <w:rFonts w:ascii="Arial" w:hAnsi="Arial" w:cs="Arial"/>
                <w:b/>
                <w:bCs/>
                <w:color w:val="000000"/>
                <w:sz w:val="24"/>
                <w:szCs w:val="24"/>
              </w:rPr>
            </w:pPr>
            <w:r w:rsidRPr="00D209C2">
              <w:rPr>
                <w:rFonts w:ascii="Arial" w:hAnsi="Arial" w:cs="Arial"/>
                <w:b/>
                <w:bCs/>
                <w:color w:val="000000"/>
                <w:sz w:val="24"/>
                <w:szCs w:val="24"/>
              </w:rPr>
              <w:t>3120</w:t>
            </w:r>
          </w:p>
        </w:tc>
      </w:tr>
    </w:tbl>
    <w:p w:rsidR="006C79F8" w:rsidRDefault="006C79F8"/>
    <w:p w:rsidR="00D209C2" w:rsidRDefault="00D209C2"/>
    <w:p w:rsidR="00D209C2" w:rsidRDefault="00D209C2"/>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D209C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263F3B">
              <w:rPr>
                <w:sz w:val="32"/>
                <w:szCs w:val="32"/>
                <w:lang w:bidi="ar-IQ"/>
              </w:rPr>
              <w:t xml:space="preserve"> </w:t>
            </w:r>
            <w:r w:rsidR="00D209C2">
              <w:rPr>
                <w:sz w:val="32"/>
                <w:szCs w:val="32"/>
                <w:lang w:bidi="ar-IQ"/>
              </w:rPr>
              <w:t>10</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D209C2">
            <w:pPr>
              <w:bidi/>
              <w:spacing w:line="300" w:lineRule="exact"/>
              <w:jc w:val="both"/>
              <w:rPr>
                <w:color w:val="000000"/>
                <w:sz w:val="24"/>
                <w:szCs w:val="24"/>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D209C2">
              <w:rPr>
                <w:color w:val="000000"/>
                <w:sz w:val="24"/>
                <w:szCs w:val="24"/>
                <w:lang w:bidi="ar-IQ"/>
              </w:rPr>
              <w:t>10</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w:t>
            </w:r>
            <w:r w:rsidRPr="00825AE7">
              <w:rPr>
                <w:rFonts w:hint="cs"/>
                <w:sz w:val="24"/>
                <w:szCs w:val="24"/>
                <w:rtl/>
                <w:lang w:bidi="ar-IQ"/>
              </w:rPr>
              <w:lastRenderedPageBreak/>
              <w:t>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lastRenderedPageBreak/>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lastRenderedPageBreak/>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D209C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D209C2">
              <w:rPr>
                <w:rFonts w:hint="cs"/>
                <w:color w:val="000000"/>
                <w:sz w:val="24"/>
                <w:szCs w:val="24"/>
                <w:rtl/>
                <w:lang w:bidi="ar-IQ"/>
              </w:rPr>
              <w:t>22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8347D6">
              <w:rPr>
                <w:rFonts w:hint="cs"/>
                <w:color w:val="000000"/>
                <w:sz w:val="24"/>
                <w:szCs w:val="24"/>
                <w:highlight w:val="yellow"/>
                <w:rtl/>
                <w:lang w:bidi="ar-IQ"/>
              </w:rPr>
              <w:t>4</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D209C2">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D209C2">
              <w:rPr>
                <w:rFonts w:hint="cs"/>
                <w:color w:val="000000"/>
                <w:sz w:val="24"/>
                <w:szCs w:val="24"/>
                <w:highlight w:val="yellow"/>
                <w:rtl/>
              </w:rPr>
              <w:t>23</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8347D6">
              <w:rPr>
                <w:rFonts w:hint="cs"/>
                <w:color w:val="000000"/>
                <w:sz w:val="24"/>
                <w:szCs w:val="24"/>
                <w:highlight w:val="yellow"/>
                <w:rtl/>
              </w:rPr>
              <w:t>4</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w:t>
            </w:r>
            <w:r w:rsidRPr="00FB1F7D">
              <w:rPr>
                <w:rFonts w:hint="cs"/>
                <w:b/>
                <w:bCs/>
                <w:szCs w:val="24"/>
                <w:rtl/>
                <w:lang w:bidi="ar-IQ"/>
              </w:rPr>
              <w:lastRenderedPageBreak/>
              <w:t>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C947E6"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C947E6"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C947E6"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C947E6"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209C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209C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209C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209C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209C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D209C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209C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209C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209C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209C2">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D209C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209C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209C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209C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D209C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209C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209C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209C2">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D209C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209C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209C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209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209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209C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209C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209C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209C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209C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209C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D209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209C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209C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209C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209C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209C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209C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209C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209C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209C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209C2">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D209C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209C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209C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209C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209C2" w:rsidRPr="006F42FC" w:rsidTr="00ED7A95">
        <w:tc>
          <w:tcPr>
            <w:tcW w:w="662" w:type="dxa"/>
            <w:shd w:val="clear" w:color="auto" w:fill="BFBFBF"/>
            <w:vAlign w:val="center"/>
          </w:tcPr>
          <w:p w:rsidR="00D209C2" w:rsidRDefault="00D209C2"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D209C2" w:rsidRDefault="00D209C2">
            <w:pPr>
              <w:jc w:val="center"/>
              <w:rPr>
                <w:rFonts w:ascii="Arial" w:hAnsi="Arial" w:cs="Arial"/>
                <w:color w:val="000000"/>
                <w:sz w:val="16"/>
                <w:szCs w:val="16"/>
              </w:rPr>
            </w:pPr>
            <w:r>
              <w:rPr>
                <w:rFonts w:ascii="Arial" w:hAnsi="Arial" w:cs="Arial"/>
                <w:color w:val="000000"/>
                <w:sz w:val="16"/>
                <w:szCs w:val="16"/>
              </w:rPr>
              <w:t>01-E00-014</w:t>
            </w:r>
          </w:p>
        </w:tc>
        <w:tc>
          <w:tcPr>
            <w:tcW w:w="2555" w:type="dxa"/>
            <w:shd w:val="clear" w:color="auto" w:fill="BFBFBF"/>
          </w:tcPr>
          <w:p w:rsidR="00D209C2" w:rsidRDefault="00D209C2">
            <w:pPr>
              <w:rPr>
                <w:rFonts w:ascii="Arial" w:hAnsi="Arial" w:cs="Arial"/>
                <w:color w:val="000000"/>
              </w:rPr>
            </w:pPr>
            <w:r>
              <w:rPr>
                <w:rFonts w:ascii="Arial" w:hAnsi="Arial" w:cs="Arial"/>
                <w:color w:val="000000"/>
              </w:rPr>
              <w:t xml:space="preserve">Hydralazine hydrochloride 20mg/ Ampoule I.V. Infusion or slow I.V </w:t>
            </w:r>
          </w:p>
        </w:tc>
        <w:tc>
          <w:tcPr>
            <w:tcW w:w="56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D209C2" w:rsidRPr="006F42FC" w:rsidTr="00ED7A95">
        <w:trPr>
          <w:trHeight w:val="782"/>
        </w:trPr>
        <w:tc>
          <w:tcPr>
            <w:tcW w:w="662" w:type="dxa"/>
            <w:shd w:val="clear" w:color="auto" w:fill="BFBFBF"/>
            <w:vAlign w:val="center"/>
          </w:tcPr>
          <w:p w:rsidR="00D209C2" w:rsidRDefault="00D209C2"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D209C2" w:rsidRDefault="00D209C2">
            <w:pPr>
              <w:jc w:val="center"/>
              <w:rPr>
                <w:rFonts w:ascii="Arial" w:hAnsi="Arial" w:cs="Arial"/>
                <w:color w:val="000000"/>
                <w:sz w:val="16"/>
                <w:szCs w:val="16"/>
              </w:rPr>
            </w:pPr>
            <w:r>
              <w:rPr>
                <w:rFonts w:ascii="Arial" w:hAnsi="Arial" w:cs="Arial"/>
                <w:color w:val="000000"/>
                <w:sz w:val="16"/>
                <w:szCs w:val="16"/>
              </w:rPr>
              <w:t>17-000-006</w:t>
            </w:r>
          </w:p>
        </w:tc>
        <w:tc>
          <w:tcPr>
            <w:tcW w:w="2555" w:type="dxa"/>
            <w:shd w:val="clear" w:color="auto" w:fill="BFBFBF"/>
          </w:tcPr>
          <w:p w:rsidR="00D209C2" w:rsidRDefault="00D209C2">
            <w:pPr>
              <w:rPr>
                <w:rFonts w:ascii="Arial" w:hAnsi="Arial" w:cs="Arial"/>
                <w:color w:val="000000"/>
              </w:rPr>
            </w:pPr>
            <w:r>
              <w:rPr>
                <w:rFonts w:ascii="Arial" w:hAnsi="Arial" w:cs="Arial"/>
                <w:color w:val="000000"/>
              </w:rPr>
              <w:t xml:space="preserve">Atropine sulphate 2mg/ml Injection vial or ampoule   </w:t>
            </w:r>
            <w:r>
              <w:rPr>
                <w:rFonts w:ascii="Arial" w:hAnsi="Arial" w:cs="Arial"/>
                <w:color w:val="000000"/>
                <w:rtl/>
              </w:rPr>
              <w:t xml:space="preserve">احتياج طويل الامد </w:t>
            </w:r>
            <w:r>
              <w:rPr>
                <w:rFonts w:ascii="Arial" w:hAnsi="Arial" w:cs="Arial"/>
                <w:color w:val="000000"/>
              </w:rPr>
              <w:t xml:space="preserve">(2022-2026)  </w:t>
            </w:r>
            <w:r>
              <w:rPr>
                <w:rFonts w:ascii="Arial" w:hAnsi="Arial" w:cs="Arial"/>
                <w:color w:val="000000"/>
                <w:rtl/>
              </w:rPr>
              <w:t>يتم تثبيت الاحتياج من قبل المركز الاستشاري لاستعلامات السموم حصرا + ذي قار</w:t>
            </w:r>
          </w:p>
        </w:tc>
        <w:tc>
          <w:tcPr>
            <w:tcW w:w="56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bookmarkStart w:id="28" w:name="_GoBack"/>
            <w:bookmarkEnd w:id="28"/>
          </w:p>
        </w:tc>
        <w:tc>
          <w:tcPr>
            <w:tcW w:w="42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209C2"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209C2" w:rsidRPr="006F42FC" w:rsidRDefault="00D209C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947E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7E6" w:rsidRDefault="00C947E6" w:rsidP="00400881">
      <w:pPr>
        <w:spacing w:after="0" w:line="240" w:lineRule="auto"/>
      </w:pPr>
      <w:r>
        <w:separator/>
      </w:r>
    </w:p>
  </w:endnote>
  <w:endnote w:type="continuationSeparator" w:id="0">
    <w:p w:rsidR="00C947E6" w:rsidRDefault="00C947E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209C2">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7E6" w:rsidRDefault="00C947E6" w:rsidP="00400881">
      <w:pPr>
        <w:spacing w:after="0" w:line="240" w:lineRule="auto"/>
      </w:pPr>
      <w:r>
        <w:separator/>
      </w:r>
    </w:p>
  </w:footnote>
  <w:footnote w:type="continuationSeparator" w:id="0">
    <w:p w:rsidR="00C947E6" w:rsidRDefault="00C947E6"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47E6"/>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09C2"/>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19F48-ABD1-4973-8452-C2E004862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116</Pages>
  <Words>30289</Words>
  <Characters>172653</Characters>
  <Application>Microsoft Office Word</Application>
  <DocSecurity>0</DocSecurity>
  <Lines>1438</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115</cp:revision>
  <cp:lastPrinted>2024-03-03T07:17:00Z</cp:lastPrinted>
  <dcterms:created xsi:type="dcterms:W3CDTF">2023-04-05T07:27:00Z</dcterms:created>
  <dcterms:modified xsi:type="dcterms:W3CDTF">2024-03-20T06:32:00Z</dcterms:modified>
</cp:coreProperties>
</file>